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2024-2029年办公家具产业深度调研及未来发展现状趋势预测报告</w:t>
      </w:r>
    </w:p>
    <w:p>
      <w:pPr>
        <w:spacing w:after="150"/>
      </w:pPr>
      <w:r>
        <w:rPr>
          <w:b w:val="1"/>
          <w:bCs w:val="1"/>
        </w:rPr>
        <w:t xml:space="preserve">报告简介</w:t>
      </w:r>
    </w:p>
    <w:p>
      <w:pPr>
        <w:spacing w:after="150"/>
      </w:pPr>
      <w:r>
        <w:rPr/>
        <w:t xml:space="preserve">办公家具是为日常生活工作和社会活动中为办公者或工作方便而配备的用具。改革开放以来，中国家具产业取得了前所未有的发展，作为家具行业的分支，中国办公家具行业随着生产技术的不断更新、品种的不断增加、专业化生产的逐渐形成和管理水平的不断提高，也实现了迅速发展。</w:t>
      </w:r>
    </w:p>
    <w:p>
      <w:pPr>
        <w:spacing w:after="150"/>
      </w:pPr>
      <w:r>
        <w:rPr/>
        <w:t xml:space="preserve">中国家具行业经历了第一个高速发展期，以量的扩张为主，初步建立起了门类齐全、与国际接轨的完整的工业体系，产品能满足人民生活需要和国际市场的需要。在未来5到10年，在国际家具产业转移的大背景下，中国家具行业将迎来第二个高速发展期。这个时期主要不是在量的扩张，而是在质的提高。进入21世纪后，中国政府就已经提出加快城市化和小城镇化建设步伐，全面繁荣农村经济，加快城镇化进程，以便进一步拉动消费市场，扩大消费领域。国家的这一举措，必将进一步促进中国的住宅建设，因而会使与住宅相关的行业得到发展。国务院根据社会需求和发展的需要，提出了住宅产业化，这一举措将带动与住宅配套几万种产品的标准化、系列化和产业化。由于住宅产业化的发展，住宅作为一种商品进入市场，为各类家具和配套产品提供了发展空间。</w:t>
      </w:r>
    </w:p>
    <w:p>
      <w:pPr>
        <w:spacing w:after="150"/>
      </w:pPr>
      <w:r>
        <w:rPr/>
        <w:t xml:space="preserve">办公家具行业研究报告旨在从国家经济和产业发展的战略入手，分析办公家具未来的政策走向和监管体制的发展趋势，挖掘办公家具行业的市场潜力，基于重点细分市场领域的深度研究，提供对产业规模、产业结构、区域结构、市场竞争、产业盈利水平等多个角度市场变化的生动描绘，清晰发展方向。预测未来办公家具业务的市场前景，以帮助客户拨开政策迷雾，寻找办公家具行业的投资商机。报告在大量的分析、预测的基础上，研究了办公家具行业今后的发展与投资策略，为办公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家具相关企业和科研单位等的实地调查，对国内外办公家具行业的供给与需求状况、相关行业的发展状况、市场消费变化等进行了分析。重点研究了主要办公家具品牌的发展状况，以及未来中国办公家具行业将面临的机遇以及企业的应对策略。报告还分析了办公家具市场的竞争格局，行业的发展动向，并对行业相关政策进行了介绍和政策趋向研判，是办公家具生产企业、科研单位、零售企业等单位准确了解目前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世界办公家具行业发展情况分析</w:t>
      </w:r>
    </w:p>
    <w:p>
      <w:pPr>
        <w:spacing w:after="150"/>
      </w:pPr>
      <w:r>
        <w:rPr/>
        <w:t xml:space="preserve">第一节 世界办公家具行业分析</w:t>
      </w:r>
    </w:p>
    <w:p>
      <w:pPr>
        <w:spacing w:after="150"/>
      </w:pPr>
      <w:r>
        <w:rPr/>
        <w:t xml:space="preserve">一、世界办公家具行业特点</w:t>
      </w:r>
    </w:p>
    <w:p>
      <w:pPr>
        <w:spacing w:after="150"/>
      </w:pPr>
      <w:r>
        <w:rPr/>
        <w:t xml:space="preserve">二、世界办公家具产能状况</w:t>
      </w:r>
    </w:p>
    <w:p>
      <w:pPr>
        <w:spacing w:after="150"/>
      </w:pPr>
      <w:r>
        <w:rPr/>
        <w:t xml:space="preserve">三、世界办公家具行业动态</w:t>
      </w:r>
    </w:p>
    <w:p>
      <w:pPr>
        <w:spacing w:after="150"/>
      </w:pPr>
      <w:r>
        <w:rPr/>
        <w:t xml:space="preserve">第二节 世界办公家具市场分析</w:t>
      </w:r>
    </w:p>
    <w:p>
      <w:pPr>
        <w:spacing w:after="150"/>
      </w:pPr>
      <w:r>
        <w:rPr/>
        <w:t xml:space="preserve">一、世界办公家具生产分布</w:t>
      </w:r>
    </w:p>
    <w:p>
      <w:pPr>
        <w:spacing w:after="150"/>
      </w:pPr>
      <w:r>
        <w:rPr/>
        <w:t xml:space="preserve">二、世界办公家具消费情况</w:t>
      </w:r>
    </w:p>
    <w:p>
      <w:pPr>
        <w:spacing w:after="150"/>
      </w:pPr>
      <w:r>
        <w:rPr/>
        <w:t xml:space="preserve">三、世界办公家具消费结构</w:t>
      </w:r>
    </w:p>
    <w:p>
      <w:pPr>
        <w:spacing w:after="150"/>
      </w:pPr>
      <w:r>
        <w:rPr/>
        <w:t xml:space="preserve">四、世界办公家具价格分析</w:t>
      </w:r>
    </w:p>
    <w:p>
      <w:pPr>
        <w:spacing w:after="150"/>
      </w:pPr>
      <w:r>
        <w:rPr/>
        <w:t xml:space="preserve">第三节 2019-2023年中外办公家具市场对比</w:t>
      </w:r>
    </w:p>
    <w:p>
      <w:pPr>
        <w:spacing w:after="150"/>
      </w:pPr>
      <w:r>
        <w:rPr>
          <w:b w:val="1"/>
          <w:bCs w:val="1"/>
        </w:rPr>
        <w:t xml:space="preserve">第二章 中国办公家具行业供给情况分析及趋势</w:t>
      </w:r>
    </w:p>
    <w:p>
      <w:pPr>
        <w:spacing w:after="150"/>
      </w:pPr>
      <w:r>
        <w:rPr/>
        <w:t xml:space="preserve">第一节 2019-2023年中国办公家具行业市场供给分析</w:t>
      </w:r>
    </w:p>
    <w:p>
      <w:pPr>
        <w:spacing w:after="150"/>
      </w:pPr>
      <w:r>
        <w:rPr/>
        <w:t xml:space="preserve">一、办公家具整体供给情况分析</w:t>
      </w:r>
    </w:p>
    <w:p>
      <w:pPr>
        <w:spacing w:after="150"/>
      </w:pPr>
      <w:r>
        <w:rPr/>
        <w:t xml:space="preserve">二、办公家具重点区域供给分析</w:t>
      </w:r>
    </w:p>
    <w:p>
      <w:pPr>
        <w:spacing w:after="150"/>
      </w:pPr>
      <w:r>
        <w:rPr/>
        <w:t xml:space="preserve">第二节 办公家具行业供给关系因素分析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2024-2029年中国办公家具行业市场供给趋势</w:t>
      </w:r>
    </w:p>
    <w:p>
      <w:pPr>
        <w:spacing w:after="150"/>
      </w:pPr>
      <w:r>
        <w:rPr/>
        <w:t xml:space="preserve">一、办公家具整体供给情况趋势分析</w:t>
      </w:r>
    </w:p>
    <w:p>
      <w:pPr>
        <w:spacing w:after="150"/>
      </w:pPr>
      <w:r>
        <w:rPr/>
        <w:t xml:space="preserve">二、办公家具重点区域供给趋势分析</w:t>
      </w:r>
    </w:p>
    <w:p>
      <w:pPr>
        <w:spacing w:after="150"/>
      </w:pPr>
      <w:r>
        <w:rPr/>
        <w:t xml:space="preserve">三、影响未来办公家具供给的因素分析</w:t>
      </w:r>
    </w:p>
    <w:p>
      <w:pPr>
        <w:spacing w:after="150"/>
      </w:pPr>
      <w:r>
        <w:rPr>
          <w:b w:val="1"/>
          <w:bCs w:val="1"/>
        </w:rPr>
        <w:t xml:space="preserve">第三章 信息社会下办公家具行业宏观经济环境分析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2019-2023年中国办公家具行业发展概况</w:t>
      </w:r>
    </w:p>
    <w:p>
      <w:pPr>
        <w:spacing w:after="150"/>
      </w:pPr>
      <w:r>
        <w:rPr/>
        <w:t xml:space="preserve">第一节 2019-2023年中国办公家具行业发展态势分析</w:t>
      </w:r>
    </w:p>
    <w:p>
      <w:pPr>
        <w:spacing w:after="150"/>
      </w:pPr>
      <w:r>
        <w:rPr/>
        <w:t xml:space="preserve">第二节 2019-2023年中国办公家具行业发展特点分析</w:t>
      </w:r>
    </w:p>
    <w:p>
      <w:pPr>
        <w:spacing w:after="150"/>
      </w:pPr>
      <w:r>
        <w:rPr/>
        <w:t xml:space="preserve">第三节 2019-2023年中国办公家具行业市场供需分析</w:t>
      </w:r>
    </w:p>
    <w:p>
      <w:pPr>
        <w:spacing w:after="150"/>
      </w:pPr>
      <w:r>
        <w:rPr>
          <w:b w:val="1"/>
          <w:bCs w:val="1"/>
        </w:rPr>
        <w:t xml:space="preserve">第五章 2019-2023年中国办公家具行业整体运行状况</w:t>
      </w:r>
    </w:p>
    <w:p>
      <w:pPr>
        <w:spacing w:after="150"/>
      </w:pPr>
      <w:r>
        <w:rPr/>
        <w:t xml:space="preserve">第一节 2019-2023年办公家具行业盈利能力分析</w:t>
      </w:r>
    </w:p>
    <w:p>
      <w:pPr>
        <w:spacing w:after="150"/>
      </w:pPr>
      <w:r>
        <w:rPr/>
        <w:t xml:space="preserve">第二节 2019-2023年办公家具行业偿债能力分析</w:t>
      </w:r>
    </w:p>
    <w:p>
      <w:pPr>
        <w:spacing w:after="150"/>
      </w:pPr>
      <w:r>
        <w:rPr/>
        <w:t xml:space="preserve">第三节 2019-2023年办公家具行业营运能力分析</w:t>
      </w:r>
    </w:p>
    <w:p>
      <w:pPr>
        <w:spacing w:after="150"/>
      </w:pPr>
      <w:r>
        <w:rPr>
          <w:b w:val="1"/>
          <w:bCs w:val="1"/>
        </w:rPr>
        <w:t xml:space="preserve">第六章 2019-2023年中国办公家具行业进出口市场分析</w:t>
      </w:r>
    </w:p>
    <w:p>
      <w:pPr>
        <w:spacing w:after="150"/>
      </w:pPr>
      <w:r>
        <w:rPr/>
        <w:t xml:space="preserve">第一节 2019-2023年办公家具行业进出口特点分析</w:t>
      </w:r>
    </w:p>
    <w:p>
      <w:pPr>
        <w:spacing w:after="150"/>
      </w:pPr>
      <w:r>
        <w:rPr/>
        <w:t xml:space="preserve">第二节 2019-2023年办公家具行业进出口量分析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2019-2023年中国办公家具行业竞争情况分析</w:t>
      </w:r>
    </w:p>
    <w:p>
      <w:pPr>
        <w:spacing w:after="150"/>
      </w:pPr>
      <w:r>
        <w:rPr/>
        <w:t xml:space="preserve">第一节 中国办公家具行业经济指标分析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2024-2029年中国办公家具行业市场竞争策略展望分析</w:t>
      </w:r>
    </w:p>
    <w:p>
      <w:pPr>
        <w:spacing w:after="150"/>
      </w:pPr>
      <w:r>
        <w:rPr/>
        <w:t xml:space="preserve">一、办公家具行业市场竞争趋势分析</w:t>
      </w:r>
    </w:p>
    <w:p>
      <w:pPr>
        <w:spacing w:after="150"/>
      </w:pPr>
      <w:r>
        <w:rPr/>
        <w:t xml:space="preserve">二、办公家具行业市场竞争格局展望分析</w:t>
      </w:r>
    </w:p>
    <w:p>
      <w:pPr>
        <w:spacing w:after="150"/>
      </w:pPr>
      <w:r>
        <w:rPr/>
        <w:t xml:space="preserve">三、办公家具行业市场竞争策略分析</w:t>
      </w:r>
    </w:p>
    <w:p>
      <w:pPr>
        <w:spacing w:after="150"/>
      </w:pPr>
      <w:r>
        <w:rPr>
          <w:b w:val="1"/>
          <w:bCs w:val="1"/>
        </w:rPr>
        <w:t xml:space="preserve">第八章 2024-2029年办公家具行业投资价值及行业发展预测</w:t>
      </w:r>
    </w:p>
    <w:p>
      <w:pPr>
        <w:spacing w:after="150"/>
      </w:pPr>
      <w:r>
        <w:rPr/>
        <w:t xml:space="preserve">第一节 2024-2029年办公家具行业成长性分析</w:t>
      </w:r>
    </w:p>
    <w:p>
      <w:pPr>
        <w:spacing w:after="150"/>
      </w:pPr>
      <w:r>
        <w:rPr/>
        <w:t xml:space="preserve">第二节 2024-2029年办公家具行业经营能力分析</w:t>
      </w:r>
    </w:p>
    <w:p>
      <w:pPr>
        <w:spacing w:after="150"/>
      </w:pPr>
      <w:r>
        <w:rPr/>
        <w:t xml:space="preserve">第三节 2024-2029年办公家具行业盈利能力分析</w:t>
      </w:r>
    </w:p>
    <w:p>
      <w:pPr>
        <w:spacing w:after="150"/>
      </w:pPr>
      <w:r>
        <w:rPr/>
        <w:t xml:space="preserve">第四节 2024-2029年办公家具行业偿债能力分析</w:t>
      </w:r>
    </w:p>
    <w:p>
      <w:pPr>
        <w:spacing w:after="150"/>
      </w:pPr>
      <w:r>
        <w:rPr/>
        <w:t xml:space="preserve">第五节 2024-2029年我国办公家具行业产值预测</w:t>
      </w:r>
    </w:p>
    <w:p>
      <w:pPr>
        <w:spacing w:after="150"/>
      </w:pPr>
      <w:r>
        <w:rPr/>
        <w:t xml:space="preserve">第六节 2024-2029年我国办公家具行业销售收入预测</w:t>
      </w:r>
    </w:p>
    <w:p>
      <w:pPr>
        <w:spacing w:after="150"/>
      </w:pPr>
      <w:r>
        <w:rPr/>
        <w:t xml:space="preserve">第七节 2024-2029年我国办公家具行业总资产预测</w:t>
      </w:r>
    </w:p>
    <w:p>
      <w:pPr>
        <w:spacing w:after="150"/>
      </w:pPr>
      <w:r>
        <w:rPr>
          <w:b w:val="1"/>
          <w:bCs w:val="1"/>
        </w:rPr>
        <w:t xml:space="preserve">第九章 2019-2023年中国办公家具产业行业重点区域运行分析</w:t>
      </w:r>
    </w:p>
    <w:p>
      <w:pPr>
        <w:spacing w:after="150"/>
      </w:pPr>
      <w:r>
        <w:rPr/>
        <w:t xml:space="preserve">第一节 2019-2023年华东地区办公家具产业行业运行情况</w:t>
      </w:r>
    </w:p>
    <w:p>
      <w:pPr>
        <w:spacing w:after="150"/>
      </w:pPr>
      <w:r>
        <w:rPr/>
        <w:t xml:space="preserve">第二节 2019-2023年华南地区办公家具产业行业运行情况</w:t>
      </w:r>
    </w:p>
    <w:p>
      <w:pPr>
        <w:spacing w:after="150"/>
      </w:pPr>
      <w:r>
        <w:rPr/>
        <w:t xml:space="preserve">第三节 2019-2023年华中地区办公家具产业行业运行情况</w:t>
      </w:r>
    </w:p>
    <w:p>
      <w:pPr>
        <w:spacing w:after="150"/>
      </w:pPr>
      <w:r>
        <w:rPr/>
        <w:t xml:space="preserve">第四节 2019-2023年华北地区办公家具产业行业运行情况</w:t>
      </w:r>
    </w:p>
    <w:p>
      <w:pPr>
        <w:spacing w:after="150"/>
      </w:pPr>
      <w:r>
        <w:rPr/>
        <w:t xml:space="preserve">第五节 2019-2023年西北地区办公家具产业行业运行情况</w:t>
      </w:r>
    </w:p>
    <w:p>
      <w:pPr>
        <w:spacing w:after="150"/>
      </w:pPr>
      <w:r>
        <w:rPr/>
        <w:t xml:space="preserve">第六节 2019-2023年西南地区办公家具产业行业运行情况</w:t>
      </w:r>
    </w:p>
    <w:p>
      <w:pPr>
        <w:spacing w:after="150"/>
      </w:pPr>
      <w:r>
        <w:rPr/>
        <w:t xml:space="preserve">第七节 2019-2023年东北地区办公家具产业行业运行情况</w:t>
      </w:r>
    </w:p>
    <w:p>
      <w:pPr>
        <w:spacing w:after="150"/>
      </w:pPr>
      <w:r>
        <w:rPr/>
        <w:t xml:space="preserve">第八节 主要省市集中度及竞争力分析</w:t>
      </w:r>
    </w:p>
    <w:p>
      <w:pPr>
        <w:spacing w:after="150"/>
      </w:pPr>
      <w:r>
        <w:rPr>
          <w:b w:val="1"/>
          <w:bCs w:val="1"/>
        </w:rPr>
        <w:t xml:space="preserve">第十章 2019-2023年中国办公家具行业重点企业竞争力分析</w:t>
      </w:r>
    </w:p>
    <w:p>
      <w:pPr>
        <w:spacing w:after="150"/>
      </w:pPr>
      <w:r>
        <w:rPr/>
        <w:t xml:space="preserve">第一节 震旦(中国)投资有限公司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东莞美时家具有限公司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圣奥集团有限公司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世楷贸易(上海)有限公司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优比(中国)有限公司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广州市至盛冠美家具有限公司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广州市百利文仪实业有限公司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科誉家具有限公司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珠海励致洋行办公家私有限公司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东莞市兆生家具实业有限公司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2024-2029年中国办公家具行业消费市场分析</w:t>
      </w:r>
    </w:p>
    <w:p>
      <w:pPr>
        <w:spacing w:after="150"/>
      </w:pPr>
      <w:r>
        <w:rPr/>
        <w:t xml:space="preserve">第一节 办公家具市场消费需求分析</w:t>
      </w:r>
    </w:p>
    <w:p>
      <w:pPr>
        <w:spacing w:after="150"/>
      </w:pPr>
      <w:r>
        <w:rPr/>
        <w:t xml:space="preserve">一、办公家具市场的消费需求变化</w:t>
      </w:r>
    </w:p>
    <w:p>
      <w:pPr>
        <w:spacing w:after="150"/>
      </w:pPr>
      <w:r>
        <w:rPr/>
        <w:t xml:space="preserve">二、办公家具行业的需求情况分析</w:t>
      </w:r>
    </w:p>
    <w:p>
      <w:pPr>
        <w:spacing w:after="150"/>
      </w:pPr>
      <w:r>
        <w:rPr/>
        <w:t xml:space="preserve">三、2019-2023年办公家具品牌市场消费需求分析</w:t>
      </w:r>
    </w:p>
    <w:p>
      <w:pPr>
        <w:spacing w:after="150"/>
      </w:pPr>
      <w:r>
        <w:rPr/>
        <w:t xml:space="preserve">第二节 办公家具消费市场状况分析</w:t>
      </w:r>
    </w:p>
    <w:p>
      <w:pPr>
        <w:spacing w:after="150"/>
      </w:pPr>
      <w:r>
        <w:rPr/>
        <w:t xml:space="preserve">一、办公家具行业消费特点</w:t>
      </w:r>
    </w:p>
    <w:p>
      <w:pPr>
        <w:spacing w:after="150"/>
      </w:pPr>
      <w:r>
        <w:rPr/>
        <w:t xml:space="preserve">二、办公家具行业消费分析</w:t>
      </w:r>
    </w:p>
    <w:p>
      <w:pPr>
        <w:spacing w:after="150"/>
      </w:pPr>
      <w:r>
        <w:rPr/>
        <w:t xml:space="preserve">三、办公家具行业消费结构分析</w:t>
      </w:r>
    </w:p>
    <w:p>
      <w:pPr>
        <w:spacing w:after="150"/>
      </w:pPr>
      <w:r>
        <w:rPr/>
        <w:t xml:space="preserve">四、办公家具行业消费的市场变化</w:t>
      </w:r>
    </w:p>
    <w:p>
      <w:pPr>
        <w:spacing w:after="150"/>
      </w:pPr>
      <w:r>
        <w:rPr/>
        <w:t xml:space="preserve">五、办公家具市场的消费方向</w:t>
      </w:r>
    </w:p>
    <w:p>
      <w:pPr>
        <w:spacing w:after="150"/>
      </w:pPr>
      <w:r>
        <w:rPr/>
        <w:t xml:space="preserve">第三节 办公家具行业产品的品牌市场调查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五、办公家具行业品牌忠诚度调查</w:t>
      </w:r>
    </w:p>
    <w:p>
      <w:pPr>
        <w:spacing w:after="150"/>
      </w:pPr>
      <w:r>
        <w:rPr/>
        <w:t xml:space="preserve">六、办公家具行业品牌市场占有率调查</w:t>
      </w:r>
    </w:p>
    <w:p>
      <w:pPr>
        <w:spacing w:after="150"/>
      </w:pPr>
      <w:r>
        <w:rPr/>
        <w:t xml:space="preserve">七、消费者的消费理念调研</w:t>
      </w:r>
    </w:p>
    <w:p>
      <w:pPr>
        <w:spacing w:after="150"/>
      </w:pPr>
      <w:r>
        <w:rPr>
          <w:b w:val="1"/>
          <w:bCs w:val="1"/>
        </w:rPr>
        <w:t xml:space="preserve">第十二章 中国办公家具行业投资策略分析</w:t>
      </w:r>
    </w:p>
    <w:p>
      <w:pPr>
        <w:spacing w:after="150"/>
      </w:pPr>
      <w:r>
        <w:rPr/>
        <w:t xml:space="preserve">第一节 2019-2023年中国办公家具行业投资环境分析</w:t>
      </w:r>
    </w:p>
    <w:p>
      <w:pPr>
        <w:spacing w:after="150"/>
      </w:pPr>
      <w:r>
        <w:rPr/>
        <w:t xml:space="preserve">第二节 2019-2023年中国办公家具行业投资收益分析</w:t>
      </w:r>
    </w:p>
    <w:p>
      <w:pPr>
        <w:spacing w:after="150"/>
      </w:pPr>
      <w:r>
        <w:rPr/>
        <w:t xml:space="preserve">第三节 2019-2023年中国办公家具行业产品投资方向</w:t>
      </w:r>
    </w:p>
    <w:p>
      <w:pPr>
        <w:spacing w:after="150"/>
      </w:pPr>
      <w:r>
        <w:rPr/>
        <w:t xml:space="preserve">第四节 2024-2029年中国办公家具行业投资收益预测</w:t>
      </w:r>
    </w:p>
    <w:p>
      <w:pPr>
        <w:spacing w:after="150"/>
      </w:pPr>
      <w:r>
        <w:rPr/>
        <w:t xml:space="preserve">一、预测理论依据</w:t>
      </w:r>
    </w:p>
    <w:p>
      <w:pPr>
        <w:spacing w:after="150"/>
      </w:pPr>
      <w:r>
        <w:rPr/>
        <w:t xml:space="preserve">二、2024-2029年中国办公家具行业工业总产值预测</w:t>
      </w:r>
    </w:p>
    <w:p>
      <w:pPr>
        <w:spacing w:after="150"/>
      </w:pPr>
      <w:r>
        <w:rPr/>
        <w:t xml:space="preserve">三、2024-2029年中国办公家具行业行业销售收入预测</w:t>
      </w:r>
    </w:p>
    <w:p>
      <w:pPr>
        <w:spacing w:after="150"/>
      </w:pPr>
      <w:r>
        <w:rPr/>
        <w:t xml:space="preserve">四、2024-2029年中国办公家具行业利润总额预测</w:t>
      </w:r>
    </w:p>
    <w:p>
      <w:pPr>
        <w:spacing w:after="150"/>
      </w:pPr>
      <w:r>
        <w:rPr/>
        <w:t xml:space="preserve">五、2024-2029年中国办公家具行业总资产预测</w:t>
      </w:r>
    </w:p>
    <w:p>
      <w:pPr>
        <w:spacing w:after="150"/>
      </w:pPr>
      <w:r>
        <w:rPr>
          <w:b w:val="1"/>
          <w:bCs w:val="1"/>
        </w:rPr>
        <w:t xml:space="preserve">第十三章 中国办公家具行业投资风险分析</w:t>
      </w:r>
    </w:p>
    <w:p>
      <w:pPr>
        <w:spacing w:after="150"/>
      </w:pPr>
      <w:r>
        <w:rPr/>
        <w:t xml:space="preserve">第一节 中国办公家具行业内部风险分析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办公家具行业发展趋势与投资战略研究</w:t>
      </w:r>
    </w:p>
    <w:p>
      <w:pPr>
        <w:spacing w:after="150"/>
      </w:pPr>
      <w:r>
        <w:rPr/>
        <w:t xml:space="preserve">第一节 办公家具市场发展潜力分析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2024-2029年办公家具行业市场策略分析</w:t>
      </w:r>
    </w:p>
    <w:p>
      <w:pPr>
        <w:spacing w:after="150"/>
      </w:pPr>
      <w:r>
        <w:rPr/>
        <w:t xml:space="preserve">第一节 办公家具行业营销策略分析及建议</w:t>
      </w:r>
    </w:p>
    <w:p>
      <w:pPr>
        <w:spacing w:after="150"/>
      </w:pPr>
      <w:r>
        <w:rPr/>
        <w:t xml:space="preserve">一、办公家具行业营销模式</w:t>
      </w:r>
    </w:p>
    <w:p>
      <w:pPr>
        <w:spacing w:after="150"/>
      </w:pPr>
      <w:r>
        <w:rPr/>
        <w:t xml:space="preserve">二、办公家具行业营销策略</w:t>
      </w:r>
    </w:p>
    <w:p>
      <w:pPr>
        <w:spacing w:after="150"/>
      </w:pPr>
      <w:r>
        <w:rPr/>
        <w:t xml:space="preserve">三、外销与内销优势分析</w:t>
      </w:r>
    </w:p>
    <w:p>
      <w:pPr>
        <w:spacing w:after="150"/>
      </w:pPr>
      <w:r>
        <w:rPr/>
        <w:t xml:space="preserve">第二节 办公家具行业企业经营发展分析及建议</w:t>
      </w:r>
    </w:p>
    <w:p>
      <w:pPr>
        <w:spacing w:after="150"/>
      </w:pPr>
      <w:r>
        <w:rPr/>
        <w:t xml:space="preserve">一、办公家具行业经营模式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图表：2019-2023年办公家具行业重要数据指标比较</w:t>
      </w:r>
    </w:p>
    <w:p>
      <w:pPr>
        <w:spacing w:after="150"/>
      </w:pPr>
      <w:r>
        <w:rPr/>
        <w:t xml:space="preserve">图表：2019-2023年中国办公家具市场占全球份额比较</w:t>
      </w:r>
    </w:p>
    <w:p>
      <w:pPr>
        <w:spacing w:after="150"/>
      </w:pPr>
      <w:r>
        <w:rPr/>
        <w:t xml:space="preserve">图表：2019-2023年办公家具行业竞争力分析</w:t>
      </w:r>
    </w:p>
    <w:p>
      <w:pPr>
        <w:spacing w:after="150"/>
      </w:pPr>
      <w:r>
        <w:rPr/>
        <w:t xml:space="preserve">图表：2019-2023年办公家具行业产能分析</w:t>
      </w:r>
    </w:p>
    <w:p>
      <w:pPr>
        <w:spacing w:after="150"/>
      </w:pPr>
      <w:r>
        <w:rPr/>
        <w:t xml:space="preserve">图表：2019-2023年办公家具行业产量分析</w:t>
      </w:r>
    </w:p>
    <w:p>
      <w:pPr>
        <w:spacing w:after="150"/>
      </w:pPr>
      <w:r>
        <w:rPr/>
        <w:t xml:space="preserve">图表：2019-2023年办公家具行业需求分析</w:t>
      </w:r>
    </w:p>
    <w:p>
      <w:pPr>
        <w:spacing w:after="150"/>
      </w:pPr>
      <w:r>
        <w:rPr/>
        <w:t xml:space="preserve">图表：2019-2023年办公家具行业集中度</w:t>
      </w:r>
    </w:p>
    <w:p>
      <w:pPr>
        <w:spacing w:after="150"/>
      </w:pPr>
      <w:r>
        <w:rPr/>
        <w:t xml:space="preserve">图表：2024-2029年办公家具行业市场规模预测</w:t>
      </w:r>
    </w:p>
    <w:p>
      <w:pPr>
        <w:spacing w:after="150"/>
      </w:pPr>
      <w:r>
        <w:rPr/>
        <w:t xml:space="preserve">图表：2024-2029年办公家具行业营业收入预测</w:t>
      </w:r>
    </w:p>
    <w:p>
      <w:pPr>
        <w:spacing w:after="150"/>
      </w:pPr>
      <w:r>
        <w:rPr/>
        <w:t xml:space="preserve">图表：2024-2029年中国办公家具行业供给预测</w:t>
      </w:r>
    </w:p>
    <w:p>
      <w:pPr>
        <w:spacing w:after="150"/>
      </w:pPr>
      <w:r>
        <w:rPr/>
        <w:t xml:space="preserve">图表：2024-2029年中国办公家具行业需求预测</w:t>
      </w:r>
    </w:p>
    <w:p>
      <w:pPr>
        <w:spacing w:after="150"/>
      </w:pPr>
      <w:r>
        <w:rPr/>
        <w:t xml:space="preserve">图表：2024-2029年中国办公家具行业供需平衡预测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2024-2029年办公家具产业深度调研及未来发展现状趋势预测报告</dc:title>
  <dc:description>2024-2029年办公家具产业深度调研及未来发展现状趋势预测报告</dc:description>
  <dc:subject>2024-2029年办公家具产业深度调研及未来发展现状趋势预测报告</dc:subject>
  <cp:keywords>研究报告</cp:keywords>
  <cp:category>研究报告</cp:category>
  <cp:lastModifiedBy>北京中道泰和信息咨询有限公司</cp:lastModifiedBy>
  <dcterms:created xsi:type="dcterms:W3CDTF">2024-01-25T13:54:54+08:00</dcterms:created>
  <dcterms:modified xsi:type="dcterms:W3CDTF">2024-01-25T13:54:54+08:00</dcterms:modified>
</cp:coreProperties>
</file>

<file path=docProps/custom.xml><?xml version="1.0" encoding="utf-8"?>
<Properties xmlns="http://schemas.openxmlformats.org/officeDocument/2006/custom-properties" xmlns:vt="http://schemas.openxmlformats.org/officeDocument/2006/docPropsVTypes"/>
</file>