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2024-2029年中国2-甲基-3-甲氧基-4-氨基吡啶行业市场分析及投资潜力研究报告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吡啶的生产主要有合成法和分离法，其中合成法的产量占总产量的98%左右，分离法只占2%左右。长期以来，我国吡啶生产一直采用传统的煤焦油分离方法，生产能力小，年生产能力仅为100~200吨，而且产品杂质较多，不能满足生产需要。由于吡啶的合成工艺十分复杂，长期以来只有美国、日本、德国、瑞典等几家公司生产，主要生产企业有美国凡特鲁斯公司、印度吉友联公司等，产量不大，21世纪初全球产能为6万吨左右，目前大约为30万吨左右。</w:t>
      </w:r>
    </w:p>
    <w:p>
      <w:pPr>
        <w:spacing w:after="150"/>
      </w:pPr>
      <w:r>
        <w:rPr/>
        <w:t xml:space="preserve">多年来，我国市场对吡啶及其系列产品需求旺盛，每年都要从国外进口，最高时年进口量达到2万多吨，年进口金额7000多万美元。最近，国产吡啶产量不断增加，进口吡啶逐年减少，同时出口量快速增长，现在我国吡啶及其系列产品的总生产能力已达15万吨，年产量10余万吨，生产企业有近十家，已成为全球最大的吡啶系列产品生产国，年生产能力占全世界的55%左右。主要生产企业南京红太阳集团的年生产能力达6.5万吨，高于美国凡特鲁斯公司5.9万吨的产能，占全球产能的23%左右。此外，江苏南通凡特鲁斯公司、山东绿霸公司、广州龙沙公司、山东潍坊绿橄榄公司、河北唐山晨虹公司、河南新乡恒基公司等企业的吡啶及其系列产品年生产能力均超过1万吨。预计国产吡啶及其系列产品市场将进一步扩大，进口还会不断下降，出口不断上升，我国将成为吡啶及系列产品的主要生产国和出口国。</w:t>
      </w:r>
    </w:p>
    <w:p>
      <w:pPr>
        <w:spacing w:after="150"/>
      </w:pPr>
      <w:r>
        <w:rPr/>
        <w:t xml:space="preserve">2-甲基-3-甲氧基-4-氨基吡啶是吡啶行业的一个细分，行业的发展对我国吡啶发展有重要的作用。而制药、化学中间体是行业主要的需求市场，2018年，上述行业对2-甲基-3-甲氧基-4-氨基吡啶需求占据了整个2-甲基-3-甲氧基-4-氨基吡啶行业的75%，需求规模达到了177吨。2-甲基-3-甲氧基-4-氨基吡啶的生产研发受资金、技术的影响，加上行业本身的并不是大众化的消费品，需求量比较稳定。预计未来几年行业产能不会出现大的变化，2021年是“十四五”的开始，相关的产业配套设施逐步完善，行业产量可能会有一定的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2-甲基-3-甲氧基-4-氨基吡啶行业的发展状况进行了深入透彻地分析，对我国行业市场情况、技术现状、供需形势作了详尽研究，重点分析了国内外重点企业、行业发展趋势以及行业投资情况，报告还对2-甲基-3-甲氧基-4-氨基吡啶下游行业的发展进行了探讨，是2-甲基-3-甲氧基-4-氨基吡啶及相关企业、投资部门、研究机构准确了解目前中国市场发展动态，把握2-甲基-3-甲氧基-4-氨基吡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2-甲基-3-甲氧基-4-氨基吡啶市场发展概况 </w:t>
      </w:r>
    </w:p>
    <w:p>
      <w:pPr>
        <w:spacing w:after="150"/>
      </w:pPr>
      <w:r>
        <w:rPr/>
        <w:t xml:space="preserve">第一节 2-甲基-3-甲氧基-4-氨基吡啶定义及特点 </w:t>
      </w:r>
    </w:p>
    <w:p>
      <w:pPr>
        <w:spacing w:after="150"/>
      </w:pPr>
      <w:r>
        <w:rPr/>
        <w:t xml:space="preserve">一、2-甲基-3-甲氧基-4-氨基吡啶产品界定 </w:t>
      </w:r>
    </w:p>
    <w:p>
      <w:pPr>
        <w:spacing w:after="150"/>
      </w:pPr>
      <w:r>
        <w:rPr/>
        <w:t xml:space="preserve">二、2-甲基-3-甲氧基-4-氨基吡啶产品特点 </w:t>
      </w:r>
    </w:p>
    <w:p>
      <w:pPr>
        <w:spacing w:after="150"/>
      </w:pPr>
      <w:r>
        <w:rPr/>
        <w:t xml:space="preserve">第二节 2-甲基-3-甲氧基-4-氨基吡啶主要用途 </w:t>
      </w:r>
    </w:p>
    <w:p>
      <w:pPr>
        <w:spacing w:after="150"/>
      </w:pPr>
      <w:r>
        <w:rPr/>
        <w:t xml:space="preserve">一、化学试剂 </w:t>
      </w:r>
    </w:p>
    <w:p>
      <w:pPr>
        <w:spacing w:after="150"/>
      </w:pPr>
      <w:r>
        <w:rPr/>
        <w:t xml:space="preserve">二、生物医药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>
          <w:b w:val="1"/>
          <w:bCs w:val="1"/>
        </w:rPr>
        <w:t xml:space="preserve">第二章 2-甲基-3-甲氧基-4-氨基吡啶市场供需格局分析及预测 </w:t>
      </w:r>
    </w:p>
    <w:p>
      <w:pPr>
        <w:spacing w:after="150"/>
      </w:pPr>
      <w:r>
        <w:rPr/>
        <w:t xml:space="preserve">第一节 2019-2023年全球2-甲基-3-甲氧基-4-氨基吡啶市场规模 </w:t>
      </w:r>
    </w:p>
    <w:p>
      <w:pPr>
        <w:spacing w:after="150"/>
      </w:pPr>
      <w:r>
        <w:rPr/>
        <w:t xml:space="preserve">第二节 国内2-甲基-3-甲氧基-4-氨基吡啶产品总体供给分析 </w:t>
      </w:r>
    </w:p>
    <w:p>
      <w:pPr>
        <w:spacing w:after="150"/>
      </w:pPr>
      <w:r>
        <w:rPr/>
        <w:t xml:space="preserve">一、主要区域产量情况 </w:t>
      </w:r>
    </w:p>
    <w:p>
      <w:pPr>
        <w:spacing w:after="150"/>
      </w:pPr>
      <w:r>
        <w:rPr/>
        <w:t xml:space="preserve">二、2019-2023年市场供给趋势及影响因素分析 </w:t>
      </w:r>
    </w:p>
    <w:p>
      <w:pPr>
        <w:spacing w:after="150"/>
      </w:pPr>
      <w:r>
        <w:rPr/>
        <w:t xml:space="preserve">三、2-甲基-3-甲氧基-4-氨基吡啶行业新增产能分析 </w:t>
      </w:r>
    </w:p>
    <w:p>
      <w:pPr>
        <w:spacing w:after="150"/>
      </w:pPr>
      <w:r>
        <w:rPr/>
        <w:t xml:space="preserve">第三节 国内2-甲基-3-甲氧基-4-氨基吡啶行业产品消费总体情况分析 </w:t>
      </w:r>
    </w:p>
    <w:p>
      <w:pPr>
        <w:spacing w:after="150"/>
      </w:pPr>
      <w:r>
        <w:rPr/>
        <w:t xml:space="preserve">一、区域消费市场分析 </w:t>
      </w:r>
    </w:p>
    <w:p>
      <w:pPr>
        <w:spacing w:after="150"/>
      </w:pPr>
      <w:r>
        <w:rPr/>
        <w:t xml:space="preserve">二、2019-2023年市场需求趋势及影响因素分析 </w:t>
      </w:r>
    </w:p>
    <w:p>
      <w:pPr>
        <w:spacing w:after="150"/>
      </w:pPr>
      <w:r>
        <w:rPr/>
        <w:t xml:space="preserve">三、2019-2023年市场需求领域及构成分析 </w:t>
      </w:r>
    </w:p>
    <w:p>
      <w:pPr>
        <w:spacing w:after="150"/>
      </w:pPr>
      <w:r>
        <w:rPr/>
        <w:t xml:space="preserve">1、主要需求行业及需求份额分析 </w:t>
      </w:r>
    </w:p>
    <w:p>
      <w:pPr>
        <w:spacing w:after="150"/>
      </w:pPr>
      <w:r>
        <w:rPr/>
        <w:t xml:space="preserve">2、下游需求结构变化情况分析 </w:t>
      </w:r>
    </w:p>
    <w:p>
      <w:pPr>
        <w:spacing w:after="150"/>
      </w:pPr>
      <w:r>
        <w:rPr/>
        <w:t xml:space="preserve">第四节 2024-2029年国内2-甲基-3-甲氧基-4-氨基吡啶产品供需格局预测 </w:t>
      </w:r>
    </w:p>
    <w:p>
      <w:pPr>
        <w:spacing w:after="150"/>
      </w:pPr>
      <w:r>
        <w:rPr/>
        <w:t xml:space="preserve">一、市场供给预测(2024-2029年) </w:t>
      </w:r>
    </w:p>
    <w:p>
      <w:pPr>
        <w:spacing w:after="150"/>
      </w:pPr>
      <w:r>
        <w:rPr/>
        <w:t xml:space="preserve">二、市场需求预测(2024-2029年) </w:t>
      </w:r>
    </w:p>
    <w:p>
      <w:pPr>
        <w:spacing w:after="150"/>
      </w:pPr>
      <w:r>
        <w:rPr/>
        <w:t xml:space="preserve">三、影响市场供需结构主要因素分析及预测 </w:t>
      </w:r>
    </w:p>
    <w:p>
      <w:pPr>
        <w:spacing w:after="150"/>
      </w:pPr>
      <w:r>
        <w:rPr>
          <w:b w:val="1"/>
          <w:bCs w:val="1"/>
        </w:rPr>
        <w:t xml:space="preserve">第三章 2-甲基-3-甲氧基-4-氨基吡啶市场价格走势及影响因素分析 </w:t>
      </w:r>
    </w:p>
    <w:p>
      <w:pPr>
        <w:spacing w:after="150"/>
      </w:pPr>
      <w:r>
        <w:rPr/>
        <w:t xml:space="preserve">第一节 2019-2023年2-甲基-3-甲氧基-4-氨基吡啶市场价格走势 </w:t>
      </w:r>
    </w:p>
    <w:p>
      <w:pPr>
        <w:spacing w:after="150"/>
      </w:pPr>
      <w:r>
        <w:rPr/>
        <w:t xml:space="preserve">第二节 影响2-甲基-3-甲氧基-4-氨基吡啶市场价格走势主要因素 </w:t>
      </w:r>
    </w:p>
    <w:p>
      <w:pPr>
        <w:spacing w:after="150"/>
      </w:pPr>
      <w:r>
        <w:rPr/>
        <w:t xml:space="preserve">第三节 2-甲基-3-甲氧基-4-氨基吡啶市场价格地区分布与主要影响因素 </w:t>
      </w:r>
    </w:p>
    <w:p>
      <w:pPr>
        <w:spacing w:after="150"/>
      </w:pPr>
      <w:r>
        <w:rPr/>
        <w:t xml:space="preserve">一、2-甲基-3-甲氧基-4-氨基吡啶市场价格地区分布 </w:t>
      </w:r>
    </w:p>
    <w:p>
      <w:pPr>
        <w:spacing w:after="150"/>
      </w:pPr>
      <w:r>
        <w:rPr/>
        <w:t xml:space="preserve">二、2-甲基-3-甲氧基-4-氨基吡啶市场价格区域性影响因素分析 </w:t>
      </w:r>
    </w:p>
    <w:p>
      <w:pPr>
        <w:spacing w:after="150"/>
      </w:pPr>
      <w:r>
        <w:rPr>
          <w:b w:val="1"/>
          <w:bCs w:val="1"/>
        </w:rPr>
        <w:t xml:space="preserve">第四章 2-甲基-3-甲氧基-4-氨基吡啶市场重点企业市场调研 </w:t>
      </w:r>
    </w:p>
    <w:p>
      <w:pPr>
        <w:spacing w:after="150"/>
      </w:pPr>
      <w:r>
        <w:rPr/>
        <w:t xml:space="preserve">第一节 外销与内销优势分析 </w:t>
      </w:r>
    </w:p>
    <w:p>
      <w:pPr>
        <w:spacing w:after="150"/>
      </w:pPr>
      <w:r>
        <w:rPr/>
        <w:t xml:space="preserve">第二节 标杆企业调查 </w:t>
      </w:r>
    </w:p>
    <w:p>
      <w:pPr>
        <w:spacing w:after="150"/>
      </w:pPr>
      <w:r>
        <w:rPr/>
        <w:t xml:space="preserve">一、研峰科技(北京)有限公司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二、上海毕得医药科技有限公司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三、杭州富尔化工科技有限公司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四、南京红太阳股份有限公司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五、北京华威锐科化工有限公司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六、盐城通海生物科技有限公司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七、上海隆盛化工有限公司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八、湖北信康医药化工有限公司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九、随州鑫隆化工有限公司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/>
        <w:t xml:space="preserve">十、临海市兴华化工有限公司 </w:t>
      </w:r>
    </w:p>
    <w:p>
      <w:pPr>
        <w:spacing w:after="150"/>
      </w:pPr>
      <w:r>
        <w:rPr/>
        <w:t xml:space="preserve">1、企业基本信息 </w:t>
      </w:r>
    </w:p>
    <w:p>
      <w:pPr>
        <w:spacing w:after="150"/>
      </w:pPr>
      <w:r>
        <w:rPr/>
        <w:t xml:space="preserve">2、企业主要产品及其优劣势 </w:t>
      </w:r>
    </w:p>
    <w:p>
      <w:pPr>
        <w:spacing w:after="150"/>
      </w:pPr>
      <w:r>
        <w:rPr/>
        <w:t xml:space="preserve">3、企业产销状况 </w:t>
      </w:r>
    </w:p>
    <w:p>
      <w:pPr>
        <w:spacing w:after="150"/>
      </w:pPr>
      <w:r>
        <w:rPr/>
        <w:t xml:space="preserve">4、企业经营情况 </w:t>
      </w:r>
    </w:p>
    <w:p>
      <w:pPr>
        <w:spacing w:after="150"/>
      </w:pPr>
      <w:r>
        <w:rPr/>
        <w:t xml:space="preserve">5、企业未来发展规划 </w:t>
      </w:r>
    </w:p>
    <w:p>
      <w:pPr>
        <w:spacing w:after="150"/>
      </w:pPr>
      <w:r>
        <w:rPr>
          <w:b w:val="1"/>
          <w:bCs w:val="1"/>
        </w:rPr>
        <w:t xml:space="preserve">第五章 2-甲基-3-甲氧基-4-氨基吡啶进出口市场 </w:t>
      </w:r>
    </w:p>
    <w:p>
      <w:pPr>
        <w:spacing w:after="150"/>
      </w:pPr>
      <w:r>
        <w:rPr/>
        <w:t xml:space="preserve">第一节 进口市场 </w:t>
      </w:r>
    </w:p>
    <w:p>
      <w:pPr>
        <w:spacing w:after="150"/>
      </w:pPr>
      <w:r>
        <w:rPr/>
        <w:t xml:space="preserve">一、进口产品结构 </w:t>
      </w:r>
    </w:p>
    <w:p>
      <w:pPr>
        <w:spacing w:after="150"/>
      </w:pPr>
      <w:r>
        <w:rPr/>
        <w:t xml:space="preserve">二、进口地域格局 </w:t>
      </w:r>
    </w:p>
    <w:p>
      <w:pPr>
        <w:spacing w:after="150"/>
      </w:pPr>
      <w:r>
        <w:rPr/>
        <w:t xml:space="preserve">三、进口量与金额统计 </w:t>
      </w:r>
    </w:p>
    <w:p>
      <w:pPr>
        <w:spacing w:after="150"/>
      </w:pPr>
      <w:r>
        <w:rPr/>
        <w:t xml:space="preserve">第二节 2-甲基-3-甲氧基-4-氨基吡啶产品出口市场 </w:t>
      </w:r>
    </w:p>
    <w:p>
      <w:pPr>
        <w:spacing w:after="150"/>
      </w:pPr>
      <w:r>
        <w:rPr/>
        <w:t xml:space="preserve">一、出口产品结构 </w:t>
      </w:r>
    </w:p>
    <w:p>
      <w:pPr>
        <w:spacing w:after="150"/>
      </w:pPr>
      <w:r>
        <w:rPr/>
        <w:t xml:space="preserve">二、出口地域格局 </w:t>
      </w:r>
    </w:p>
    <w:p>
      <w:pPr>
        <w:spacing w:after="150"/>
      </w:pPr>
      <w:r>
        <w:rPr/>
        <w:t xml:space="preserve">三、出口量与金额统计 </w:t>
      </w:r>
    </w:p>
    <w:p>
      <w:pPr>
        <w:spacing w:after="150"/>
      </w:pPr>
      <w:r>
        <w:rPr/>
        <w:t xml:space="preserve">第三节 2-甲基-3-甲氧基-4-氨基吡啶进出口市场贸易环境 </w:t>
      </w:r>
    </w:p>
    <w:p>
      <w:pPr>
        <w:spacing w:after="150"/>
      </w:pPr>
      <w:r>
        <w:rPr>
          <w:b w:val="1"/>
          <w:bCs w:val="1"/>
        </w:rPr>
        <w:t xml:space="preserve">第六章 中道泰和对2-甲基-3-甲氧基-4-氨基吡啶市场基本判定结论与发展预测 </w:t>
      </w:r>
    </w:p>
    <w:p>
      <w:pPr>
        <w:spacing w:after="150"/>
      </w:pPr>
      <w:r>
        <w:rPr/>
        <w:t xml:space="preserve">第一节 中道泰和对2-甲基-3-甲氧基-4-氨基吡啶市场基本判定结论 </w:t>
      </w:r>
    </w:p>
    <w:p>
      <w:pPr>
        <w:spacing w:after="150"/>
      </w:pPr>
      <w:r>
        <w:rPr/>
        <w:t xml:space="preserve">第二节 中道泰和对2-甲基-3-甲氧基-4-氨基吡啶市场发展预测 </w:t>
      </w:r>
    </w:p>
    <w:p>
      <w:pPr>
        <w:spacing w:after="150"/>
      </w:pPr>
      <w:r>
        <w:rPr/>
        <w:t xml:space="preserve">一、2024-2029年2-甲基-3-甲氧基-4-氨基吡啶市场容量/规模预测 </w:t>
      </w:r>
    </w:p>
    <w:p>
      <w:pPr>
        <w:spacing w:after="150"/>
      </w:pPr>
      <w:r>
        <w:rPr/>
        <w:t xml:space="preserve">二、2024-2029年2-甲基-3-甲氧基-4-氨基吡啶市场价格走势预测 </w:t>
      </w:r>
    </w:p>
    <w:p>
      <w:pPr>
        <w:spacing w:after="150"/>
      </w:pPr>
      <w:r>
        <w:rPr/>
        <w:t xml:space="preserve">三、2024-2029年2-甲基-3-甲氧基-4-氨基吡啶市场进出口预测 </w:t>
      </w:r>
    </w:p>
    <w:p>
      <w:pPr>
        <w:spacing w:after="150"/>
      </w:pPr>
      <w:r>
        <w:rPr/>
        <w:t xml:space="preserve">四、2024-2029年2-甲基-3-甲氧基-4-氨基吡啶市场前景预测 </w:t>
      </w:r>
    </w:p>
    <w:p>
      <w:pPr>
        <w:spacing w:after="150"/>
      </w:pPr>
      <w:r>
        <w:rPr>
          <w:b w:val="1"/>
          <w:bCs w:val="1"/>
        </w:rPr>
        <w:t xml:space="preserve">第七章 主要研究结论及策略建议 </w:t>
      </w:r>
    </w:p>
    <w:p>
      <w:pPr>
        <w:spacing w:after="150"/>
      </w:pPr>
      <w:r>
        <w:rPr/>
        <w:t xml:space="preserve">第一节 本报告主要结论及观点 </w:t>
      </w:r>
    </w:p>
    <w:p>
      <w:pPr>
        <w:spacing w:after="150"/>
      </w:pPr>
      <w:r>
        <w:rPr/>
        <w:t xml:space="preserve">第二节 中道泰和独家策略建议 </w:t>
      </w:r>
    </w:p>
    <w:p>
      <w:pPr>
        <w:spacing w:after="150"/>
      </w:pPr>
      <w:r>
        <w:rPr/>
        <w:t xml:space="preserve">一、宏观策略角度 </w:t>
      </w:r>
    </w:p>
    <w:p>
      <w:pPr>
        <w:spacing w:after="150"/>
      </w:pPr>
      <w:r>
        <w:rPr/>
        <w:t xml:space="preserve">二、中观产业角度 </w:t>
      </w:r>
    </w:p>
    <w:p>
      <w:pPr>
        <w:spacing w:after="150"/>
      </w:pPr>
      <w:r>
        <w:rPr/>
        <w:t xml:space="preserve">三、微观企业角度 </w:t>
      </w:r>
    </w:p>
    <w:p>
      <w:pPr>
        <w:spacing w:after="150"/>
      </w:pPr>
      <w:r>
        <w:rPr>
          <w:b w:val="1"/>
          <w:bCs w:val="1"/>
        </w:rPr>
        <w:t xml:space="preserve">附录： </w:t>
      </w:r>
    </w:p>
    <w:p>
      <w:pPr>
        <w:spacing w:after="150"/>
      </w:pPr>
      <w:r>
        <w:rPr/>
        <w:t xml:space="preserve">四、行业相关发展规划 </w:t>
      </w:r>
    </w:p>
    <w:p>
      <w:pPr>
        <w:spacing w:after="150"/>
      </w:pPr>
      <w:r>
        <w:rPr/>
        <w:t xml:space="preserve">1、《石油和化学工业“十四五”发展规划》及影响 </w:t>
      </w:r>
    </w:p>
    <w:p>
      <w:pPr>
        <w:spacing w:after="150"/>
      </w:pPr>
      <w:r>
        <w:rPr/>
        <w:t xml:space="preserve">2、《化工行业“十四五”标准化发展指南》及影响 </w:t>
      </w:r>
    </w:p>
    <w:p>
      <w:pPr>
        <w:spacing w:after="150"/>
      </w:pPr>
      <w:r>
        <w:rPr/>
        <w:t xml:space="preserve">3、《危险化学品安全生产“十四五”规划》及影响 </w:t>
      </w:r>
    </w:p>
    <w:p>
      <w:pPr>
        <w:spacing w:after="150"/>
      </w:pPr>
      <w:r>
        <w:rPr/>
        <w:t xml:space="preserve">4、《“十四五”节能减排综合性工作方案》及影响 </w:t>
      </w:r>
    </w:p>
    <w:p>
      <w:pPr>
        <w:spacing w:after="150"/>
      </w:pPr>
      <w:r>
        <w:rPr/>
        <w:t xml:space="preserve">五、政策环境对行业的影响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图表：2019-2023年我国化学试剂产量 </w:t>
      </w:r>
    </w:p>
    <w:p>
      <w:pPr>
        <w:spacing w:after="150"/>
      </w:pPr>
      <w:r>
        <w:rPr/>
        <w:t xml:space="preserve">图表：精细化工行业发展阶段 </w:t>
      </w:r>
    </w:p>
    <w:p>
      <w:pPr>
        <w:spacing w:after="150"/>
      </w:pPr>
      <w:r>
        <w:rPr/>
        <w:t xml:space="preserve">图表：精细化工行业特点 </w:t>
      </w:r>
    </w:p>
    <w:p>
      <w:pPr>
        <w:spacing w:after="150"/>
      </w:pPr>
      <w:r>
        <w:rPr/>
        <w:t xml:space="preserve">图表：精细化工价格 </w:t>
      </w:r>
    </w:p>
    <w:p>
      <w:pPr>
        <w:spacing w:after="150"/>
      </w:pPr>
      <w:r>
        <w:rPr/>
        <w:t xml:space="preserve">图表：一种4-氨基吡啶制备方法 </w:t>
      </w:r>
    </w:p>
    <w:p>
      <w:pPr>
        <w:spacing w:after="150"/>
      </w:pPr>
      <w:r>
        <w:rPr/>
        <w:t xml:space="preserve">图表：2019-2023年全球2-甲基-3-甲氧基-4-氨基吡啶市场规模 </w:t>
      </w:r>
    </w:p>
    <w:p>
      <w:pPr>
        <w:spacing w:after="150"/>
      </w:pPr>
      <w:r>
        <w:rPr/>
        <w:t xml:space="preserve">图表：2019-2023年我国产量 </w:t>
      </w:r>
    </w:p>
    <w:p>
      <w:pPr>
        <w:spacing w:after="150"/>
      </w:pPr>
      <w:r>
        <w:rPr/>
        <w:t xml:space="preserve">图表：2019-2023年1-12月我国化学农药原药产量情况分析 </w:t>
      </w:r>
    </w:p>
    <w:p>
      <w:pPr>
        <w:spacing w:after="150"/>
      </w:pPr>
      <w:r>
        <w:rPr/>
        <w:t xml:space="preserve">图表：2019-2023年1-12月中国各省化学农药原药产量 </w:t>
      </w:r>
    </w:p>
    <w:p>
      <w:pPr>
        <w:spacing w:after="150"/>
      </w:pPr>
      <w:r>
        <w:rPr/>
        <w:t xml:space="preserve">图表：2019-2023年我国2-甲基-3-甲氧基-4-氨基吡啶需求领域 </w:t>
      </w:r>
    </w:p>
    <w:p>
      <w:pPr>
        <w:spacing w:after="150"/>
      </w:pPr>
      <w:r>
        <w:rPr/>
        <w:t xml:space="preserve">图表：2024-2029年国内2-甲基-3-甲氧基-4-氨基吡啶产品供给预测 </w:t>
      </w:r>
    </w:p>
    <w:p>
      <w:pPr>
        <w:spacing w:after="150"/>
      </w:pPr>
      <w:r>
        <w:rPr/>
        <w:t xml:space="preserve">图表：2024-2029年国内2-甲基-3-甲氧基-4-氨基吡啶产品销售预测 </w:t>
      </w:r>
    </w:p>
    <w:p>
      <w:pPr>
        <w:spacing w:after="150"/>
      </w:pPr>
      <w:r>
        <w:rPr/>
        <w:t xml:space="preserve">图表：2019-2023年2-甲基-3-甲氧基-4-氨基吡啶市场价格 </w:t>
      </w:r>
    </w:p>
    <w:p>
      <w:pPr>
        <w:spacing w:after="150"/>
      </w:pPr>
      <w:r>
        <w:rPr/>
        <w:t xml:space="preserve">图表：2019-2023年2-甲基-3-甲氧基-4-氨基吡啶市场价格地区分布 </w:t>
      </w:r>
    </w:p>
    <w:p>
      <w:pPr>
        <w:spacing w:after="150"/>
      </w:pPr>
      <w:r>
        <w:rPr/>
        <w:t xml:space="preserve">图表：2019-2023年研峰科技(北京)有限公司产销 </w:t>
      </w:r>
    </w:p>
    <w:p>
      <w:pPr>
        <w:spacing w:after="150"/>
      </w:pPr>
      <w:r>
        <w:rPr/>
        <w:t xml:space="preserve">图表：2019-2023年研峰科技(北京)有限公司销售额 </w:t>
      </w:r>
    </w:p>
    <w:p>
      <w:pPr>
        <w:spacing w:after="150"/>
      </w:pPr>
      <w:r>
        <w:rPr/>
        <w:t xml:space="preserve">图表：2019-2023年上海毕得医药科技有限公司产销 </w:t>
      </w:r>
    </w:p>
    <w:p>
      <w:pPr>
        <w:spacing w:after="150"/>
      </w:pPr>
      <w:r>
        <w:rPr/>
        <w:t xml:space="preserve">图表：2019-2023年上海毕得医药科技有限公司销售额 </w:t>
      </w:r>
    </w:p>
    <w:p>
      <w:pPr>
        <w:spacing w:after="150"/>
      </w:pPr>
      <w:r>
        <w:rPr/>
        <w:t xml:space="preserve">图表：2019-2023年杭州富尔化工科技有限公司产销 </w:t>
      </w:r>
    </w:p>
    <w:p>
      <w:pPr>
        <w:spacing w:after="150"/>
      </w:pPr>
      <w:r>
        <w:rPr/>
        <w:t xml:space="preserve">图表：2019-2023年杭州富尔化工科技有限公司销售额 </w:t>
      </w:r>
    </w:p>
    <w:p>
      <w:pPr>
        <w:spacing w:after="150"/>
      </w:pPr>
      <w:r>
        <w:rPr/>
        <w:t xml:space="preserve">图表：2019-2023年南京红太阳股份有限公司营业收入 </w:t>
      </w:r>
    </w:p>
    <w:p>
      <w:pPr>
        <w:spacing w:after="150"/>
      </w:pPr>
      <w:r>
        <w:rPr/>
        <w:t xml:space="preserve">图表：2019-2023年北京华威锐科化工有限公司产销 </w:t>
      </w:r>
    </w:p>
    <w:p>
      <w:pPr>
        <w:spacing w:after="150"/>
      </w:pPr>
      <w:r>
        <w:rPr/>
        <w:t xml:space="preserve">图表：2019-2023年北京华威锐科化工有限公司销售额 </w:t>
      </w:r>
    </w:p>
    <w:p>
      <w:pPr>
        <w:spacing w:after="150"/>
      </w:pPr>
      <w:r>
        <w:rPr/>
        <w:t xml:space="preserve">图表：2019-2023年盐城通海生物科技有限公司产销 </w:t>
      </w:r>
    </w:p>
    <w:p>
      <w:pPr>
        <w:spacing w:after="150"/>
      </w:pPr>
      <w:r>
        <w:rPr/>
        <w:t xml:space="preserve">图表：2019-2023年盐城通海生物科技有限公司销售额 </w:t>
      </w:r>
    </w:p>
    <w:p>
      <w:pPr>
        <w:spacing w:after="150"/>
      </w:pPr>
      <w:r>
        <w:rPr/>
        <w:t xml:space="preserve">图表：2019-2023年上海隆盛化工有限公司产销 </w:t>
      </w:r>
    </w:p>
    <w:p>
      <w:pPr>
        <w:spacing w:after="150"/>
      </w:pPr>
      <w:r>
        <w:rPr/>
        <w:t xml:space="preserve">图表：2019-2023年上海隆盛化工有限公司销售额 </w:t>
      </w:r>
    </w:p>
    <w:p>
      <w:pPr>
        <w:spacing w:after="150"/>
      </w:pPr>
      <w:r>
        <w:rPr/>
        <w:t xml:space="preserve">图表：2019-2023年湖北信康医药化工有限公司产销 </w:t>
      </w:r>
    </w:p>
    <w:p>
      <w:pPr>
        <w:spacing w:after="150"/>
      </w:pPr>
      <w:r>
        <w:rPr/>
        <w:t xml:space="preserve">图表：2019-2023年湖北信康医药化工有限公司销售额 </w:t>
      </w:r>
    </w:p>
    <w:p>
      <w:pPr>
        <w:spacing w:after="150"/>
      </w:pPr>
      <w:r>
        <w:rPr/>
        <w:t xml:space="preserve">图表：2019-2023年随州鑫隆化工有限公司产销 </w:t>
      </w:r>
    </w:p>
    <w:p>
      <w:pPr>
        <w:spacing w:after="150"/>
      </w:pPr>
      <w:r>
        <w:rPr/>
        <w:t xml:space="preserve">图表：2019-2023年随州鑫隆化工有限公司销售额 </w:t>
      </w:r>
    </w:p>
    <w:p>
      <w:pPr>
        <w:spacing w:after="150"/>
      </w:pPr>
      <w:r>
        <w:rPr/>
        <w:t xml:space="preserve">图表：2019-2023年临海市兴华化工有限公司产销 </w:t>
      </w:r>
    </w:p>
    <w:p>
      <w:pPr>
        <w:spacing w:after="150"/>
      </w:pPr>
      <w:r>
        <w:rPr/>
        <w:t xml:space="preserve">图表：2019-2023年临海市兴华化工有限公司销售额 </w:t>
      </w:r>
    </w:p>
    <w:p>
      <w:pPr>
        <w:spacing w:after="150"/>
      </w:pPr>
      <w:r>
        <w:rPr/>
        <w:t xml:space="preserve">图表：2019-2023年我国2-甲基-3-甲氧基-4-氨基吡啶进口 </w:t>
      </w:r>
    </w:p>
    <w:p>
      <w:pPr>
        <w:spacing w:after="150"/>
      </w:pPr>
      <w:r>
        <w:rPr/>
        <w:t xml:space="preserve">图表：2019-2023年我国2-甲基-3-甲氧基-4-氨基吡啶进口 </w:t>
      </w:r>
    </w:p>
    <w:p>
      <w:pPr>
        <w:spacing w:after="150"/>
      </w:pPr>
      <w:r>
        <w:rPr/>
        <w:t xml:space="preserve">图表：2019-2023年我国2-甲基-3-甲氧基-4-氨基吡啶进口量与金额 </w:t>
      </w:r>
    </w:p>
    <w:p>
      <w:pPr>
        <w:spacing w:after="150"/>
      </w:pPr>
      <w:r>
        <w:rPr/>
        <w:t xml:space="preserve">图表：2019-2023年我国2-甲基-3-甲氧基-4-氨基吡啶出口 </w:t>
      </w:r>
    </w:p>
    <w:p>
      <w:pPr>
        <w:spacing w:after="150"/>
      </w:pPr>
      <w:r>
        <w:rPr/>
        <w:t xml:space="preserve">图表：2019-2023年我国2-甲基-3-甲氧基-4-氨基吡啶出口 </w:t>
      </w:r>
    </w:p>
    <w:p>
      <w:pPr>
        <w:spacing w:after="150"/>
      </w:pPr>
      <w:r>
        <w:rPr/>
        <w:t xml:space="preserve">图表：2019-2023年我国2-甲基-3-甲氧基-4-氨基吡啶出口量与金额 </w:t>
      </w:r>
    </w:p>
    <w:p>
      <w:pPr>
        <w:spacing w:after="150"/>
      </w:pPr>
      <w:r>
        <w:rPr/>
        <w:t xml:space="preserve">图表：2024-2029年2-甲基-3-甲氧基-4-氨基吡啶市场容量/规模预测 </w:t>
      </w:r>
    </w:p>
    <w:p>
      <w:pPr>
        <w:spacing w:after="150"/>
      </w:pPr>
      <w:r>
        <w:rPr/>
        <w:t xml:space="preserve">图表：2024-2029年2-甲基-3-甲氧基-4-氨基吡啶市场价格走势预测 </w:t>
      </w:r>
    </w:p>
    <w:p>
      <w:pPr>
        <w:spacing w:after="150"/>
      </w:pPr>
      <w:r>
        <w:rPr/>
        <w:t xml:space="preserve">图表：2024-2029年2-甲基-3-甲氧基-4-氨基吡啶出口 </w:t>
      </w:r>
    </w:p>
    <w:p>
      <w:pPr>
        <w:spacing w:after="150"/>
      </w:pPr>
      <w:r>
        <w:rPr/>
        <w:t xml:space="preserve">图表：2019-2023年代表性石化化工产品国内需求预测 </w:t>
      </w:r>
    </w:p>
    <w:p>
      <w:pPr>
        <w:spacing w:after="150"/>
      </w:pPr>
      <w:r>
        <w:rPr/>
        <w:t xml:space="preserve">图表：部分传统化工产品2015年产能、产量和2020年国内需求预测 </w:t>
      </w:r>
    </w:p>
    <w:p>
      <w:pPr>
        <w:spacing w:after="150"/>
      </w:pPr>
      <w:r>
        <w:rPr/>
        <w:t xml:space="preserve">图表：“十四五”时期石化和化学工业发展主要指标 </w:t>
      </w:r>
    </w:p>
    <w:p>
      <w:pPr>
        <w:spacing w:after="150"/>
      </w:pPr>
      <w:r>
        <w:rPr/>
        <w:t xml:space="preserve">图表：“十四五”安全生产指标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2024-2029年中国2-甲基-3-甲氧基-4-氨基吡啶行业市场分析及投资潜力研究报告</dc:title>
  <dc:description>2024-2029年中国2-甲基-3-甲氧基-4-氨基吡啶行业市场分析及投资潜力研究报告</dc:description>
  <dc:subject>2024-2029年中国2-甲基-3-甲氧基-4-氨基吡啶行业市场分析及投资潜力研究报告</dc:subject>
  <cp:keywords>研究报告</cp:keywords>
  <cp:category>研究报告</cp:category>
  <cp:lastModifiedBy>北京中道泰和信息咨询有限公司</cp:lastModifiedBy>
  <dcterms:created xsi:type="dcterms:W3CDTF">2024-01-25T13:43:14+08:00</dcterms:created>
  <dcterms:modified xsi:type="dcterms:W3CDTF">2024-01-25T13:43:14+08:00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