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2024-2029年中国工程承包行业竞争分析及投资风险预测报告</w:t>
      </w:r>
    </w:p>
    <w:p>
      <w:pPr>
        <w:spacing w:after="150"/>
      </w:pPr>
      <w:r>
        <w:rPr>
          <w:b w:val="1"/>
          <w:bCs w:val="1"/>
        </w:rPr>
        <w:t xml:space="preserve">报告简介</w:t>
      </w:r>
    </w:p>
    <w:p>
      <w:pPr>
        <w:spacing w:after="150"/>
      </w:pPr>
      <w:r>
        <w:rPr/>
        <w:t xml:space="preserve">21世纪以来，中国对外承包工程企业在国际工程承包市场的业务规模不断扩大，并保持高速增长的态势。中国企业对外承包工程发展很快，无论是新签合同，还是完成营业额，不断年创新高，中国企业对外承包工程的水平和档次也在不断提高。</w:t>
      </w:r>
    </w:p>
    <w:p>
      <w:pPr>
        <w:spacing w:after="150"/>
      </w:pPr>
      <w:r>
        <w:rPr/>
        <w:t xml:space="preserve">广大企业积极推进业务模式创新，探索转型升级的新路径。部分企业积极尝试BOT、PPP等业务模式;部分企业开展多元化经营，在农业、能源、资源开发、技术服务等领域寻求新的增长点;更有企业整合重组国际资源，通过投资并购、合股经营等方式拓展新的业务空间。</w:t>
      </w:r>
    </w:p>
    <w:p>
      <w:pPr>
        <w:spacing w:after="150"/>
      </w:pPr>
      <w:r>
        <w:rPr/>
        <w:t xml:space="preserve">工程承包(project contracting)是具有施工资质的承包者通过与工程项目的项目法人(业主)签订承包合同，负责承建工程项目的过程。工程承包合同可分为总承包、分项承包、转包、劳务承包和设计-施工合同等方式。</w:t>
      </w:r>
    </w:p>
    <w:p>
      <w:pPr>
        <w:spacing w:after="150"/>
      </w:pPr>
      <w:r>
        <w:rPr/>
        <w:t xml:space="preserve">建设工程施工合同即建筑安装工程承包合同，是发包人与承包人之间为完成商定的建设工程项目，确定双方权利和义务的协议。施工单位应按合同规定完成业主交给的建筑安装工程施工任务，业主应按合同规定提供必要的施工条件并支付工程价款。因此，对建筑施工企业而言，其全部生产经营活动都围绕工程施工承包合同开展，他们对工程项目施工管理的过程实际上就是合同履约的过程。目前，建设工程行业市场竞争激烈，加强施工中的合同管理，确保工程质量，以获得更大的经济效益，显得尤为重要。合同管理的内容包括施工准备阶段的合同管理、施工过程的合同管理以及竣工阶段的合同管理。</w:t>
      </w:r>
    </w:p>
    <w:p>
      <w:pPr>
        <w:spacing w:after="150"/>
      </w:pPr>
      <w:r>
        <w:rPr/>
        <w:t xml:space="preserve">建设工程施工合同监督的严格性合同主体监督严格，承发包双方必须是法人;合同订立监督严格，必须要符合国家有关建设程序的规定;合同履行监督严格，工商、金融、税务、建设行政主管部门等对合同执行都要严格监督。</w:t>
      </w:r>
    </w:p>
    <w:p>
      <w:pPr>
        <w:spacing w:after="150"/>
      </w:pPr>
      <w:r>
        <w:rPr/>
        <w:t xml:space="preserve">本研究咨询报告由北京中道泰和信息咨询有限公司领衔撰写，在大量周密的市场调研基础上，主要依据了国家统计局、中华人民共和国住房和城乡建设部、国家商务部、国务院发展研究中心、国际咨询工程师联合会(FIDIC)、中国工程咨询协会、中国对外承包工程商会、51行业报告网、全国及海外多种相关报刊杂志以及专业研究机构公布和提供的大量资料，对中国工程承包各领域的发展状况、上下游行业发展状况、发展趋势、新模式与技术等进行了分析，重点分析了中国工程承包行业发展状况和特点，以及中国工程承包行业将面临的挑战、企业的发展策略等。报告还对全球的工程承包行业发展态势作了详细分析，并对工程承包行业进行了趋向研判，是工程承包企业，服务、投资机构等单位准确了解目前工程承包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工程承包行业发展概述 1</w:t>
      </w:r>
    </w:p>
    <w:p>
      <w:pPr>
        <w:spacing w:after="150"/>
      </w:pPr>
      <w:r>
        <w:rPr/>
        <w:t xml:space="preserve">第一节 工程承包的概念 1</w:t>
      </w:r>
    </w:p>
    <w:p>
      <w:pPr>
        <w:spacing w:after="150"/>
      </w:pPr>
      <w:r>
        <w:rPr/>
        <w:t xml:space="preserve">一、工程承包的特点 1</w:t>
      </w:r>
    </w:p>
    <w:p>
      <w:pPr>
        <w:spacing w:after="150"/>
      </w:pPr>
      <w:r>
        <w:rPr/>
        <w:t xml:space="preserve">二、工程承包的分类 3</w:t>
      </w:r>
    </w:p>
    <w:p>
      <w:pPr>
        <w:spacing w:after="150"/>
      </w:pPr>
      <w:r>
        <w:rPr/>
        <w:t xml:space="preserve">第二节 工程承包行业发展成熟度 3</w:t>
      </w:r>
    </w:p>
    <w:p>
      <w:pPr>
        <w:spacing w:after="150"/>
      </w:pPr>
      <w:r>
        <w:rPr/>
        <w:t xml:space="preserve">一、行业发展周期分析 3</w:t>
      </w:r>
    </w:p>
    <w:p>
      <w:pPr>
        <w:spacing w:after="150"/>
      </w:pPr>
      <w:r>
        <w:rPr/>
        <w:t xml:space="preserve">二、行业中外市场成熟度对比 4</w:t>
      </w:r>
    </w:p>
    <w:p>
      <w:pPr>
        <w:spacing w:after="150"/>
      </w:pPr>
      <w:r>
        <w:rPr/>
        <w:t xml:space="preserve">三、行业及其主要子行业成熟度分析 4</w:t>
      </w:r>
    </w:p>
    <w:p>
      <w:pPr>
        <w:spacing w:after="150"/>
      </w:pPr>
      <w:r>
        <w:rPr/>
        <w:t xml:space="preserve">第三节 工程承包市场特征分析 5</w:t>
      </w:r>
    </w:p>
    <w:p>
      <w:pPr>
        <w:spacing w:after="150"/>
      </w:pPr>
      <w:r>
        <w:rPr/>
        <w:t xml:space="preserve">一、市场规模 5</w:t>
      </w:r>
    </w:p>
    <w:p>
      <w:pPr>
        <w:spacing w:after="150"/>
      </w:pPr>
      <w:r>
        <w:rPr/>
        <w:t xml:space="preserve">二、产业关联度 5</w:t>
      </w:r>
    </w:p>
    <w:p>
      <w:pPr>
        <w:spacing w:after="150"/>
      </w:pPr>
      <w:r>
        <w:rPr/>
        <w:t xml:space="preserve">三、影响需求的关键因素 6</w:t>
      </w:r>
    </w:p>
    <w:p>
      <w:pPr>
        <w:spacing w:after="150"/>
      </w:pPr>
      <w:r>
        <w:rPr/>
        <w:t xml:space="preserve">四、国内和国际市场 6</w:t>
      </w:r>
    </w:p>
    <w:p>
      <w:pPr>
        <w:spacing w:after="150"/>
      </w:pPr>
      <w:r>
        <w:rPr/>
        <w:t xml:space="preserve">五、主要竞争因素 7</w:t>
      </w:r>
    </w:p>
    <w:p>
      <w:pPr>
        <w:spacing w:after="150"/>
      </w:pPr>
      <w:r>
        <w:rPr/>
        <w:t xml:space="preserve">六、生命周期 8</w:t>
      </w:r>
    </w:p>
    <w:p>
      <w:pPr>
        <w:spacing w:after="150"/>
      </w:pPr>
      <w:r>
        <w:rPr>
          <w:b w:val="1"/>
          <w:bCs w:val="1"/>
        </w:rPr>
        <w:t xml:space="preserve">第二部分 行业深度分析</w:t>
      </w:r>
    </w:p>
    <w:p>
      <w:pPr>
        <w:spacing w:after="150"/>
      </w:pPr>
      <w:r>
        <w:rPr>
          <w:b w:val="1"/>
          <w:bCs w:val="1"/>
        </w:rPr>
        <w:t xml:space="preserve">第二章 全球工程承包行业发展分析 10</w:t>
      </w:r>
    </w:p>
    <w:p>
      <w:pPr>
        <w:spacing w:after="150"/>
      </w:pPr>
      <w:r>
        <w:rPr/>
        <w:t xml:space="preserve">第一节 全球工程承包行业发展分析 10</w:t>
      </w:r>
    </w:p>
    <w:p>
      <w:pPr>
        <w:spacing w:after="150"/>
      </w:pPr>
      <w:r>
        <w:rPr/>
        <w:t xml:space="preserve">一、2019-2023年世界工程承包行业发展分析 10</w:t>
      </w:r>
    </w:p>
    <w:p>
      <w:pPr>
        <w:spacing w:after="150"/>
      </w:pPr>
      <w:r>
        <w:rPr/>
        <w:t xml:space="preserve">二、2019-2023年世界工程承包行业发展分析 17</w:t>
      </w:r>
    </w:p>
    <w:p>
      <w:pPr>
        <w:spacing w:after="150"/>
      </w:pPr>
      <w:r>
        <w:rPr/>
        <w:t xml:space="preserve">三、2019-2023年世界工程承包行业发展分析 19</w:t>
      </w:r>
    </w:p>
    <w:p>
      <w:pPr>
        <w:spacing w:after="150"/>
      </w:pPr>
      <w:r>
        <w:rPr/>
        <w:t xml:space="preserve">第二节 全球工程承包市场分析 20</w:t>
      </w:r>
    </w:p>
    <w:p>
      <w:pPr>
        <w:spacing w:after="150"/>
      </w:pPr>
      <w:r>
        <w:rPr/>
        <w:t xml:space="preserve">一、2019-2023年全球工程承包需求分析 20</w:t>
      </w:r>
    </w:p>
    <w:p>
      <w:pPr>
        <w:spacing w:after="150"/>
      </w:pPr>
      <w:r>
        <w:rPr/>
        <w:t xml:space="preserve">二、2019-2023年欧美工程承包需求分析 21</w:t>
      </w:r>
    </w:p>
    <w:p>
      <w:pPr>
        <w:spacing w:after="150"/>
      </w:pPr>
      <w:r>
        <w:rPr/>
        <w:t xml:space="preserve">三、2019-2023年中外工程承包市场对比 21</w:t>
      </w:r>
    </w:p>
    <w:p>
      <w:pPr>
        <w:spacing w:after="150"/>
      </w:pPr>
      <w:r>
        <w:rPr/>
        <w:t xml:space="preserve">第三节 2019-2023年主要国家或地区工程承包行业发展分析 22</w:t>
      </w:r>
    </w:p>
    <w:p>
      <w:pPr>
        <w:spacing w:after="150"/>
      </w:pPr>
      <w:r>
        <w:rPr/>
        <w:t xml:space="preserve">一、2019-2023年美国工程承包行业分析 22</w:t>
      </w:r>
    </w:p>
    <w:p>
      <w:pPr>
        <w:spacing w:after="150"/>
      </w:pPr>
      <w:r>
        <w:rPr/>
        <w:t xml:space="preserve">二、2019-2023年日本工程承包行业分析 22</w:t>
      </w:r>
    </w:p>
    <w:p>
      <w:pPr>
        <w:spacing w:after="150"/>
      </w:pPr>
      <w:r>
        <w:rPr/>
        <w:t xml:space="preserve">三、2019-2023年欧洲工程承包行业分析 23</w:t>
      </w:r>
    </w:p>
    <w:p>
      <w:pPr>
        <w:spacing w:after="150"/>
      </w:pPr>
      <w:r>
        <w:rPr>
          <w:b w:val="1"/>
          <w:bCs w:val="1"/>
        </w:rPr>
        <w:t xml:space="preserve">第三章 我国工程承包行业发展分析 26</w:t>
      </w:r>
    </w:p>
    <w:p>
      <w:pPr>
        <w:spacing w:after="150"/>
      </w:pPr>
      <w:r>
        <w:rPr/>
        <w:t xml:space="preserve">第一节 中国工程承包行业发展状况 26</w:t>
      </w:r>
    </w:p>
    <w:p>
      <w:pPr>
        <w:spacing w:after="150"/>
      </w:pPr>
      <w:r>
        <w:rPr/>
        <w:t xml:space="preserve">一、2019-2023年工程承包行业发展状况分析 26</w:t>
      </w:r>
    </w:p>
    <w:p>
      <w:pPr>
        <w:spacing w:after="150"/>
      </w:pPr>
      <w:r>
        <w:rPr/>
        <w:t xml:space="preserve">二、2019-2023年中国工程承包行业发展动态 26</w:t>
      </w:r>
    </w:p>
    <w:p>
      <w:pPr>
        <w:spacing w:after="150"/>
      </w:pPr>
      <w:r>
        <w:rPr/>
        <w:t xml:space="preserve">三、2019-2023年工程承包行业经营业绩分析 27</w:t>
      </w:r>
    </w:p>
    <w:p>
      <w:pPr>
        <w:spacing w:after="150"/>
      </w:pPr>
      <w:r>
        <w:rPr/>
        <w:t xml:space="preserve">四、2019-2023年我国工程承包行业发展热点 27</w:t>
      </w:r>
    </w:p>
    <w:p>
      <w:pPr>
        <w:spacing w:after="150"/>
      </w:pPr>
      <w:r>
        <w:rPr/>
        <w:t xml:space="preserve">第二节 中国工程承包市场供需状况 29</w:t>
      </w:r>
    </w:p>
    <w:p>
      <w:pPr>
        <w:spacing w:after="150"/>
      </w:pPr>
      <w:r>
        <w:rPr/>
        <w:t xml:space="preserve">一、2019-2023年中国工程承包行业供给能力 29</w:t>
      </w:r>
    </w:p>
    <w:p>
      <w:pPr>
        <w:spacing w:after="150"/>
      </w:pPr>
      <w:r>
        <w:rPr/>
        <w:t xml:space="preserve">二、2019-2023年中国工程承包市场供给分析 30</w:t>
      </w:r>
    </w:p>
    <w:p>
      <w:pPr>
        <w:spacing w:after="150"/>
      </w:pPr>
      <w:r>
        <w:rPr/>
        <w:t xml:space="preserve">三、2019-2023年中国工程承包市场需求分析 30</w:t>
      </w:r>
    </w:p>
    <w:p>
      <w:pPr>
        <w:spacing w:after="150"/>
      </w:pPr>
      <w:r>
        <w:rPr/>
        <w:t xml:space="preserve">第三节 2019-2023年我国工程承包市场分析 32</w:t>
      </w:r>
    </w:p>
    <w:p>
      <w:pPr>
        <w:spacing w:after="150"/>
      </w:pPr>
      <w:r>
        <w:rPr/>
        <w:t xml:space="preserve">一、2019-2023年工程承包市场分析 32</w:t>
      </w:r>
    </w:p>
    <w:p>
      <w:pPr>
        <w:spacing w:after="150"/>
      </w:pPr>
      <w:r>
        <w:rPr/>
        <w:t xml:space="preserve">二、2019-2023年工程承包市场分析 33</w:t>
      </w:r>
    </w:p>
    <w:p>
      <w:pPr>
        <w:spacing w:after="150"/>
      </w:pPr>
      <w:r>
        <w:rPr>
          <w:b w:val="1"/>
          <w:bCs w:val="1"/>
        </w:rPr>
        <w:t xml:space="preserve">第三部分 竞争格局分析</w:t>
      </w:r>
    </w:p>
    <w:p>
      <w:pPr>
        <w:spacing w:after="150"/>
      </w:pPr>
      <w:r>
        <w:rPr>
          <w:b w:val="1"/>
          <w:bCs w:val="1"/>
        </w:rPr>
        <w:t xml:space="preserve">第四章 工程承包行业竞争格局分析 34</w:t>
      </w:r>
    </w:p>
    <w:p>
      <w:pPr>
        <w:spacing w:after="150"/>
      </w:pPr>
      <w:r>
        <w:rPr/>
        <w:t xml:space="preserve">第一节 行业竞争结构分析 34</w:t>
      </w:r>
    </w:p>
    <w:p>
      <w:pPr>
        <w:spacing w:after="150"/>
      </w:pPr>
      <w:r>
        <w:rPr/>
        <w:t xml:space="preserve">一、现有企业间竞争 34</w:t>
      </w:r>
    </w:p>
    <w:p>
      <w:pPr>
        <w:spacing w:after="150"/>
      </w:pPr>
      <w:r>
        <w:rPr/>
        <w:t xml:space="preserve">二、潜在进入者分析 34</w:t>
      </w:r>
    </w:p>
    <w:p>
      <w:pPr>
        <w:spacing w:after="150"/>
      </w:pPr>
      <w:r>
        <w:rPr/>
        <w:t xml:space="preserve">三、替代品威胁分析 35</w:t>
      </w:r>
    </w:p>
    <w:p>
      <w:pPr>
        <w:spacing w:after="150"/>
      </w:pPr>
      <w:r>
        <w:rPr/>
        <w:t xml:space="preserve">四、供应商议价能力 35</w:t>
      </w:r>
    </w:p>
    <w:p>
      <w:pPr>
        <w:spacing w:after="150"/>
      </w:pPr>
      <w:r>
        <w:rPr/>
        <w:t xml:space="preserve">五、客户议价能力 35</w:t>
      </w:r>
    </w:p>
    <w:p>
      <w:pPr>
        <w:spacing w:after="150"/>
      </w:pPr>
      <w:r>
        <w:rPr/>
        <w:t xml:space="preserve">第二节 行业集中度分析 35</w:t>
      </w:r>
    </w:p>
    <w:p>
      <w:pPr>
        <w:spacing w:after="150"/>
      </w:pPr>
      <w:r>
        <w:rPr/>
        <w:t xml:space="preserve">一、市场集中度分析 35</w:t>
      </w:r>
    </w:p>
    <w:p>
      <w:pPr>
        <w:spacing w:after="150"/>
      </w:pPr>
      <w:r>
        <w:rPr/>
        <w:t xml:space="preserve">二、企业集中度分析 36</w:t>
      </w:r>
    </w:p>
    <w:p>
      <w:pPr>
        <w:spacing w:after="150"/>
      </w:pPr>
      <w:r>
        <w:rPr/>
        <w:t xml:space="preserve">三、区域集中度分析 36</w:t>
      </w:r>
    </w:p>
    <w:p>
      <w:pPr>
        <w:spacing w:after="150"/>
      </w:pPr>
      <w:r>
        <w:rPr/>
        <w:t xml:space="preserve">第三节 行业国际竞争力比较 36</w:t>
      </w:r>
    </w:p>
    <w:p>
      <w:pPr>
        <w:spacing w:after="150"/>
      </w:pPr>
      <w:r>
        <w:rPr/>
        <w:t xml:space="preserve">一、需求条件 36</w:t>
      </w:r>
    </w:p>
    <w:p>
      <w:pPr>
        <w:spacing w:after="150"/>
      </w:pPr>
      <w:r>
        <w:rPr/>
        <w:t xml:space="preserve">二、支援与相关产业 36</w:t>
      </w:r>
    </w:p>
    <w:p>
      <w:pPr>
        <w:spacing w:after="150"/>
      </w:pPr>
      <w:r>
        <w:rPr/>
        <w:t xml:space="preserve">三、企业战略、结构与竞争状态 37</w:t>
      </w:r>
    </w:p>
    <w:p>
      <w:pPr>
        <w:spacing w:after="150"/>
      </w:pPr>
      <w:r>
        <w:rPr/>
        <w:t xml:space="preserve">四、政府的作用 38</w:t>
      </w:r>
    </w:p>
    <w:p>
      <w:pPr>
        <w:spacing w:after="150"/>
      </w:pPr>
      <w:r>
        <w:rPr/>
        <w:t xml:space="preserve">第四节 工程承包行业主要企业竞争力分析 39</w:t>
      </w:r>
    </w:p>
    <w:p>
      <w:pPr>
        <w:spacing w:after="150"/>
      </w:pPr>
      <w:r>
        <w:rPr/>
        <w:t xml:space="preserve">一、重点企业资产总计对比分析 39</w:t>
      </w:r>
    </w:p>
    <w:p>
      <w:pPr>
        <w:spacing w:after="150"/>
      </w:pPr>
      <w:r>
        <w:rPr/>
        <w:t xml:space="preserve">二、重点企业从业人员对比分析 39</w:t>
      </w:r>
    </w:p>
    <w:p>
      <w:pPr>
        <w:spacing w:after="150"/>
      </w:pPr>
      <w:r>
        <w:rPr/>
        <w:t xml:space="preserve">三、重点企业综合竞争力对比分析 40</w:t>
      </w:r>
    </w:p>
    <w:p>
      <w:pPr>
        <w:spacing w:after="150"/>
      </w:pPr>
      <w:r>
        <w:rPr/>
        <w:t xml:space="preserve">第五节 2019-2023年工程承包行业竞争格局分析 40</w:t>
      </w:r>
    </w:p>
    <w:p>
      <w:pPr>
        <w:spacing w:after="150"/>
      </w:pPr>
      <w:r>
        <w:rPr/>
        <w:t xml:space="preserve">一、2019-2023年工程承包行业竞争分析 40</w:t>
      </w:r>
    </w:p>
    <w:p>
      <w:pPr>
        <w:spacing w:after="150"/>
      </w:pPr>
      <w:r>
        <w:rPr/>
        <w:t xml:space="preserve">二、2019-2023年中外工程承包产品竞争分析 41</w:t>
      </w:r>
    </w:p>
    <w:p>
      <w:pPr>
        <w:spacing w:after="150"/>
      </w:pPr>
      <w:r>
        <w:rPr/>
        <w:t xml:space="preserve">三、2019-2023年国内外工程承包竞争分析 42</w:t>
      </w:r>
    </w:p>
    <w:p>
      <w:pPr>
        <w:spacing w:after="150"/>
      </w:pPr>
      <w:r>
        <w:rPr/>
        <w:t xml:space="preserve">四、2019-2023年我国工程承包市场竞争分析 42</w:t>
      </w:r>
    </w:p>
    <w:p>
      <w:pPr>
        <w:spacing w:after="150"/>
      </w:pPr>
      <w:r>
        <w:rPr/>
        <w:t xml:space="preserve">五、2024-2029年国内主要工程承包企业动向 42</w:t>
      </w:r>
    </w:p>
    <w:p>
      <w:pPr>
        <w:spacing w:after="150"/>
      </w:pPr>
      <w:r>
        <w:rPr>
          <w:b w:val="1"/>
          <w:bCs w:val="1"/>
        </w:rPr>
        <w:t xml:space="preserve">第五章 工程承包企业竞争策略分析 43</w:t>
      </w:r>
    </w:p>
    <w:p>
      <w:pPr>
        <w:spacing w:after="150"/>
      </w:pPr>
      <w:r>
        <w:rPr/>
        <w:t xml:space="preserve">第一节 工程承包市场竞争策略分析 43</w:t>
      </w:r>
    </w:p>
    <w:p>
      <w:pPr>
        <w:spacing w:after="150"/>
      </w:pPr>
      <w:r>
        <w:rPr/>
        <w:t xml:space="preserve">一、2019-2023年工程承包市场增长潜力分析 43</w:t>
      </w:r>
    </w:p>
    <w:p>
      <w:pPr>
        <w:spacing w:after="150"/>
      </w:pPr>
      <w:r>
        <w:rPr/>
        <w:t xml:space="preserve">二、现有工程承包行业竞争策略分析 47</w:t>
      </w:r>
    </w:p>
    <w:p>
      <w:pPr>
        <w:spacing w:after="150"/>
      </w:pPr>
      <w:r>
        <w:rPr/>
        <w:t xml:space="preserve">第二节 工程承包企业竞争策略分析 47</w:t>
      </w:r>
    </w:p>
    <w:p>
      <w:pPr>
        <w:spacing w:after="150"/>
      </w:pPr>
      <w:r>
        <w:rPr/>
        <w:t xml:space="preserve">一、2024-2029年我国工程承包市场竞争趋势 47</w:t>
      </w:r>
    </w:p>
    <w:p>
      <w:pPr>
        <w:spacing w:after="150"/>
      </w:pPr>
      <w:r>
        <w:rPr/>
        <w:t xml:space="preserve">二、2024-2029年工程承包行业竞争格局展望 50</w:t>
      </w:r>
    </w:p>
    <w:p>
      <w:pPr>
        <w:spacing w:after="150"/>
      </w:pPr>
      <w:r>
        <w:rPr/>
        <w:t xml:space="preserve">三、2024-2029年工程承包行业竞争策略分析 50</w:t>
      </w:r>
    </w:p>
    <w:p>
      <w:pPr>
        <w:spacing w:after="150"/>
      </w:pPr>
      <w:r>
        <w:rPr>
          <w:b w:val="1"/>
          <w:bCs w:val="1"/>
        </w:rPr>
        <w:t xml:space="preserve">第六章 主要工程承包企业竞争分析 52</w:t>
      </w:r>
    </w:p>
    <w:p>
      <w:pPr>
        <w:spacing w:after="150"/>
      </w:pPr>
      <w:r>
        <w:rPr/>
        <w:t xml:space="preserve">第一节 中国交通建设股份有限公司 52</w:t>
      </w:r>
    </w:p>
    <w:p>
      <w:pPr>
        <w:spacing w:after="150"/>
      </w:pPr>
      <w:r>
        <w:rPr/>
        <w:t xml:space="preserve">一、企业概况 52</w:t>
      </w:r>
    </w:p>
    <w:p>
      <w:pPr>
        <w:spacing w:after="150"/>
      </w:pPr>
      <w:r>
        <w:rPr/>
        <w:t xml:space="preserve">二、竞争优势分析 53</w:t>
      </w:r>
    </w:p>
    <w:p>
      <w:pPr>
        <w:spacing w:after="150"/>
      </w:pPr>
      <w:r>
        <w:rPr/>
        <w:t xml:space="preserve">三、2019-2023年经营状况 58</w:t>
      </w:r>
    </w:p>
    <w:p>
      <w:pPr>
        <w:spacing w:after="150"/>
      </w:pPr>
      <w:r>
        <w:rPr/>
        <w:t xml:space="preserve">四、2024-2029年发展战略 64</w:t>
      </w:r>
    </w:p>
    <w:p>
      <w:pPr>
        <w:spacing w:after="150"/>
      </w:pPr>
      <w:r>
        <w:rPr/>
        <w:t xml:space="preserve">第二节 中国电力建设集团有限公司 68</w:t>
      </w:r>
    </w:p>
    <w:p>
      <w:pPr>
        <w:spacing w:after="150"/>
      </w:pPr>
      <w:r>
        <w:rPr/>
        <w:t xml:space="preserve">一、企业概况 68</w:t>
      </w:r>
    </w:p>
    <w:p>
      <w:pPr>
        <w:spacing w:after="150"/>
      </w:pPr>
      <w:r>
        <w:rPr/>
        <w:t xml:space="preserve">二、竞争优势分析 72</w:t>
      </w:r>
    </w:p>
    <w:p>
      <w:pPr>
        <w:spacing w:after="150"/>
      </w:pPr>
      <w:r>
        <w:rPr/>
        <w:t xml:space="preserve">三、2019-2023年经营状况 77</w:t>
      </w:r>
    </w:p>
    <w:p>
      <w:pPr>
        <w:spacing w:after="150"/>
      </w:pPr>
      <w:r>
        <w:rPr/>
        <w:t xml:space="preserve">四、2024-2029年发展战略 82</w:t>
      </w:r>
    </w:p>
    <w:p>
      <w:pPr>
        <w:spacing w:after="150"/>
      </w:pPr>
      <w:r>
        <w:rPr/>
        <w:t xml:space="preserve">第三节 中国铁建股份有限公司 91</w:t>
      </w:r>
    </w:p>
    <w:p>
      <w:pPr>
        <w:spacing w:after="150"/>
      </w:pPr>
      <w:r>
        <w:rPr/>
        <w:t xml:space="preserve">一、企业概况 91</w:t>
      </w:r>
    </w:p>
    <w:p>
      <w:pPr>
        <w:spacing w:after="150"/>
      </w:pPr>
      <w:r>
        <w:rPr/>
        <w:t xml:space="preserve">二、竞争优势分析 97</w:t>
      </w:r>
    </w:p>
    <w:p>
      <w:pPr>
        <w:spacing w:after="150"/>
      </w:pPr>
      <w:r>
        <w:rPr/>
        <w:t xml:space="preserve">三、2019-2023年经营状况 108</w:t>
      </w:r>
    </w:p>
    <w:p>
      <w:pPr>
        <w:spacing w:after="150"/>
      </w:pPr>
      <w:r>
        <w:rPr/>
        <w:t xml:space="preserve">四、2024-2029年发展战略 111</w:t>
      </w:r>
    </w:p>
    <w:p>
      <w:pPr>
        <w:spacing w:after="150"/>
      </w:pPr>
      <w:r>
        <w:rPr/>
        <w:t xml:space="preserve">第四节 四川路桥建设集团股份有限公司 112</w:t>
      </w:r>
    </w:p>
    <w:p>
      <w:pPr>
        <w:spacing w:after="150"/>
      </w:pPr>
      <w:r>
        <w:rPr/>
        <w:t xml:space="preserve">一、企业概况 112</w:t>
      </w:r>
    </w:p>
    <w:p>
      <w:pPr>
        <w:spacing w:after="150"/>
      </w:pPr>
      <w:r>
        <w:rPr/>
        <w:t xml:space="preserve">二、竞争优势分析 113</w:t>
      </w:r>
    </w:p>
    <w:p>
      <w:pPr>
        <w:spacing w:after="150"/>
      </w:pPr>
      <w:r>
        <w:rPr/>
        <w:t xml:space="preserve">三、2019-2023年经营状况 118</w:t>
      </w:r>
    </w:p>
    <w:p>
      <w:pPr>
        <w:spacing w:after="150"/>
      </w:pPr>
      <w:r>
        <w:rPr/>
        <w:t xml:space="preserve">四、2024-2029年发展战略 121</w:t>
      </w:r>
    </w:p>
    <w:p>
      <w:pPr>
        <w:spacing w:after="150"/>
      </w:pPr>
      <w:r>
        <w:rPr/>
        <w:t xml:space="preserve">第五节 中国葛洲坝集团有限公司 124</w:t>
      </w:r>
    </w:p>
    <w:p>
      <w:pPr>
        <w:spacing w:after="150"/>
      </w:pPr>
      <w:r>
        <w:rPr/>
        <w:t xml:space="preserve">一、企业概况 124</w:t>
      </w:r>
    </w:p>
    <w:p>
      <w:pPr>
        <w:spacing w:after="150"/>
      </w:pPr>
      <w:r>
        <w:rPr/>
        <w:t xml:space="preserve">二、竞争优势分析 125</w:t>
      </w:r>
    </w:p>
    <w:p>
      <w:pPr>
        <w:spacing w:after="150"/>
      </w:pPr>
      <w:r>
        <w:rPr/>
        <w:t xml:space="preserve">三、2019-2023年经营状况 131</w:t>
      </w:r>
    </w:p>
    <w:p>
      <w:pPr>
        <w:spacing w:after="150"/>
      </w:pPr>
      <w:r>
        <w:rPr/>
        <w:t xml:space="preserve">四、2024-2029年发展战略 139</w:t>
      </w:r>
    </w:p>
    <w:p>
      <w:pPr>
        <w:spacing w:after="150"/>
      </w:pPr>
      <w:r>
        <w:rPr/>
        <w:t xml:space="preserve">第六节 中国中铁股份有限公司 148</w:t>
      </w:r>
    </w:p>
    <w:p>
      <w:pPr>
        <w:spacing w:after="150"/>
      </w:pPr>
      <w:r>
        <w:rPr/>
        <w:t xml:space="preserve">一、企业概况 148</w:t>
      </w:r>
    </w:p>
    <w:p>
      <w:pPr>
        <w:spacing w:after="150"/>
      </w:pPr>
      <w:r>
        <w:rPr/>
        <w:t xml:space="preserve">二、竞争优势分析 150</w:t>
      </w:r>
    </w:p>
    <w:p>
      <w:pPr>
        <w:spacing w:after="150"/>
      </w:pPr>
      <w:r>
        <w:rPr/>
        <w:t xml:space="preserve">三、2019-2023年经营状况 152</w:t>
      </w:r>
    </w:p>
    <w:p>
      <w:pPr>
        <w:spacing w:after="150"/>
      </w:pPr>
      <w:r>
        <w:rPr/>
        <w:t xml:space="preserve">四、2024-2029年发展战略 157</w:t>
      </w:r>
    </w:p>
    <w:p>
      <w:pPr>
        <w:spacing w:after="150"/>
      </w:pPr>
      <w:r>
        <w:rPr/>
        <w:t xml:space="preserve">第七节 华东建筑集团股份有限公司 163</w:t>
      </w:r>
    </w:p>
    <w:p>
      <w:pPr>
        <w:spacing w:after="150"/>
      </w:pPr>
      <w:r>
        <w:rPr/>
        <w:t xml:space="preserve">一、企业概况 163</w:t>
      </w:r>
    </w:p>
    <w:p>
      <w:pPr>
        <w:spacing w:after="150"/>
      </w:pPr>
      <w:r>
        <w:rPr/>
        <w:t xml:space="preserve">二、竞争优势分析 166</w:t>
      </w:r>
    </w:p>
    <w:p>
      <w:pPr>
        <w:spacing w:after="150"/>
      </w:pPr>
      <w:r>
        <w:rPr/>
        <w:t xml:space="preserve">三、2019-2023年经营状况 169</w:t>
      </w:r>
    </w:p>
    <w:p>
      <w:pPr>
        <w:spacing w:after="150"/>
      </w:pPr>
      <w:r>
        <w:rPr/>
        <w:t xml:space="preserve">四、2024-2029年发展战略 173</w:t>
      </w:r>
    </w:p>
    <w:p>
      <w:pPr>
        <w:spacing w:after="150"/>
      </w:pPr>
      <w:r>
        <w:rPr/>
        <w:t xml:space="preserve">第八节 陕西建设机械股份有限公司 179</w:t>
      </w:r>
    </w:p>
    <w:p>
      <w:pPr>
        <w:spacing w:after="150"/>
      </w:pPr>
      <w:r>
        <w:rPr/>
        <w:t xml:space="preserve">一、企业概况 179</w:t>
      </w:r>
    </w:p>
    <w:p>
      <w:pPr>
        <w:spacing w:after="150"/>
      </w:pPr>
      <w:r>
        <w:rPr/>
        <w:t xml:space="preserve">二、竞争优势分析 181</w:t>
      </w:r>
    </w:p>
    <w:p>
      <w:pPr>
        <w:spacing w:after="150"/>
      </w:pPr>
      <w:r>
        <w:rPr/>
        <w:t xml:space="preserve">三、2019-2023年经营状况 191</w:t>
      </w:r>
    </w:p>
    <w:p>
      <w:pPr>
        <w:spacing w:after="150"/>
      </w:pPr>
      <w:r>
        <w:rPr/>
        <w:t xml:space="preserve">四、2024-2029年发展战略 194</w:t>
      </w:r>
    </w:p>
    <w:p>
      <w:pPr>
        <w:spacing w:after="150"/>
      </w:pPr>
      <w:r>
        <w:rPr/>
        <w:t xml:space="preserve">第九节 宁波建工股份有限公司的 201</w:t>
      </w:r>
    </w:p>
    <w:p>
      <w:pPr>
        <w:spacing w:after="150"/>
      </w:pPr>
      <w:r>
        <w:rPr/>
        <w:t xml:space="preserve">一、企业概况 201</w:t>
      </w:r>
    </w:p>
    <w:p>
      <w:pPr>
        <w:spacing w:after="150"/>
      </w:pPr>
      <w:r>
        <w:rPr/>
        <w:t xml:space="preserve">二、竞争优势分析 202</w:t>
      </w:r>
    </w:p>
    <w:p>
      <w:pPr>
        <w:spacing w:after="150"/>
      </w:pPr>
      <w:r>
        <w:rPr/>
        <w:t xml:space="preserve">三、2019-2023年经营状况 212</w:t>
      </w:r>
    </w:p>
    <w:p>
      <w:pPr>
        <w:spacing w:after="150"/>
      </w:pPr>
      <w:r>
        <w:rPr/>
        <w:t xml:space="preserve">四、2024-2029年发展战略 215</w:t>
      </w:r>
    </w:p>
    <w:p>
      <w:pPr>
        <w:spacing w:after="150"/>
      </w:pPr>
      <w:r>
        <w:rPr/>
        <w:t xml:space="preserve">第十节 海波重型工程科技股份有限公司 220</w:t>
      </w:r>
    </w:p>
    <w:p>
      <w:pPr>
        <w:spacing w:after="150"/>
      </w:pPr>
      <w:r>
        <w:rPr/>
        <w:t xml:space="preserve">一、企业概况 220</w:t>
      </w:r>
    </w:p>
    <w:p>
      <w:pPr>
        <w:spacing w:after="150"/>
      </w:pPr>
      <w:r>
        <w:rPr/>
        <w:t xml:space="preserve">二、竞争优势分析 222</w:t>
      </w:r>
    </w:p>
    <w:p>
      <w:pPr>
        <w:spacing w:after="150"/>
      </w:pPr>
      <w:r>
        <w:rPr/>
        <w:t xml:space="preserve">三、2019-2023年经营状况 227</w:t>
      </w:r>
    </w:p>
    <w:p>
      <w:pPr>
        <w:spacing w:after="150"/>
      </w:pPr>
      <w:r>
        <w:rPr/>
        <w:t xml:space="preserve">四、2024-2029年发展战略 229</w:t>
      </w:r>
    </w:p>
    <w:p>
      <w:pPr>
        <w:spacing w:after="150"/>
      </w:pPr>
      <w:r>
        <w:rPr>
          <w:b w:val="1"/>
          <w:bCs w:val="1"/>
        </w:rPr>
        <w:t xml:space="preserve">第四部分 发展前景展望</w:t>
      </w:r>
    </w:p>
    <w:p>
      <w:pPr>
        <w:spacing w:after="150"/>
      </w:pPr>
      <w:r>
        <w:rPr>
          <w:b w:val="1"/>
          <w:bCs w:val="1"/>
        </w:rPr>
        <w:t xml:space="preserve">第七章 工程承包行业发展趋势分析 239</w:t>
      </w:r>
    </w:p>
    <w:p>
      <w:pPr>
        <w:spacing w:after="150"/>
      </w:pPr>
      <w:r>
        <w:rPr/>
        <w:t xml:space="preserve">第一节 2019-2023年发展环境展望 239</w:t>
      </w:r>
    </w:p>
    <w:p>
      <w:pPr>
        <w:spacing w:after="150"/>
      </w:pPr>
      <w:r>
        <w:rPr/>
        <w:t xml:space="preserve">一、2019-2023年宏观经济形势展望 239</w:t>
      </w:r>
    </w:p>
    <w:p>
      <w:pPr>
        <w:spacing w:after="150"/>
      </w:pPr>
      <w:r>
        <w:rPr/>
        <w:t xml:space="preserve">二、2019-2023年政策走势及其影响 241</w:t>
      </w:r>
    </w:p>
    <w:p>
      <w:pPr>
        <w:spacing w:after="150"/>
      </w:pPr>
      <w:r>
        <w:rPr/>
        <w:t xml:space="preserve">三、2019-2023年国际行业走势展望 244</w:t>
      </w:r>
    </w:p>
    <w:p>
      <w:pPr>
        <w:spacing w:after="150"/>
      </w:pPr>
      <w:r>
        <w:rPr/>
        <w:t xml:space="preserve">第二节 2019-2023年工程承包行业发展趋势分析 251</w:t>
      </w:r>
    </w:p>
    <w:p>
      <w:pPr>
        <w:spacing w:after="150"/>
      </w:pPr>
      <w:r>
        <w:rPr/>
        <w:t xml:space="preserve">一、2019-2023年行业发展趋势分析 251</w:t>
      </w:r>
    </w:p>
    <w:p>
      <w:pPr>
        <w:spacing w:after="150"/>
      </w:pPr>
      <w:r>
        <w:rPr/>
        <w:t xml:space="preserve">三、2019-2023年行业竞争格局展望 251</w:t>
      </w:r>
    </w:p>
    <w:p>
      <w:pPr>
        <w:spacing w:after="150"/>
      </w:pPr>
      <w:r>
        <w:rPr/>
        <w:t xml:space="preserve">第三节 2024-2029年中国工程承包市场趋势分析 252</w:t>
      </w:r>
    </w:p>
    <w:p>
      <w:pPr>
        <w:spacing w:after="150"/>
      </w:pPr>
      <w:r>
        <w:rPr/>
        <w:t xml:space="preserve">一、2019-2023年工程承包市场趋势总结 252</w:t>
      </w:r>
    </w:p>
    <w:p>
      <w:pPr>
        <w:spacing w:after="150"/>
      </w:pPr>
      <w:r>
        <w:rPr/>
        <w:t xml:space="preserve">二、2024-2029年工程承包发展趋势分析 253</w:t>
      </w:r>
    </w:p>
    <w:p>
      <w:pPr>
        <w:spacing w:after="150"/>
      </w:pPr>
      <w:r>
        <w:rPr/>
        <w:t xml:space="preserve">三、2024-2029年工程承包市场发展空间 254</w:t>
      </w:r>
    </w:p>
    <w:p>
      <w:pPr>
        <w:spacing w:after="150"/>
      </w:pPr>
      <w:r>
        <w:rPr/>
        <w:t xml:space="preserve">四、2024-2029年工程承包产业政策趋向 255</w:t>
      </w:r>
    </w:p>
    <w:p>
      <w:pPr>
        <w:spacing w:after="150"/>
      </w:pPr>
      <w:r>
        <w:rPr>
          <w:b w:val="1"/>
          <w:bCs w:val="1"/>
        </w:rPr>
        <w:t xml:space="preserve">第八章 未来工程承包行业发展预测 257</w:t>
      </w:r>
    </w:p>
    <w:p>
      <w:pPr>
        <w:spacing w:after="150"/>
      </w:pPr>
      <w:r>
        <w:rPr/>
        <w:t xml:space="preserve">第一节 未来工程承包需求与市场预测 257</w:t>
      </w:r>
    </w:p>
    <w:p>
      <w:pPr>
        <w:spacing w:after="150"/>
      </w:pPr>
      <w:r>
        <w:rPr/>
        <w:t xml:space="preserve">一、2024-2029年工程承包市场规模预测 257</w:t>
      </w:r>
    </w:p>
    <w:p>
      <w:pPr>
        <w:spacing w:after="150"/>
      </w:pPr>
      <w:r>
        <w:rPr/>
        <w:t xml:space="preserve">二、2024-2029年工程承包行业总资产预测 257</w:t>
      </w:r>
    </w:p>
    <w:p>
      <w:pPr>
        <w:spacing w:after="150"/>
      </w:pPr>
      <w:r>
        <w:rPr/>
        <w:t xml:space="preserve">第二节 2024-2029年中国工程承包行业供需预测 258</w:t>
      </w:r>
    </w:p>
    <w:p>
      <w:pPr>
        <w:spacing w:after="150"/>
      </w:pPr>
      <w:r>
        <w:rPr/>
        <w:t xml:space="preserve">一、2024-2029年中国工程承包供给预测 258</w:t>
      </w:r>
    </w:p>
    <w:p>
      <w:pPr>
        <w:spacing w:after="150"/>
      </w:pPr>
      <w:r>
        <w:rPr/>
        <w:t xml:space="preserve">二、2024-2029年中国工程承包需求预测 258</w:t>
      </w:r>
    </w:p>
    <w:p>
      <w:pPr>
        <w:spacing w:after="150"/>
      </w:pPr>
      <w:r>
        <w:rPr/>
        <w:t xml:space="preserve">三、2024-2029年中国工程承包供需平衡预测 259</w:t>
      </w:r>
    </w:p>
    <w:p>
      <w:pPr>
        <w:spacing w:after="150"/>
      </w:pPr>
      <w:r>
        <w:rPr>
          <w:b w:val="1"/>
          <w:bCs w:val="1"/>
        </w:rPr>
        <w:t xml:space="preserve">第五部分 行业投资分析</w:t>
      </w:r>
    </w:p>
    <w:p>
      <w:pPr>
        <w:spacing w:after="150"/>
      </w:pPr>
      <w:r>
        <w:rPr>
          <w:b w:val="1"/>
          <w:bCs w:val="1"/>
        </w:rPr>
        <w:t xml:space="preserve">第九章 2019-2023年工程承包行业投资现状分析 260</w:t>
      </w:r>
    </w:p>
    <w:p>
      <w:pPr>
        <w:spacing w:after="150"/>
      </w:pPr>
      <w:r>
        <w:rPr/>
        <w:t xml:space="preserve">第一节 2019-2023年工程承包行业投资情况分析 260</w:t>
      </w:r>
    </w:p>
    <w:p>
      <w:pPr>
        <w:spacing w:after="150"/>
      </w:pPr>
      <w:r>
        <w:rPr/>
        <w:t xml:space="preserve">一、2019-2023年总体投资及结构 260</w:t>
      </w:r>
    </w:p>
    <w:p>
      <w:pPr>
        <w:spacing w:after="150"/>
      </w:pPr>
      <w:r>
        <w:rPr/>
        <w:t xml:space="preserve">二、2019-2023年投资规模情况 260</w:t>
      </w:r>
    </w:p>
    <w:p>
      <w:pPr>
        <w:spacing w:after="150"/>
      </w:pPr>
      <w:r>
        <w:rPr/>
        <w:t xml:space="preserve">三、2019-2023年投资增速情况 260</w:t>
      </w:r>
    </w:p>
    <w:p>
      <w:pPr>
        <w:spacing w:after="150"/>
      </w:pPr>
      <w:r>
        <w:rPr/>
        <w:t xml:space="preserve">四、2019-2023年分行业投资分析 260</w:t>
      </w:r>
    </w:p>
    <w:p>
      <w:pPr>
        <w:spacing w:after="150"/>
      </w:pPr>
      <w:r>
        <w:rPr/>
        <w:t xml:space="preserve">五、2019-2023年分地区投资分析 261</w:t>
      </w:r>
    </w:p>
    <w:p>
      <w:pPr>
        <w:spacing w:after="150"/>
      </w:pPr>
      <w:r>
        <w:rPr/>
        <w:t xml:space="preserve">六、2019-2023年外商投资情况 261</w:t>
      </w:r>
    </w:p>
    <w:p>
      <w:pPr>
        <w:spacing w:after="150"/>
      </w:pPr>
      <w:r>
        <w:rPr/>
        <w:t xml:space="preserve">第二节 2019-2023年工程承包行业投资情况分析 261</w:t>
      </w:r>
    </w:p>
    <w:p>
      <w:pPr>
        <w:spacing w:after="150"/>
      </w:pPr>
      <w:r>
        <w:rPr/>
        <w:t xml:space="preserve">一、2019-2023年投资及结构 261</w:t>
      </w:r>
    </w:p>
    <w:p>
      <w:pPr>
        <w:spacing w:after="150"/>
      </w:pPr>
      <w:r>
        <w:rPr/>
        <w:t xml:space="preserve">二、2019-2023年投资规模情况 261</w:t>
      </w:r>
    </w:p>
    <w:p>
      <w:pPr>
        <w:spacing w:after="150"/>
      </w:pPr>
      <w:r>
        <w:rPr/>
        <w:t xml:space="preserve">三、2019-2023年投资增速情况 262</w:t>
      </w:r>
    </w:p>
    <w:p>
      <w:pPr>
        <w:spacing w:after="150"/>
      </w:pPr>
      <w:r>
        <w:rPr/>
        <w:t xml:space="preserve">四、2019-2023年细分行业投资分析 262</w:t>
      </w:r>
    </w:p>
    <w:p>
      <w:pPr>
        <w:spacing w:after="150"/>
      </w:pPr>
      <w:r>
        <w:rPr/>
        <w:t xml:space="preserve">五、2019-2023年各地区投资分析 262</w:t>
      </w:r>
    </w:p>
    <w:p>
      <w:pPr>
        <w:spacing w:after="150"/>
      </w:pPr>
      <w:r>
        <w:rPr/>
        <w:t xml:space="preserve">六、2019-2023年外商投资情况 263</w:t>
      </w:r>
    </w:p>
    <w:p>
      <w:pPr>
        <w:spacing w:after="150"/>
      </w:pPr>
      <w:r>
        <w:rPr>
          <w:b w:val="1"/>
          <w:bCs w:val="1"/>
        </w:rPr>
        <w:t xml:space="preserve">第十章 工程承包行业投资环境分析 264</w:t>
      </w:r>
    </w:p>
    <w:p>
      <w:pPr>
        <w:spacing w:after="150"/>
      </w:pPr>
      <w:r>
        <w:rPr/>
        <w:t xml:space="preserve">第一节 经济发展环境分析 264</w:t>
      </w:r>
    </w:p>
    <w:p>
      <w:pPr>
        <w:spacing w:after="150"/>
      </w:pPr>
      <w:r>
        <w:rPr/>
        <w:t xml:space="preserve">一、2019-2023年我国宏观经济运行情况 264</w:t>
      </w:r>
    </w:p>
    <w:p>
      <w:pPr>
        <w:spacing w:after="150"/>
      </w:pPr>
      <w:r>
        <w:rPr/>
        <w:t xml:space="preserve">二、2024-2029年我国宏观经济形势分析 280</w:t>
      </w:r>
    </w:p>
    <w:p>
      <w:pPr>
        <w:spacing w:after="150"/>
      </w:pPr>
      <w:r>
        <w:rPr/>
        <w:t xml:space="preserve">三、2024-2029年投资趋势及其影响预测 285</w:t>
      </w:r>
    </w:p>
    <w:p>
      <w:pPr>
        <w:spacing w:after="150"/>
      </w:pPr>
      <w:r>
        <w:rPr/>
        <w:t xml:space="preserve">第二节 政策法规环境分析 286</w:t>
      </w:r>
    </w:p>
    <w:p>
      <w:pPr>
        <w:spacing w:after="150"/>
      </w:pPr>
      <w:r>
        <w:rPr/>
        <w:t xml:space="preserve">一、2019-2023年工程承包行业政策环境 286</w:t>
      </w:r>
    </w:p>
    <w:p>
      <w:pPr>
        <w:spacing w:after="150"/>
      </w:pPr>
      <w:r>
        <w:rPr/>
        <w:t xml:space="preserve">二、2019-2023年国内宏观政策对其影响 291</w:t>
      </w:r>
    </w:p>
    <w:p>
      <w:pPr>
        <w:spacing w:after="150"/>
      </w:pPr>
      <w:r>
        <w:rPr/>
        <w:t xml:space="preserve">三、2019-2023年行业产业政策对其影响 298</w:t>
      </w:r>
    </w:p>
    <w:p>
      <w:pPr>
        <w:spacing w:after="150"/>
      </w:pPr>
      <w:r>
        <w:rPr/>
        <w:t xml:space="preserve">第三节 社会发展环境分析 304</w:t>
      </w:r>
    </w:p>
    <w:p>
      <w:pPr>
        <w:spacing w:after="150"/>
      </w:pPr>
      <w:r>
        <w:rPr/>
        <w:t xml:space="preserve">一、国内社会环境发展现状 304</w:t>
      </w:r>
    </w:p>
    <w:p>
      <w:pPr>
        <w:spacing w:after="150"/>
      </w:pPr>
      <w:r>
        <w:rPr/>
        <w:t xml:space="preserve">二、2019-2023年社会环境发展分析 328</w:t>
      </w:r>
    </w:p>
    <w:p>
      <w:pPr>
        <w:spacing w:after="150"/>
      </w:pPr>
      <w:r>
        <w:rPr/>
        <w:t xml:space="preserve">三、2024-2029年社会环境对行业的影响 334</w:t>
      </w:r>
    </w:p>
    <w:p>
      <w:pPr>
        <w:spacing w:after="150"/>
      </w:pPr>
      <w:r>
        <w:rPr>
          <w:b w:val="1"/>
          <w:bCs w:val="1"/>
        </w:rPr>
        <w:t xml:space="preserve">第十一章 工程承包行业投资机会与风险 340</w:t>
      </w:r>
    </w:p>
    <w:p>
      <w:pPr>
        <w:spacing w:after="150"/>
      </w:pPr>
      <w:r>
        <w:rPr/>
        <w:t xml:space="preserve">第一节 行业投资收益率比较及分析 340</w:t>
      </w:r>
    </w:p>
    <w:p>
      <w:pPr>
        <w:spacing w:after="150"/>
      </w:pPr>
      <w:r>
        <w:rPr/>
        <w:t xml:space="preserve">一、2019-2023年相关产业投资收益率比较 340</w:t>
      </w:r>
    </w:p>
    <w:p>
      <w:pPr>
        <w:spacing w:after="150"/>
      </w:pPr>
      <w:r>
        <w:rPr/>
        <w:t xml:space="preserve">二、2019-2023年行业投资收益率分析 340</w:t>
      </w:r>
    </w:p>
    <w:p>
      <w:pPr>
        <w:spacing w:after="150"/>
      </w:pPr>
      <w:r>
        <w:rPr/>
        <w:t xml:space="preserve">第二节 工程承包行业投资效益分析 340</w:t>
      </w:r>
    </w:p>
    <w:p>
      <w:pPr>
        <w:spacing w:after="150"/>
      </w:pPr>
      <w:r>
        <w:rPr/>
        <w:t xml:space="preserve">一、2019-2023年工程承包行业投资状况分析 340</w:t>
      </w:r>
    </w:p>
    <w:p>
      <w:pPr>
        <w:spacing w:after="150"/>
      </w:pPr>
      <w:r>
        <w:rPr/>
        <w:t xml:space="preserve">二、2024-2029年工程承包行业投资效益分析 342</w:t>
      </w:r>
    </w:p>
    <w:p>
      <w:pPr>
        <w:spacing w:after="150"/>
      </w:pPr>
      <w:r>
        <w:rPr/>
        <w:t xml:space="preserve">三、2024-2029年工程承包行业投资趋势预测 342</w:t>
      </w:r>
    </w:p>
    <w:p>
      <w:pPr>
        <w:spacing w:after="150"/>
      </w:pPr>
      <w:r>
        <w:rPr/>
        <w:t xml:space="preserve">四、2024-2029年工程承包行业的投资方向 342</w:t>
      </w:r>
    </w:p>
    <w:p>
      <w:pPr>
        <w:spacing w:after="150"/>
      </w:pPr>
      <w:r>
        <w:rPr/>
        <w:t xml:space="preserve">五、2024-2029年工程承包行业投资的建议 343</w:t>
      </w:r>
    </w:p>
    <w:p>
      <w:pPr>
        <w:spacing w:after="150"/>
      </w:pPr>
      <w:r>
        <w:rPr/>
        <w:t xml:space="preserve">六、新进入者应注意的障碍因素分析 344</w:t>
      </w:r>
    </w:p>
    <w:p>
      <w:pPr>
        <w:spacing w:after="150"/>
      </w:pPr>
      <w:r>
        <w:rPr/>
        <w:t xml:space="preserve">第三节 影响工程承包行业发展的主要因素 345</w:t>
      </w:r>
    </w:p>
    <w:p>
      <w:pPr>
        <w:spacing w:after="150"/>
      </w:pPr>
      <w:r>
        <w:rPr/>
        <w:t xml:space="preserve">一、2024-2029年影响工程承包行业运行的有利因素分析 345</w:t>
      </w:r>
    </w:p>
    <w:p>
      <w:pPr>
        <w:spacing w:after="150"/>
      </w:pPr>
      <w:r>
        <w:rPr/>
        <w:t xml:space="preserve">二、2024-2029年影响工程承包行业运行的稳定因素分析 346</w:t>
      </w:r>
    </w:p>
    <w:p>
      <w:pPr>
        <w:spacing w:after="150"/>
      </w:pPr>
      <w:r>
        <w:rPr/>
        <w:t xml:space="preserve">三、2024-2029年影响工程承包行业运行的不利因素分析 346</w:t>
      </w:r>
    </w:p>
    <w:p>
      <w:pPr>
        <w:spacing w:after="150"/>
      </w:pPr>
      <w:r>
        <w:rPr/>
        <w:t xml:space="preserve">四、2024-2029年我国工程承包行业发展面临的挑战分析 348</w:t>
      </w:r>
    </w:p>
    <w:p>
      <w:pPr>
        <w:spacing w:after="150"/>
      </w:pPr>
      <w:r>
        <w:rPr/>
        <w:t xml:space="preserve">五、2024-2029年我国工程承包行业发展面临的机遇分析 348</w:t>
      </w:r>
    </w:p>
    <w:p>
      <w:pPr>
        <w:spacing w:after="150"/>
      </w:pPr>
      <w:r>
        <w:rPr/>
        <w:t xml:space="preserve">第四节 工程承包行业投资风险及控制策略分析 349</w:t>
      </w:r>
    </w:p>
    <w:p>
      <w:pPr>
        <w:spacing w:after="150"/>
      </w:pPr>
      <w:r>
        <w:rPr/>
        <w:t xml:space="preserve">一、2024-2029年工程承包行业市场风险及控制策略 349</w:t>
      </w:r>
    </w:p>
    <w:p>
      <w:pPr>
        <w:spacing w:after="150"/>
      </w:pPr>
      <w:r>
        <w:rPr/>
        <w:t xml:space="preserve">二、2024-2029年工程承包行业政策风险及控制策略 350</w:t>
      </w:r>
    </w:p>
    <w:p>
      <w:pPr>
        <w:spacing w:after="150"/>
      </w:pPr>
      <w:r>
        <w:rPr/>
        <w:t xml:space="preserve">三、2024-2029年工程承包行业经营风险及控制策略 351</w:t>
      </w:r>
    </w:p>
    <w:p>
      <w:pPr>
        <w:spacing w:after="150"/>
      </w:pPr>
      <w:r>
        <w:rPr/>
        <w:t xml:space="preserve">四、2024-2029年工程承包行业技术风险及控制策略 353</w:t>
      </w:r>
    </w:p>
    <w:p>
      <w:pPr>
        <w:spacing w:after="150"/>
      </w:pPr>
      <w:r>
        <w:rPr/>
        <w:t xml:space="preserve">五、2024-2029年工程承包同业竞争风险及控制策略 354</w:t>
      </w:r>
    </w:p>
    <w:p>
      <w:pPr>
        <w:spacing w:after="150"/>
      </w:pPr>
      <w:r>
        <w:rPr/>
        <w:t xml:space="preserve">六、2024-2029年工程承包行业其他风险及控制策略 356</w:t>
      </w:r>
    </w:p>
    <w:p>
      <w:pPr>
        <w:spacing w:after="150"/>
      </w:pPr>
      <w:r>
        <w:rPr/>
        <w:t xml:space="preserve">1.资金短缺风险 356</w:t>
      </w:r>
    </w:p>
    <w:p>
      <w:pPr>
        <w:spacing w:after="150"/>
      </w:pPr>
      <w:r>
        <w:rPr/>
        <w:t xml:space="preserve">2.管理风险分析 358</w:t>
      </w:r>
    </w:p>
    <w:p>
      <w:pPr>
        <w:spacing w:after="150"/>
      </w:pPr>
      <w:r>
        <w:rPr/>
        <w:t xml:space="preserve">3. 投资风险分析 362</w:t>
      </w:r>
    </w:p>
    <w:p>
      <w:pPr>
        <w:spacing w:after="150"/>
      </w:pPr>
      <w:r>
        <w:rPr>
          <w:b w:val="1"/>
          <w:bCs w:val="1"/>
        </w:rPr>
        <w:t xml:space="preserve">第十二章 工程承包行业投资战略研究 366</w:t>
      </w:r>
    </w:p>
    <w:p>
      <w:pPr>
        <w:spacing w:after="150"/>
      </w:pPr>
      <w:r>
        <w:rPr/>
        <w:t xml:space="preserve">第一节 工程承包行业发展战略研究 366</w:t>
      </w:r>
    </w:p>
    <w:p>
      <w:pPr>
        <w:spacing w:after="150"/>
      </w:pPr>
      <w:r>
        <w:rPr/>
        <w:t xml:space="preserve">一、战略综合规划 366</w:t>
      </w:r>
    </w:p>
    <w:p>
      <w:pPr>
        <w:spacing w:after="150"/>
      </w:pPr>
      <w:r>
        <w:rPr/>
        <w:t xml:space="preserve">二、技术开发战略 368</w:t>
      </w:r>
    </w:p>
    <w:p>
      <w:pPr>
        <w:spacing w:after="150"/>
      </w:pPr>
      <w:r>
        <w:rPr/>
        <w:t xml:space="preserve">三、业务组合战略 369</w:t>
      </w:r>
    </w:p>
    <w:p>
      <w:pPr>
        <w:spacing w:after="150"/>
      </w:pPr>
      <w:r>
        <w:rPr/>
        <w:t xml:space="preserve">四、区域战略规划 371</w:t>
      </w:r>
    </w:p>
    <w:p>
      <w:pPr>
        <w:spacing w:after="150"/>
      </w:pPr>
      <w:r>
        <w:rPr/>
        <w:t xml:space="preserve">五、产业战略规划 372</w:t>
      </w:r>
    </w:p>
    <w:p>
      <w:pPr>
        <w:spacing w:after="150"/>
      </w:pPr>
      <w:r>
        <w:rPr/>
        <w:t xml:space="preserve">第二节 工程承包行业投资战略研究 372</w:t>
      </w:r>
    </w:p>
    <w:p>
      <w:pPr>
        <w:spacing w:after="150"/>
      </w:pPr>
      <w:r>
        <w:rPr/>
        <w:t xml:space="preserve">一、2019-2023年工程承包行业投资战略研究 372</w:t>
      </w:r>
    </w:p>
    <w:p>
      <w:pPr>
        <w:spacing w:after="150"/>
      </w:pPr>
      <w:r>
        <w:rPr/>
        <w:t xml:space="preserve">二、2019-2023年工程承包行业投资战略研究 374</w:t>
      </w:r>
    </w:p>
    <w:p>
      <w:pPr>
        <w:spacing w:after="150"/>
      </w:pPr>
      <w:r>
        <w:rPr/>
        <w:t xml:space="preserve">三、2024-2029年工程承包行业投资形势 376</w:t>
      </w:r>
    </w:p>
    <w:p>
      <w:pPr>
        <w:spacing w:after="150"/>
      </w:pPr>
      <w:r>
        <w:rPr/>
        <w:t xml:space="preserve">四、2024-2029年工程承包行业投资战略 378</w:t>
      </w:r>
    </w:p>
    <w:p>
      <w:pPr>
        <w:spacing w:after="150"/>
      </w:pPr>
      <w:r>
        <w:rPr>
          <w:b w:val="1"/>
          <w:bCs w:val="1"/>
        </w:rPr>
        <w:t xml:space="preserve">附录 382</w:t>
      </w:r>
    </w:p>
    <w:p>
      <w:pPr>
        <w:spacing w:after="150"/>
      </w:pPr>
      <w:r>
        <w:rPr/>
        <w:t xml:space="preserve">1、《中华人民共和国建筑法》 382</w:t>
      </w:r>
    </w:p>
    <w:p>
      <w:pPr>
        <w:spacing w:after="150"/>
      </w:pPr>
      <w:r>
        <w:rPr/>
        <w:t xml:space="preserve">2、《建筑市场管理条例》 388</w:t>
      </w:r>
    </w:p>
    <w:p>
      <w:pPr>
        <w:spacing w:after="150"/>
      </w:pPr>
      <w:r>
        <w:rPr/>
        <w:t xml:space="preserve">3、《公路工程施工分包管理办法》 394</w:t>
      </w:r>
    </w:p>
    <w:p>
      <w:pPr>
        <w:spacing w:after="150"/>
      </w:pPr>
      <w:r>
        <w:rPr/>
        <w:t xml:space="preserve">4、《规范对外投资合作领域竞争行为的规定》 398</w:t>
      </w:r>
    </w:p>
    <w:p>
      <w:pPr>
        <w:spacing w:after="150"/>
      </w:pPr>
      <w:r>
        <w:rPr>
          <w:b w:val="1"/>
          <w:bCs w:val="1"/>
        </w:rPr>
        <w:t xml:space="preserve">图表目录</w:t>
      </w:r>
    </w:p>
    <w:p>
      <w:pPr>
        <w:spacing w:after="150"/>
      </w:pPr>
      <w:r>
        <w:rPr/>
        <w:t xml:space="preserve">图表：2019-2023年中国工程承包行业市场规模 5</w:t>
      </w:r>
    </w:p>
    <w:p>
      <w:pPr>
        <w:spacing w:after="150"/>
      </w:pPr>
      <w:r>
        <w:rPr/>
        <w:t xml:space="preserve">图表：2019-2023年中国工程承包行业资产规模 39</w:t>
      </w:r>
    </w:p>
    <w:p>
      <w:pPr>
        <w:spacing w:after="150"/>
      </w:pPr>
      <w:r>
        <w:rPr/>
        <w:t xml:space="preserve">图表：2019-2023年中国工程承包行业人员规模 39</w:t>
      </w:r>
    </w:p>
    <w:p>
      <w:pPr>
        <w:spacing w:after="150"/>
      </w:pPr>
      <w:r>
        <w:rPr/>
        <w:t xml:space="preserve">图表：2019-2023年中国工程对外承包行业竞争力前10家企业 40</w:t>
      </w:r>
    </w:p>
    <w:p>
      <w:pPr>
        <w:spacing w:after="150"/>
      </w:pPr>
      <w:r>
        <w:rPr/>
        <w:t xml:space="preserve">图表：2019-2023年中国交通建设股份有限公司每股指标 58</w:t>
      </w:r>
    </w:p>
    <w:p>
      <w:pPr>
        <w:spacing w:after="150"/>
      </w:pPr>
      <w:r>
        <w:rPr/>
        <w:t xml:space="preserve">图表：2019-2023年中国交通建设股份有限公司盈利质量指标 58</w:t>
      </w:r>
    </w:p>
    <w:p>
      <w:pPr>
        <w:spacing w:after="150"/>
      </w:pPr>
      <w:r>
        <w:rPr/>
        <w:t xml:space="preserve">图表：2019-2023年中国交通建设股份有限公司成长能力指标 59</w:t>
      </w:r>
    </w:p>
    <w:p>
      <w:pPr>
        <w:spacing w:after="150"/>
      </w:pPr>
      <w:r>
        <w:rPr/>
        <w:t xml:space="preserve">图表：2019-2023年中国交通建设股份有限公司盈利能力指标 59</w:t>
      </w:r>
    </w:p>
    <w:p>
      <w:pPr>
        <w:spacing w:after="150"/>
      </w:pPr>
      <w:r>
        <w:rPr/>
        <w:t xml:space="preserve">图表：2019-2023年中国交通建设股份有限公司运营能力指标和财务风险指标 59</w:t>
      </w:r>
    </w:p>
    <w:p>
      <w:pPr>
        <w:spacing w:after="150"/>
      </w:pPr>
      <w:r>
        <w:rPr/>
        <w:t xml:space="preserve">图表：中国电力建设集团有限公司一览表 72</w:t>
      </w:r>
    </w:p>
    <w:p>
      <w:pPr>
        <w:spacing w:after="150"/>
      </w:pPr>
      <w:r>
        <w:rPr/>
        <w:t xml:space="preserve">图表：2019-2023年中国电力建设集团有限公司经营状况 77</w:t>
      </w:r>
    </w:p>
    <w:p>
      <w:pPr>
        <w:spacing w:after="150"/>
      </w:pPr>
      <w:r>
        <w:rPr/>
        <w:t xml:space="preserve">图表：2019-2023年中国电力建设集团有限公司财务质量状况 78</w:t>
      </w:r>
    </w:p>
    <w:p>
      <w:pPr>
        <w:spacing w:after="150"/>
      </w:pPr>
      <w:r>
        <w:rPr/>
        <w:t xml:space="preserve">图表：2019-2023年中国铁建股份有限公司经营状况 108</w:t>
      </w:r>
    </w:p>
    <w:p>
      <w:pPr>
        <w:spacing w:after="150"/>
      </w:pPr>
      <w:r>
        <w:rPr/>
        <w:t xml:space="preserve">图表：2019-2023年四川路桥建设集团股份有限公司经营状况 118</w:t>
      </w:r>
    </w:p>
    <w:p>
      <w:pPr>
        <w:spacing w:after="150"/>
      </w:pPr>
      <w:r>
        <w:rPr/>
        <w:t xml:space="preserve">图表：2019-2023年中国葛洲坝集团有限公司经营状况 131</w:t>
      </w:r>
    </w:p>
    <w:p>
      <w:pPr>
        <w:spacing w:after="150"/>
      </w:pPr>
      <w:r>
        <w:rPr/>
        <w:t xml:space="preserve">图表：2019-2023年中国葛洲坝集团有限公司财务质量经营状况 132</w:t>
      </w:r>
    </w:p>
    <w:p>
      <w:pPr>
        <w:spacing w:after="150"/>
      </w:pPr>
      <w:r>
        <w:rPr/>
        <w:t xml:space="preserve">图表：2019-2023年中国中铁股份有限公司经营状况 152</w:t>
      </w:r>
    </w:p>
    <w:p>
      <w:pPr>
        <w:spacing w:after="150"/>
      </w:pPr>
      <w:r>
        <w:rPr/>
        <w:t xml:space="preserve">图表：2019-2023年中国中铁股份有限公司财务质量状况 152</w:t>
      </w:r>
    </w:p>
    <w:p>
      <w:pPr>
        <w:spacing w:after="150"/>
      </w:pPr>
      <w:r>
        <w:rPr/>
        <w:t xml:space="preserve">图表：2019-2023年华东建筑集团股份有限公司成长能力指标状况 169</w:t>
      </w:r>
    </w:p>
    <w:p>
      <w:pPr>
        <w:spacing w:after="150"/>
      </w:pPr>
      <w:r>
        <w:rPr/>
        <w:t xml:space="preserve">图表：2019-2023年华东建筑集团股份有限公司财务指标指标状况 170</w:t>
      </w:r>
    </w:p>
    <w:p>
      <w:pPr>
        <w:spacing w:after="150"/>
      </w:pPr>
      <w:r>
        <w:rPr/>
        <w:t xml:space="preserve">图表：2019-2023年陕西建设机械股份有限公司经营状况 191</w:t>
      </w:r>
    </w:p>
    <w:p>
      <w:pPr>
        <w:spacing w:after="150"/>
      </w:pPr>
      <w:r>
        <w:rPr/>
        <w:t xml:space="preserve">图表：2019-2023年陕西建设机械股份有限公司财务质量状况 192</w:t>
      </w:r>
    </w:p>
    <w:p>
      <w:pPr>
        <w:spacing w:after="150"/>
      </w:pPr>
      <w:r>
        <w:rPr/>
        <w:t xml:space="preserve">图表：2019-2023年宁波建工股份有限公司经营状况 212</w:t>
      </w:r>
    </w:p>
    <w:p>
      <w:pPr>
        <w:spacing w:after="150"/>
      </w:pPr>
      <w:r>
        <w:rPr/>
        <w:t xml:space="preserve">图表：2024-2029年工程承包市场规模预测 257</w:t>
      </w:r>
    </w:p>
    <w:p>
      <w:pPr>
        <w:spacing w:after="150"/>
      </w:pPr>
      <w:r>
        <w:rPr/>
        <w:t xml:space="preserve">图表：2024-2029年工程承包行业总资产预测 257</w:t>
      </w:r>
    </w:p>
    <w:p>
      <w:pPr>
        <w:spacing w:after="150"/>
      </w:pPr>
      <w:r>
        <w:rPr/>
        <w:t xml:space="preserve">图表：2024-2029年中国工程承包行业供给预测 258</w:t>
      </w:r>
    </w:p>
    <w:p>
      <w:pPr>
        <w:spacing w:after="150"/>
      </w:pPr>
      <w:r>
        <w:rPr/>
        <w:t xml:space="preserve">图表：2024-2029年工程承包行业领域需求量预测 258</w:t>
      </w:r>
    </w:p>
    <w:p>
      <w:pPr>
        <w:spacing w:after="150"/>
      </w:pPr>
      <w:r>
        <w:rPr/>
        <w:t xml:space="preserve">图表：2024-2029年中国工程承包供需平衡预测 259</w:t>
      </w:r>
    </w:p>
    <w:p>
      <w:pPr>
        <w:spacing w:after="150"/>
      </w:pPr>
      <w:r>
        <w:rPr/>
        <w:t xml:space="preserve">图表：2019-2023年国内生产总值及其增长速度 305</w:t>
      </w:r>
    </w:p>
    <w:p>
      <w:pPr>
        <w:spacing w:after="150"/>
      </w:pPr>
      <w:r>
        <w:rPr/>
        <w:t xml:space="preserve">图表：2019-2023年三次产业增加值占国内生产总值比重 305</w:t>
      </w:r>
    </w:p>
    <w:p>
      <w:pPr>
        <w:spacing w:after="150"/>
      </w:pPr>
      <w:r>
        <w:rPr/>
        <w:t xml:space="preserve">图表：2019-2023年万元国内生产总值能耗降低率(%) 305</w:t>
      </w:r>
    </w:p>
    <w:p>
      <w:pPr>
        <w:spacing w:after="150"/>
      </w:pPr>
      <w:r>
        <w:rPr/>
        <w:t xml:space="preserve">图表：2019-2023年全员劳动生产率(元/人) 306</w:t>
      </w:r>
    </w:p>
    <w:p>
      <w:pPr>
        <w:spacing w:after="150"/>
      </w:pPr>
      <w:r>
        <w:rPr/>
        <w:t xml:space="preserve">图表：2019-2023年年末人口数及其构成 306</w:t>
      </w:r>
    </w:p>
    <w:p>
      <w:pPr>
        <w:spacing w:after="150"/>
      </w:pPr>
      <w:r>
        <w:rPr/>
        <w:t xml:space="preserve">图表：2019-2023年城镇新增就业人数 307</w:t>
      </w:r>
    </w:p>
    <w:p>
      <w:pPr>
        <w:spacing w:after="150"/>
      </w:pPr>
      <w:r>
        <w:rPr/>
        <w:t xml:space="preserve">图表：2019-2023年居民消费月度涨跌幅度(%) 307</w:t>
      </w:r>
    </w:p>
    <w:p>
      <w:pPr>
        <w:spacing w:after="150"/>
      </w:pPr>
      <w:r>
        <w:rPr/>
        <w:t xml:space="preserve">图表：2019-2023年居民消费价格比2019-2023年涨跌幅度 308</w:t>
      </w:r>
    </w:p>
    <w:p>
      <w:pPr>
        <w:spacing w:after="150"/>
      </w:pPr>
      <w:r>
        <w:rPr/>
        <w:t xml:space="preserve">图表：2019-2023年年末国家外汇储备 309</w:t>
      </w:r>
    </w:p>
    <w:p>
      <w:pPr>
        <w:spacing w:after="150"/>
      </w:pPr>
      <w:r>
        <w:rPr/>
        <w:t xml:space="preserve">图表：2019-2023年年末全国农村贫困人口(万人)和贫困发生率(%) 309</w:t>
      </w:r>
    </w:p>
    <w:p>
      <w:pPr>
        <w:spacing w:after="150"/>
      </w:pPr>
      <w:r>
        <w:rPr/>
        <w:t xml:space="preserve">图表：2019-2023年粮食产量(万吨) 310</w:t>
      </w:r>
    </w:p>
    <w:p>
      <w:pPr>
        <w:spacing w:after="150"/>
      </w:pPr>
      <w:r>
        <w:rPr/>
        <w:t xml:space="preserve">图表：2019-2023年全部工业增加值(亿元)及其增长速度(%) 311</w:t>
      </w:r>
    </w:p>
    <w:p>
      <w:pPr>
        <w:spacing w:after="150"/>
      </w:pPr>
      <w:r>
        <w:rPr/>
        <w:t xml:space="preserve">图表：2019-2023年建筑业增加值(亿元)及其增长速度(%) 313</w:t>
      </w:r>
    </w:p>
    <w:p>
      <w:pPr>
        <w:spacing w:after="150"/>
      </w:pPr>
      <w:r>
        <w:rPr/>
        <w:t xml:space="preserve">图表：2019-2023年服务业增加值(亿元)及其增长速度(%) 313</w:t>
      </w:r>
    </w:p>
    <w:p>
      <w:pPr>
        <w:spacing w:after="150"/>
      </w:pPr>
      <w:r>
        <w:rPr/>
        <w:t xml:space="preserve">图表：2019-2023年各种运输方式完成货物运输量及其增长速度 314</w:t>
      </w:r>
    </w:p>
    <w:p>
      <w:pPr>
        <w:spacing w:after="150"/>
      </w:pPr>
      <w:r>
        <w:rPr/>
        <w:t xml:space="preserve">图表：2019-2023年各种运输方式完成旅客运输量及其增长速度 314</w:t>
      </w:r>
    </w:p>
    <w:p>
      <w:pPr>
        <w:spacing w:after="150"/>
      </w:pPr>
      <w:r>
        <w:rPr/>
        <w:t xml:space="preserve">图表：2019-2023年快递业务量(亿件)及其增长速度(%) 315</w:t>
      </w:r>
    </w:p>
    <w:p>
      <w:pPr>
        <w:spacing w:after="150"/>
      </w:pPr>
      <w:r>
        <w:rPr/>
        <w:t xml:space="preserve">图表：2019-2023年年末固定互联网宽带接入用户数和移动宽带用户数(万户) 316</w:t>
      </w:r>
    </w:p>
    <w:p>
      <w:pPr>
        <w:spacing w:after="150"/>
      </w:pPr>
      <w:r>
        <w:rPr/>
        <w:t xml:space="preserve">图表：2019-2023年三次产业投资占固定资产(不含农户)比重(%) 317</w:t>
      </w:r>
    </w:p>
    <w:p>
      <w:pPr>
        <w:spacing w:after="150"/>
      </w:pPr>
      <w:r>
        <w:rPr/>
        <w:t xml:space="preserve">图表：2019-2023年分行业固定资产投资(不含农户)增长速度 317</w:t>
      </w:r>
    </w:p>
    <w:p>
      <w:pPr>
        <w:spacing w:after="150"/>
      </w:pPr>
      <w:r>
        <w:rPr/>
        <w:t xml:space="preserve">图表：2019-2023年固定资产投资新增主要生产与运营能力 318</w:t>
      </w:r>
    </w:p>
    <w:p>
      <w:pPr>
        <w:spacing w:after="150"/>
      </w:pPr>
      <w:r>
        <w:rPr/>
        <w:t xml:space="preserve">图表：2019-2023年房地产开发和销售主要指标及其增长速度 318</w:t>
      </w:r>
    </w:p>
    <w:p>
      <w:pPr>
        <w:spacing w:after="150"/>
      </w:pPr>
      <w:r>
        <w:rPr/>
        <w:t xml:space="preserve">图表：2019-2023年全国一般公共预算收入(亿元) 319</w:t>
      </w:r>
    </w:p>
    <w:p>
      <w:pPr>
        <w:spacing w:after="150"/>
      </w:pPr>
      <w:r>
        <w:rPr/>
        <w:t xml:space="preserve">图表：2019-2023年年末全部金融机构本外币存贷款余额及其增长速度 320</w:t>
      </w:r>
    </w:p>
    <w:p>
      <w:pPr>
        <w:spacing w:after="150"/>
      </w:pPr>
      <w:r>
        <w:rPr/>
        <w:t xml:space="preserve">图表：2019-2023年全国居民人均可支配收入及其增长速度 321</w:t>
      </w:r>
    </w:p>
    <w:p>
      <w:pPr>
        <w:spacing w:after="150"/>
      </w:pPr>
      <w:r>
        <w:rPr/>
        <w:t xml:space="preserve">图表：2019-2023年全国居民人均消费者支出及其构成 321</w:t>
      </w:r>
    </w:p>
    <w:p>
      <w:pPr>
        <w:spacing w:after="150"/>
      </w:pPr>
      <w:r>
        <w:rPr/>
        <w:t xml:space="preserve">图表：2019-2023年研究与发展(r&amp;d)经费支付(亿元)及其增长速度 323</w:t>
      </w:r>
    </w:p>
    <w:p>
      <w:pPr>
        <w:spacing w:after="150"/>
      </w:pPr>
      <w:r>
        <w:rPr/>
        <w:t xml:space="preserve">图表：2019-2023年专利申请、授权和有效专利情况 323</w:t>
      </w:r>
    </w:p>
    <w:p>
      <w:pPr>
        <w:spacing w:after="150"/>
      </w:pPr>
      <w:r>
        <w:rPr/>
        <w:t xml:space="preserve">图表：2019-2023年普通本专科、中等职业教育及普通高中招生人数(万人) 324</w:t>
      </w:r>
    </w:p>
    <w:p>
      <w:pPr>
        <w:spacing w:after="150"/>
      </w:pPr>
      <w:r>
        <w:rPr/>
        <w:t xml:space="preserve">图表：2019-2023年国内游客人次(亿人次)及其增长速度(%) 325</w:t>
      </w:r>
    </w:p>
    <w:p>
      <w:pPr>
        <w:spacing w:after="150"/>
      </w:pPr>
      <w:r>
        <w:rPr/>
        <w:t xml:space="preserve">图表：2019-2023年年末卫生技术人员人数(万人) 326</w:t>
      </w:r>
    </w:p>
    <w:p>
      <w:pPr>
        <w:spacing w:after="150"/>
      </w:pPr>
      <w:r>
        <w:rPr/>
        <w:t xml:space="preserve">图表：2019-2023年清洁能源消费量占能源消费总量的比重 327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2024-2029年中国工程承包行业竞争分析及投资风险预测报告</dc:title>
  <dc:description>2024-2029年中国工程承包行业竞争分析及投资风险预测报告</dc:description>
  <dc:subject>2024-2029年中国工程承包行业竞争分析及投资风险预测报告</dc:subject>
  <cp:keywords>研究报告</cp:keywords>
  <cp:category>研究报告</cp:category>
  <cp:lastModifiedBy>北京中道泰和信息咨询有限公司</cp:lastModifiedBy>
  <dcterms:created xsi:type="dcterms:W3CDTF">2024-01-25T13:25:38+08:00</dcterms:created>
  <dcterms:modified xsi:type="dcterms:W3CDTF">2024-01-25T13:25:38+08:00</dcterms:modified>
</cp:coreProperties>
</file>

<file path=docProps/custom.xml><?xml version="1.0" encoding="utf-8"?>
<Properties xmlns="http://schemas.openxmlformats.org/officeDocument/2006/custom-properties" xmlns:vt="http://schemas.openxmlformats.org/officeDocument/2006/docPropsVTypes"/>
</file>