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2024-2029年中国密胺餐具行业市场前瞻分析与未来投资战略报告</w:t>
      </w:r>
    </w:p>
    <w:p>
      <w:pPr>
        <w:spacing w:after="150"/>
      </w:pPr>
      <w:r>
        <w:rPr>
          <w:b w:val="1"/>
          <w:bCs w:val="1"/>
        </w:rPr>
        <w:t xml:space="preserve">报告简介</w:t>
      </w:r>
    </w:p>
    <w:p>
      <w:pPr>
        <w:spacing w:after="150"/>
      </w:pPr>
      <w:r>
        <w:rPr/>
        <w:t xml:space="preserve">密胺餐具属氨基模塑料，是化工合成热固性材料之一，原料为氨基模塑粉，以密胺(三聚氰胺)和甲醛在一定条件下反应为高分子聚合物，然后加入适量的木浆纤维素填料以及着色剂等辅助材料而制成。密胺餐具以其轻巧、美观、能耐低温、不易碎等性能，被用于餐饮业及儿童饮食业等。</w:t>
      </w:r>
    </w:p>
    <w:p>
      <w:pPr>
        <w:spacing w:after="150"/>
      </w:pPr>
      <w:r>
        <w:rPr/>
        <w:t xml:space="preserve">美国、欧洲等国家和地区的普通家庭和餐厅，大多使用密胺餐具作为食品容器，作为日用品的密胺餐具在海外有很大的需求量。密胺餐具在我国使用已经有40多年的历史，自密胺餐具产品问世以来，给餐饮业、社会大众带来了感观上的新奇和满足。产品的品种和花色上不断推陈出新，该产业也因此不断发展壮大，逐渐占据了餐饮、家居餐具中的不少市场，无论是在宾馆、餐厅，还是在商场、地摊，随处可见漂亮美观、形状各异的密胺餐具。</w:t>
      </w:r>
    </w:p>
    <w:p>
      <w:pPr>
        <w:spacing w:after="150"/>
      </w:pPr>
      <w:r>
        <w:rPr/>
        <w:t xml:space="preserve">我国密胺餐具行业的发展就开始放慢了增长，导致密胺餐具尽管已经发展多年，但市场规模仍然达不到应有的应用规模。</w:t>
      </w:r>
    </w:p>
    <w:p>
      <w:pPr>
        <w:spacing w:after="150"/>
      </w:pPr>
      <w:r>
        <w:rPr/>
        <w:t xml:space="preserve">国内密胺餐具的主要需求来自中餐厅、食堂等公共场所，私人家庭中一般只有老人和小孩使用，可以说，密胺餐具还没有成为主流餐具。而且密胺塑料制品实际固化程度与理论固化程度的差异以及受酸、碱、脂、醇、和长期受热的影响，密胺塑料制品在使用一定时间后，制品表面经摩擦易形成一层褐色的斑状痕迹，从而影响了制品的外观，需要用专用洗涤剂清洗，这些都阻碍了密胺餐具在我国应用的推广。</w:t>
      </w:r>
    </w:p>
    <w:p>
      <w:pPr>
        <w:spacing w:after="150"/>
      </w:pPr>
      <w:r>
        <w:rPr/>
        <w:t xml:space="preserve">但随着餐饮行业逐渐增多，市场对密胺餐具的需求也加速增长。密胺行业极可能将迎来新的增长点。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公布和提供的大量资料以及对行业内企业调研访察所获得的大量第一手数据，对我国密胺餐具市场的发展状况、供需状况、竞争格局、赢利水平、发展趋势等进行了分析。报告选取了十家优秀的密胺餐具企业的资产情况、战略、经营状况等进行对比分析。报告还对密胺餐具市场未来市场规模与风险进行了预测，为密胺餐具生产厂家、流通企业以及零售商提供了新的投资机会和可借鉴的操作模式，对欲在密胺餐具行业从事资本运作的经济实体等单位准确了解目前中国密胺餐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密胺餐具行业发展概述 1</w:t>
      </w:r>
    </w:p>
    <w:p>
      <w:pPr>
        <w:spacing w:after="150"/>
      </w:pPr>
      <w:r>
        <w:rPr/>
        <w:t xml:space="preserve">第一节 密胺餐具的概念 1</w:t>
      </w:r>
    </w:p>
    <w:p>
      <w:pPr>
        <w:spacing w:after="150"/>
      </w:pPr>
      <w:r>
        <w:rPr/>
        <w:t xml:space="preserve">一、密胺餐具的特点 1</w:t>
      </w:r>
    </w:p>
    <w:p>
      <w:pPr>
        <w:spacing w:after="150"/>
      </w:pPr>
      <w:r>
        <w:rPr/>
        <w:t xml:space="preserve">二、密胺餐具的分类 1</w:t>
      </w:r>
    </w:p>
    <w:p>
      <w:pPr>
        <w:spacing w:after="150"/>
      </w:pPr>
      <w:r>
        <w:rPr/>
        <w:t xml:space="preserve">第二节 密胺餐具行业发展成熟度 2</w:t>
      </w:r>
    </w:p>
    <w:p>
      <w:pPr>
        <w:spacing w:after="150"/>
      </w:pPr>
      <w:r>
        <w:rPr/>
        <w:t xml:space="preserve">一、行业发展周期分析 2</w:t>
      </w:r>
    </w:p>
    <w:p>
      <w:pPr>
        <w:spacing w:after="150"/>
      </w:pPr>
      <w:r>
        <w:rPr/>
        <w:t xml:space="preserve">二、行业中外市场成熟度对比 2</w:t>
      </w:r>
    </w:p>
    <w:p>
      <w:pPr>
        <w:spacing w:after="150"/>
      </w:pPr>
      <w:r>
        <w:rPr/>
        <w:t xml:space="preserve">三、行业及其主要子行业成熟度分析 3</w:t>
      </w:r>
    </w:p>
    <w:p>
      <w:pPr>
        <w:spacing w:after="150"/>
      </w:pPr>
      <w:r>
        <w:rPr/>
        <w:t xml:space="preserve">第三节 密胺餐具市场特征分析 3</w:t>
      </w:r>
    </w:p>
    <w:p>
      <w:pPr>
        <w:spacing w:after="150"/>
      </w:pPr>
      <w:r>
        <w:rPr/>
        <w:t xml:space="preserve">一、市场规模 3</w:t>
      </w:r>
    </w:p>
    <w:p>
      <w:pPr>
        <w:spacing w:after="150"/>
      </w:pPr>
      <w:r>
        <w:rPr/>
        <w:t xml:space="preserve">二、产业关联度 3</w:t>
      </w:r>
    </w:p>
    <w:p>
      <w:pPr>
        <w:spacing w:after="150"/>
      </w:pPr>
      <w:r>
        <w:rPr/>
        <w:t xml:space="preserve">三、影响需求的关键因素 3</w:t>
      </w:r>
    </w:p>
    <w:p>
      <w:pPr>
        <w:spacing w:after="150"/>
      </w:pPr>
      <w:r>
        <w:rPr/>
        <w:t xml:space="preserve">四、国内和国际市场 4</w:t>
      </w:r>
    </w:p>
    <w:p>
      <w:pPr>
        <w:spacing w:after="150"/>
      </w:pPr>
      <w:r>
        <w:rPr/>
        <w:t xml:space="preserve">五、主要竞争因素 4</w:t>
      </w:r>
    </w:p>
    <w:p>
      <w:pPr>
        <w:spacing w:after="150"/>
      </w:pPr>
      <w:r>
        <w:rPr/>
        <w:t xml:space="preserve">六、生命周期 7</w:t>
      </w:r>
    </w:p>
    <w:p>
      <w:pPr>
        <w:spacing w:after="150"/>
      </w:pPr>
      <w:r>
        <w:rPr>
          <w:b w:val="1"/>
          <w:bCs w:val="1"/>
        </w:rPr>
        <w:t xml:space="preserve">第二章 全球密胺餐具行业发展分析 8</w:t>
      </w:r>
    </w:p>
    <w:p>
      <w:pPr>
        <w:spacing w:after="150"/>
      </w:pPr>
      <w:r>
        <w:rPr/>
        <w:t xml:space="preserve">第一节 全球密胺餐具行业发展分析 8</w:t>
      </w:r>
    </w:p>
    <w:p>
      <w:pPr>
        <w:spacing w:after="150"/>
      </w:pPr>
      <w:r>
        <w:rPr/>
        <w:t xml:space="preserve">一、2019-2023年世界密胺餐具行业发展分析 8</w:t>
      </w:r>
    </w:p>
    <w:p>
      <w:pPr>
        <w:spacing w:after="150"/>
      </w:pPr>
      <w:r>
        <w:rPr/>
        <w:t xml:space="preserve">二、2019-2023年世界密胺餐具行业发展分析 8</w:t>
      </w:r>
    </w:p>
    <w:p>
      <w:pPr>
        <w:spacing w:after="150"/>
      </w:pPr>
      <w:r>
        <w:rPr/>
        <w:t xml:space="preserve">三、2019-2023年世界密胺餐具行业发展分析 9</w:t>
      </w:r>
    </w:p>
    <w:p>
      <w:pPr>
        <w:spacing w:after="150"/>
      </w:pPr>
      <w:r>
        <w:rPr/>
        <w:t xml:space="preserve">第二节 全球密胺餐具市场分析 10</w:t>
      </w:r>
    </w:p>
    <w:p>
      <w:pPr>
        <w:spacing w:after="150"/>
      </w:pPr>
      <w:r>
        <w:rPr/>
        <w:t xml:space="preserve">一、2019-2023年全球密胺餐具需求分析 10</w:t>
      </w:r>
    </w:p>
    <w:p>
      <w:pPr>
        <w:spacing w:after="150"/>
      </w:pPr>
      <w:r>
        <w:rPr/>
        <w:t xml:space="preserve">二、2019-2023年欧美密胺餐具需求分析 10</w:t>
      </w:r>
    </w:p>
    <w:p>
      <w:pPr>
        <w:spacing w:after="150"/>
      </w:pPr>
      <w:r>
        <w:rPr/>
        <w:t xml:space="preserve">三、2019-2023年中外密胺餐具市场对比 10</w:t>
      </w:r>
    </w:p>
    <w:p>
      <w:pPr>
        <w:spacing w:after="150"/>
      </w:pPr>
      <w:r>
        <w:rPr/>
        <w:t xml:space="preserve">第三节 2019-2023年主要国家或地区密胺餐具行业发展分析 11</w:t>
      </w:r>
    </w:p>
    <w:p>
      <w:pPr>
        <w:spacing w:after="150"/>
      </w:pPr>
      <w:r>
        <w:rPr/>
        <w:t xml:space="preserve">一、2019-2023年美国密胺餐具行业分析 11</w:t>
      </w:r>
    </w:p>
    <w:p>
      <w:pPr>
        <w:spacing w:after="150"/>
      </w:pPr>
      <w:r>
        <w:rPr/>
        <w:t xml:space="preserve">二、2019-2023年日本密胺餐具行业分析 12</w:t>
      </w:r>
    </w:p>
    <w:p>
      <w:pPr>
        <w:spacing w:after="150"/>
      </w:pPr>
      <w:r>
        <w:rPr/>
        <w:t xml:space="preserve">三、2019-2023年欧洲密胺餐具行业分析 12</w:t>
      </w:r>
    </w:p>
    <w:p>
      <w:pPr>
        <w:spacing w:after="150"/>
      </w:pPr>
      <w:r>
        <w:rPr>
          <w:b w:val="1"/>
          <w:bCs w:val="1"/>
        </w:rPr>
        <w:t xml:space="preserve">第三章 我国密胺餐具行业发展分析 13</w:t>
      </w:r>
    </w:p>
    <w:p>
      <w:pPr>
        <w:spacing w:after="150"/>
      </w:pPr>
      <w:r>
        <w:rPr/>
        <w:t xml:space="preserve">第一节 中国密胺餐具行业发展状况 13</w:t>
      </w:r>
    </w:p>
    <w:p>
      <w:pPr>
        <w:spacing w:after="150"/>
      </w:pPr>
      <w:r>
        <w:rPr/>
        <w:t xml:space="preserve">一、2019-2023年密胺餐具行业发展状况分析 13</w:t>
      </w:r>
    </w:p>
    <w:p>
      <w:pPr>
        <w:spacing w:after="150"/>
      </w:pPr>
      <w:r>
        <w:rPr/>
        <w:t xml:space="preserve">二、2019-2023年中国密胺餐具行业发展动态 13</w:t>
      </w:r>
    </w:p>
    <w:p>
      <w:pPr>
        <w:spacing w:after="150"/>
      </w:pPr>
      <w:r>
        <w:rPr/>
        <w:t xml:space="preserve">三、2019-2023年密胺餐具行业经营业绩分析 14</w:t>
      </w:r>
    </w:p>
    <w:p>
      <w:pPr>
        <w:spacing w:after="150"/>
      </w:pPr>
      <w:r>
        <w:rPr/>
        <w:t xml:space="preserve">四、2019-2023年我国密胺餐具行业发展热点 14</w:t>
      </w:r>
    </w:p>
    <w:p>
      <w:pPr>
        <w:spacing w:after="150"/>
      </w:pPr>
      <w:r>
        <w:rPr/>
        <w:t xml:space="preserve">第二节 中国密胺餐具市场供需状况 15</w:t>
      </w:r>
    </w:p>
    <w:p>
      <w:pPr>
        <w:spacing w:after="150"/>
      </w:pPr>
      <w:r>
        <w:rPr/>
        <w:t xml:space="preserve">一、2019-2023年中国密胺餐具行业供给能力 15</w:t>
      </w:r>
    </w:p>
    <w:p>
      <w:pPr>
        <w:spacing w:after="150"/>
      </w:pPr>
      <w:r>
        <w:rPr/>
        <w:t xml:space="preserve">二、2019-2023年中国密胺餐具市场供给分析 15</w:t>
      </w:r>
    </w:p>
    <w:p>
      <w:pPr>
        <w:spacing w:after="150"/>
      </w:pPr>
      <w:r>
        <w:rPr/>
        <w:t xml:space="preserve">三、2019-2023年中国密胺餐具市场需求分析 15</w:t>
      </w:r>
    </w:p>
    <w:p>
      <w:pPr>
        <w:spacing w:after="150"/>
      </w:pPr>
      <w:r>
        <w:rPr/>
        <w:t xml:space="preserve">第三节 2019-2023年我国密胺餐具市场分析 15</w:t>
      </w:r>
    </w:p>
    <w:p>
      <w:pPr>
        <w:spacing w:after="150"/>
      </w:pPr>
      <w:r>
        <w:rPr/>
        <w:t xml:space="preserve">一、2019-2023年密胺餐具市场分析 15</w:t>
      </w:r>
    </w:p>
    <w:p>
      <w:pPr>
        <w:spacing w:after="150"/>
      </w:pPr>
      <w:r>
        <w:rPr/>
        <w:t xml:space="preserve">二、2019-2023年密胺餐具市场分析 16</w:t>
      </w:r>
    </w:p>
    <w:p>
      <w:pPr>
        <w:spacing w:after="150"/>
      </w:pPr>
      <w:r>
        <w:rPr>
          <w:b w:val="1"/>
          <w:bCs w:val="1"/>
        </w:rPr>
        <w:t xml:space="preserve">第四章 密胺餐具行业竞争格局分析 17</w:t>
      </w:r>
    </w:p>
    <w:p>
      <w:pPr>
        <w:spacing w:after="150"/>
      </w:pPr>
      <w:r>
        <w:rPr/>
        <w:t xml:space="preserve">第一节 行业竞争结构分析 17</w:t>
      </w:r>
    </w:p>
    <w:p>
      <w:pPr>
        <w:spacing w:after="150"/>
      </w:pPr>
      <w:r>
        <w:rPr/>
        <w:t xml:space="preserve">一、现有企业间竞争 17</w:t>
      </w:r>
    </w:p>
    <w:p>
      <w:pPr>
        <w:spacing w:after="150"/>
      </w:pPr>
      <w:r>
        <w:rPr/>
        <w:t xml:space="preserve">二、潜在进入者分析 17</w:t>
      </w:r>
    </w:p>
    <w:p>
      <w:pPr>
        <w:spacing w:after="150"/>
      </w:pPr>
      <w:r>
        <w:rPr/>
        <w:t xml:space="preserve">三、替代品威胁分析 17</w:t>
      </w:r>
    </w:p>
    <w:p>
      <w:pPr>
        <w:spacing w:after="150"/>
      </w:pPr>
      <w:r>
        <w:rPr/>
        <w:t xml:space="preserve">四、供应商议价能力 18</w:t>
      </w:r>
    </w:p>
    <w:p>
      <w:pPr>
        <w:spacing w:after="150"/>
      </w:pPr>
      <w:r>
        <w:rPr/>
        <w:t xml:space="preserve">五、客户议价能力 18</w:t>
      </w:r>
    </w:p>
    <w:p>
      <w:pPr>
        <w:spacing w:after="150"/>
      </w:pPr>
      <w:r>
        <w:rPr/>
        <w:t xml:space="preserve">第二节 行业集中度分析 19</w:t>
      </w:r>
    </w:p>
    <w:p>
      <w:pPr>
        <w:spacing w:after="150"/>
      </w:pPr>
      <w:r>
        <w:rPr/>
        <w:t xml:space="preserve">一、市场集中度分析 19</w:t>
      </w:r>
    </w:p>
    <w:p>
      <w:pPr>
        <w:spacing w:after="150"/>
      </w:pPr>
      <w:r>
        <w:rPr/>
        <w:t xml:space="preserve">二、企业集中度分析 19</w:t>
      </w:r>
    </w:p>
    <w:p>
      <w:pPr>
        <w:spacing w:after="150"/>
      </w:pPr>
      <w:r>
        <w:rPr/>
        <w:t xml:space="preserve">三、区域集中度分析 19</w:t>
      </w:r>
    </w:p>
    <w:p>
      <w:pPr>
        <w:spacing w:after="150"/>
      </w:pPr>
      <w:r>
        <w:rPr/>
        <w:t xml:space="preserve">第三节 行业国际竞争力比较 20</w:t>
      </w:r>
    </w:p>
    <w:p>
      <w:pPr>
        <w:spacing w:after="150"/>
      </w:pPr>
      <w:r>
        <w:rPr/>
        <w:t xml:space="preserve">一、需求条件 20</w:t>
      </w:r>
    </w:p>
    <w:p>
      <w:pPr>
        <w:spacing w:after="150"/>
      </w:pPr>
      <w:r>
        <w:rPr/>
        <w:t xml:space="preserve">二、支援与相关产业 21</w:t>
      </w:r>
    </w:p>
    <w:p>
      <w:pPr>
        <w:spacing w:after="150"/>
      </w:pPr>
      <w:r>
        <w:rPr/>
        <w:t xml:space="preserve">三、企业战略、结构与竞争状态 21</w:t>
      </w:r>
    </w:p>
    <w:p>
      <w:pPr>
        <w:spacing w:after="150"/>
      </w:pPr>
      <w:r>
        <w:rPr/>
        <w:t xml:space="preserve">四、政府的作用 21</w:t>
      </w:r>
    </w:p>
    <w:p>
      <w:pPr>
        <w:spacing w:after="150"/>
      </w:pPr>
      <w:r>
        <w:rPr/>
        <w:t xml:space="preserve">第四节 密胺餐具行业主要企业竞争力分析 22</w:t>
      </w:r>
    </w:p>
    <w:p>
      <w:pPr>
        <w:spacing w:after="150"/>
      </w:pPr>
      <w:r>
        <w:rPr/>
        <w:t xml:space="preserve">一、重点企业资产总计对比分析 22</w:t>
      </w:r>
    </w:p>
    <w:p>
      <w:pPr>
        <w:spacing w:after="150"/>
      </w:pPr>
      <w:r>
        <w:rPr/>
        <w:t xml:space="preserve">二、重点企业从业人员对比分析 22</w:t>
      </w:r>
    </w:p>
    <w:p>
      <w:pPr>
        <w:spacing w:after="150"/>
      </w:pPr>
      <w:r>
        <w:rPr/>
        <w:t xml:space="preserve">三、重点企业综合竞争力对比分析 22</w:t>
      </w:r>
    </w:p>
    <w:p>
      <w:pPr>
        <w:spacing w:after="150"/>
      </w:pPr>
      <w:r>
        <w:rPr/>
        <w:t xml:space="preserve">第五节 2019-2023年密胺餐具行业竞争格局分析 23</w:t>
      </w:r>
    </w:p>
    <w:p>
      <w:pPr>
        <w:spacing w:after="150"/>
      </w:pPr>
      <w:r>
        <w:rPr/>
        <w:t xml:space="preserve">一、2019-2023年密胺餐具行业竞争分析 23</w:t>
      </w:r>
    </w:p>
    <w:p>
      <w:pPr>
        <w:spacing w:after="150"/>
      </w:pPr>
      <w:r>
        <w:rPr/>
        <w:t xml:space="preserve">二、2019-2023年中外密胺餐具产品竞争分析 24</w:t>
      </w:r>
    </w:p>
    <w:p>
      <w:pPr>
        <w:spacing w:after="150"/>
      </w:pPr>
      <w:r>
        <w:rPr/>
        <w:t xml:space="preserve">三、2019-2023年国内外密胺餐具竞争分析 24</w:t>
      </w:r>
    </w:p>
    <w:p>
      <w:pPr>
        <w:spacing w:after="150"/>
      </w:pPr>
      <w:r>
        <w:rPr/>
        <w:t xml:space="preserve">四、2024-2029年国内主要密胺餐具企业动向 24</w:t>
      </w:r>
    </w:p>
    <w:p>
      <w:pPr>
        <w:spacing w:after="150"/>
      </w:pPr>
      <w:r>
        <w:rPr>
          <w:b w:val="1"/>
          <w:bCs w:val="1"/>
        </w:rPr>
        <w:t xml:space="preserve">第五章 密胺餐具企业竞争策略分析 25</w:t>
      </w:r>
    </w:p>
    <w:p>
      <w:pPr>
        <w:spacing w:after="150"/>
      </w:pPr>
      <w:r>
        <w:rPr/>
        <w:t xml:space="preserve">第一节 密胺餐具市场竞争策略分析 25</w:t>
      </w:r>
    </w:p>
    <w:p>
      <w:pPr>
        <w:spacing w:after="150"/>
      </w:pPr>
      <w:r>
        <w:rPr/>
        <w:t xml:space="preserve">一、2019-2023年密胺餐具市场增长潜力分析 25</w:t>
      </w:r>
    </w:p>
    <w:p>
      <w:pPr>
        <w:spacing w:after="150"/>
      </w:pPr>
      <w:r>
        <w:rPr/>
        <w:t xml:space="preserve">二、现有密胺餐具行业竞争策略分析 25</w:t>
      </w:r>
    </w:p>
    <w:p>
      <w:pPr>
        <w:spacing w:after="150"/>
      </w:pPr>
      <w:r>
        <w:rPr/>
        <w:t xml:space="preserve">第二节 密胺餐具企业竞争策略分析 26</w:t>
      </w:r>
    </w:p>
    <w:p>
      <w:pPr>
        <w:spacing w:after="150"/>
      </w:pPr>
      <w:r>
        <w:rPr/>
        <w:t xml:space="preserve">一、2024-2029年我国密胺餐具市场竞争趋势 26</w:t>
      </w:r>
    </w:p>
    <w:p>
      <w:pPr>
        <w:spacing w:after="150"/>
      </w:pPr>
      <w:r>
        <w:rPr/>
        <w:t xml:space="preserve">二、2024-2029年密胺餐具行业竞争格局展望 26</w:t>
      </w:r>
    </w:p>
    <w:p>
      <w:pPr>
        <w:spacing w:after="150"/>
      </w:pPr>
      <w:r>
        <w:rPr/>
        <w:t xml:space="preserve">三、2024-2029年密胺餐具行业竞争策略分析 26</w:t>
      </w:r>
    </w:p>
    <w:p>
      <w:pPr>
        <w:spacing w:after="150"/>
      </w:pPr>
      <w:r>
        <w:rPr>
          <w:b w:val="1"/>
          <w:bCs w:val="1"/>
        </w:rPr>
        <w:t xml:space="preserve">第六章 主要密胺餐具企业竞争分析 28</w:t>
      </w:r>
    </w:p>
    <w:p>
      <w:pPr>
        <w:spacing w:after="150"/>
      </w:pPr>
      <w:r>
        <w:rPr/>
        <w:t xml:space="preserve">第一节 安徽众和密胺制品有限公司 28</w:t>
      </w:r>
    </w:p>
    <w:p>
      <w:pPr>
        <w:spacing w:after="150"/>
      </w:pPr>
      <w:r>
        <w:rPr/>
        <w:t xml:space="preserve">一、企业概况 28</w:t>
      </w:r>
    </w:p>
    <w:p>
      <w:pPr>
        <w:spacing w:after="150"/>
      </w:pPr>
      <w:r>
        <w:rPr/>
        <w:t xml:space="preserve">二、竞争优势分析 28</w:t>
      </w:r>
    </w:p>
    <w:p>
      <w:pPr>
        <w:spacing w:after="150"/>
      </w:pPr>
      <w:r>
        <w:rPr/>
        <w:t xml:space="preserve">三、2019-2023年经营状况 28</w:t>
      </w:r>
    </w:p>
    <w:p>
      <w:pPr>
        <w:spacing w:after="150"/>
      </w:pPr>
      <w:r>
        <w:rPr/>
        <w:t xml:space="preserve">四、2024-2029年发展战略 28</w:t>
      </w:r>
    </w:p>
    <w:p>
      <w:pPr>
        <w:spacing w:after="150"/>
      </w:pPr>
      <w:r>
        <w:rPr/>
        <w:t xml:space="preserve">第二节 惠州五和实业有限公司(五和) 29</w:t>
      </w:r>
    </w:p>
    <w:p>
      <w:pPr>
        <w:spacing w:after="150"/>
      </w:pPr>
      <w:r>
        <w:rPr/>
        <w:t xml:space="preserve">一、企业概况 29</w:t>
      </w:r>
    </w:p>
    <w:p>
      <w:pPr>
        <w:spacing w:after="150"/>
      </w:pPr>
      <w:r>
        <w:rPr/>
        <w:t xml:space="preserve">二、竞争优势分析 29</w:t>
      </w:r>
    </w:p>
    <w:p>
      <w:pPr>
        <w:spacing w:after="150"/>
      </w:pPr>
      <w:r>
        <w:rPr/>
        <w:t xml:space="preserve">三、2019-2023年经营状况 29</w:t>
      </w:r>
    </w:p>
    <w:p>
      <w:pPr>
        <w:spacing w:after="150"/>
      </w:pPr>
      <w:r>
        <w:rPr/>
        <w:t xml:space="preserve">四、2024-2029年发展战略 30</w:t>
      </w:r>
    </w:p>
    <w:p>
      <w:pPr>
        <w:spacing w:after="150"/>
      </w:pPr>
      <w:r>
        <w:rPr/>
        <w:t xml:space="preserve">第三节 浙江台顺密胺有限公司(台顺) 30</w:t>
      </w:r>
    </w:p>
    <w:p>
      <w:pPr>
        <w:spacing w:after="150"/>
      </w:pPr>
      <w:r>
        <w:rPr/>
        <w:t xml:space="preserve">一、企业概况 30</w:t>
      </w:r>
    </w:p>
    <w:p>
      <w:pPr>
        <w:spacing w:after="150"/>
      </w:pPr>
      <w:r>
        <w:rPr/>
        <w:t xml:space="preserve">二、竞争优势分析 31</w:t>
      </w:r>
    </w:p>
    <w:p>
      <w:pPr>
        <w:spacing w:after="150"/>
      </w:pPr>
      <w:r>
        <w:rPr/>
        <w:t xml:space="preserve">三、2019-2023年经营状况 31</w:t>
      </w:r>
    </w:p>
    <w:p>
      <w:pPr>
        <w:spacing w:after="150"/>
      </w:pPr>
      <w:r>
        <w:rPr/>
        <w:t xml:space="preserve">四、2024-2029年发展战略 31</w:t>
      </w:r>
    </w:p>
    <w:p>
      <w:pPr>
        <w:spacing w:after="150"/>
      </w:pPr>
      <w:r>
        <w:rPr/>
        <w:t xml:space="preserve">第四节 福建省金佰利仿瓷餐具有限公司(美瓷) 32</w:t>
      </w:r>
    </w:p>
    <w:p>
      <w:pPr>
        <w:spacing w:after="150"/>
      </w:pPr>
      <w:r>
        <w:rPr/>
        <w:t xml:space="preserve">一、企业概况 32</w:t>
      </w:r>
    </w:p>
    <w:p>
      <w:pPr>
        <w:spacing w:after="150"/>
      </w:pPr>
      <w:r>
        <w:rPr/>
        <w:t xml:space="preserve">二、竞争优势分析 32</w:t>
      </w:r>
    </w:p>
    <w:p>
      <w:pPr>
        <w:spacing w:after="150"/>
      </w:pPr>
      <w:r>
        <w:rPr/>
        <w:t xml:space="preserve">三、2019-2023年经营状况 32</w:t>
      </w:r>
    </w:p>
    <w:p>
      <w:pPr>
        <w:spacing w:after="150"/>
      </w:pPr>
      <w:r>
        <w:rPr/>
        <w:t xml:space="preserve">四、2024-2029年发展战略 32</w:t>
      </w:r>
    </w:p>
    <w:p>
      <w:pPr>
        <w:spacing w:after="150"/>
      </w:pPr>
      <w:r>
        <w:rPr/>
        <w:t xml:space="preserve">第五节 南京向阳密胺塑料制品有限公司(koyo) 33</w:t>
      </w:r>
    </w:p>
    <w:p>
      <w:pPr>
        <w:spacing w:after="150"/>
      </w:pPr>
      <w:r>
        <w:rPr/>
        <w:t xml:space="preserve">一、企业概况 33</w:t>
      </w:r>
    </w:p>
    <w:p>
      <w:pPr>
        <w:spacing w:after="150"/>
      </w:pPr>
      <w:r>
        <w:rPr/>
        <w:t xml:space="preserve">二、竞争优势分析 33</w:t>
      </w:r>
    </w:p>
    <w:p>
      <w:pPr>
        <w:spacing w:after="150"/>
      </w:pPr>
      <w:r>
        <w:rPr/>
        <w:t xml:space="preserve">三、2019-2023年经营状况 33</w:t>
      </w:r>
    </w:p>
    <w:p>
      <w:pPr>
        <w:spacing w:after="150"/>
      </w:pPr>
      <w:r>
        <w:rPr/>
        <w:t xml:space="preserve">四、2024-2029年发展战略 33</w:t>
      </w:r>
    </w:p>
    <w:p>
      <w:pPr>
        <w:spacing w:after="150"/>
      </w:pPr>
      <w:r>
        <w:rPr/>
        <w:t xml:space="preserve">第六节 惠州市盛广达实业有限公司(盛广达) 34</w:t>
      </w:r>
    </w:p>
    <w:p>
      <w:pPr>
        <w:spacing w:after="150"/>
      </w:pPr>
      <w:r>
        <w:rPr/>
        <w:t xml:space="preserve">一、企业概况 34</w:t>
      </w:r>
    </w:p>
    <w:p>
      <w:pPr>
        <w:spacing w:after="150"/>
      </w:pPr>
      <w:r>
        <w:rPr/>
        <w:t xml:space="preserve">二、竞争优势分析 34</w:t>
      </w:r>
    </w:p>
    <w:p>
      <w:pPr>
        <w:spacing w:after="150"/>
      </w:pPr>
      <w:r>
        <w:rPr/>
        <w:t xml:space="preserve">三、2019-2023年经营状况 34</w:t>
      </w:r>
    </w:p>
    <w:p>
      <w:pPr>
        <w:spacing w:after="150"/>
      </w:pPr>
      <w:r>
        <w:rPr/>
        <w:t xml:space="preserve">四、2024-2029年发展战略 35</w:t>
      </w:r>
    </w:p>
    <w:p>
      <w:pPr>
        <w:spacing w:after="150"/>
      </w:pPr>
      <w:r>
        <w:rPr/>
        <w:t xml:space="preserve">第七节 上海美尔耐密胺制品有限公司(美尔耐) 35</w:t>
      </w:r>
    </w:p>
    <w:p>
      <w:pPr>
        <w:spacing w:after="150"/>
      </w:pPr>
      <w:r>
        <w:rPr/>
        <w:t xml:space="preserve">一、企业概况 35</w:t>
      </w:r>
    </w:p>
    <w:p>
      <w:pPr>
        <w:spacing w:after="150"/>
      </w:pPr>
      <w:r>
        <w:rPr/>
        <w:t xml:space="preserve">二、竞争优势分析 35</w:t>
      </w:r>
    </w:p>
    <w:p>
      <w:pPr>
        <w:spacing w:after="150"/>
      </w:pPr>
      <w:r>
        <w:rPr/>
        <w:t xml:space="preserve">三、2019-2023年经营状况 35</w:t>
      </w:r>
    </w:p>
    <w:p>
      <w:pPr>
        <w:spacing w:after="150"/>
      </w:pPr>
      <w:r>
        <w:rPr/>
        <w:t xml:space="preserve">四、2024-2029年发展战略 36</w:t>
      </w:r>
    </w:p>
    <w:p>
      <w:pPr>
        <w:spacing w:after="150"/>
      </w:pPr>
      <w:r>
        <w:rPr/>
        <w:t xml:space="preserve">第八节 济南正航新型塑胶厂(正航) 36</w:t>
      </w:r>
    </w:p>
    <w:p>
      <w:pPr>
        <w:spacing w:after="150"/>
      </w:pPr>
      <w:r>
        <w:rPr/>
        <w:t xml:space="preserve">一、企业概况 36</w:t>
      </w:r>
    </w:p>
    <w:p>
      <w:pPr>
        <w:spacing w:after="150"/>
      </w:pPr>
      <w:r>
        <w:rPr/>
        <w:t xml:space="preserve">二、竞争优势分析 36</w:t>
      </w:r>
    </w:p>
    <w:p>
      <w:pPr>
        <w:spacing w:after="150"/>
      </w:pPr>
      <w:r>
        <w:rPr/>
        <w:t xml:space="preserve">三、2019-2023年经营状况 36</w:t>
      </w:r>
    </w:p>
    <w:p>
      <w:pPr>
        <w:spacing w:after="150"/>
      </w:pPr>
      <w:r>
        <w:rPr/>
        <w:t xml:space="preserve">四、2024-2029年发展战略 37</w:t>
      </w:r>
    </w:p>
    <w:p>
      <w:pPr>
        <w:spacing w:after="150"/>
      </w:pPr>
      <w:r>
        <w:rPr/>
        <w:t xml:space="preserve">第九节 北京亚美密胺制品有限公司 37</w:t>
      </w:r>
    </w:p>
    <w:p>
      <w:pPr>
        <w:spacing w:after="150"/>
      </w:pPr>
      <w:r>
        <w:rPr/>
        <w:t xml:space="preserve">一、企业概况 37</w:t>
      </w:r>
    </w:p>
    <w:p>
      <w:pPr>
        <w:spacing w:after="150"/>
      </w:pPr>
      <w:r>
        <w:rPr/>
        <w:t xml:space="preserve">二、竞争优势分析 37</w:t>
      </w:r>
    </w:p>
    <w:p>
      <w:pPr>
        <w:spacing w:after="150"/>
      </w:pPr>
      <w:r>
        <w:rPr/>
        <w:t xml:space="preserve">三、2019-2023年经营状况 37</w:t>
      </w:r>
    </w:p>
    <w:p>
      <w:pPr>
        <w:spacing w:after="150"/>
      </w:pPr>
      <w:r>
        <w:rPr/>
        <w:t xml:space="preserve">四、2024-2029年发展战略 38</w:t>
      </w:r>
    </w:p>
    <w:p>
      <w:pPr>
        <w:spacing w:after="150"/>
      </w:pPr>
      <w:r>
        <w:rPr/>
        <w:t xml:space="preserve">第十节 合肥硕美密胺制品有限公司(硕美) 38</w:t>
      </w:r>
    </w:p>
    <w:p>
      <w:pPr>
        <w:spacing w:after="150"/>
      </w:pPr>
      <w:r>
        <w:rPr/>
        <w:t xml:space="preserve">一、企业概况 38</w:t>
      </w:r>
    </w:p>
    <w:p>
      <w:pPr>
        <w:spacing w:after="150"/>
      </w:pPr>
      <w:r>
        <w:rPr/>
        <w:t xml:space="preserve">二、竞争优势分析 38</w:t>
      </w:r>
    </w:p>
    <w:p>
      <w:pPr>
        <w:spacing w:after="150"/>
      </w:pPr>
      <w:r>
        <w:rPr/>
        <w:t xml:space="preserve">三、2019-2023年经营状况 38</w:t>
      </w:r>
    </w:p>
    <w:p>
      <w:pPr>
        <w:spacing w:after="150"/>
      </w:pPr>
      <w:r>
        <w:rPr/>
        <w:t xml:space="preserve">四、2024-2029年发展战略 39</w:t>
      </w:r>
    </w:p>
    <w:p>
      <w:pPr>
        <w:spacing w:after="150"/>
      </w:pPr>
      <w:r>
        <w:rPr>
          <w:b w:val="1"/>
          <w:bCs w:val="1"/>
        </w:rPr>
        <w:t xml:space="preserve">第七章 密胺餐具行业发展趋势分析 40</w:t>
      </w:r>
    </w:p>
    <w:p>
      <w:pPr>
        <w:spacing w:after="150"/>
      </w:pPr>
      <w:r>
        <w:rPr/>
        <w:t xml:space="preserve">第一节 2019-2023年发展环境展望 40</w:t>
      </w:r>
    </w:p>
    <w:p>
      <w:pPr>
        <w:spacing w:after="150"/>
      </w:pPr>
      <w:r>
        <w:rPr/>
        <w:t xml:space="preserve">一、2019-2023年宏观经济形势展望 40</w:t>
      </w:r>
    </w:p>
    <w:p>
      <w:pPr>
        <w:spacing w:after="150"/>
      </w:pPr>
      <w:r>
        <w:rPr/>
        <w:t xml:space="preserve">二、2019-2023年政策走势及其影响 51</w:t>
      </w:r>
    </w:p>
    <w:p>
      <w:pPr>
        <w:spacing w:after="150"/>
      </w:pPr>
      <w:r>
        <w:rPr/>
        <w:t xml:space="preserve">三、2019-2023年国际行业走势展望 57</w:t>
      </w:r>
    </w:p>
    <w:p>
      <w:pPr>
        <w:spacing w:after="150"/>
      </w:pPr>
      <w:r>
        <w:rPr/>
        <w:t xml:space="preserve">第二节 2019-2023年密胺餐具行业发展趋势分析 58</w:t>
      </w:r>
    </w:p>
    <w:p>
      <w:pPr>
        <w:spacing w:after="150"/>
      </w:pPr>
      <w:r>
        <w:rPr/>
        <w:t xml:space="preserve">一、2019-2023年行业发展趋势分析 58</w:t>
      </w:r>
    </w:p>
    <w:p>
      <w:pPr>
        <w:spacing w:after="150"/>
      </w:pPr>
      <w:r>
        <w:rPr/>
        <w:t xml:space="preserve">二、2019-2023年行业竞争格局展望 59</w:t>
      </w:r>
    </w:p>
    <w:p>
      <w:pPr>
        <w:spacing w:after="150"/>
      </w:pPr>
      <w:r>
        <w:rPr/>
        <w:t xml:space="preserve">第三节 2024-2029年中国密胺餐具市场趋势分析 61</w:t>
      </w:r>
    </w:p>
    <w:p>
      <w:pPr>
        <w:spacing w:after="150"/>
      </w:pPr>
      <w:r>
        <w:rPr/>
        <w:t xml:space="preserve">一、2019-2023年密胺餐具市场趋势总结 61</w:t>
      </w:r>
    </w:p>
    <w:p>
      <w:pPr>
        <w:spacing w:after="150"/>
      </w:pPr>
      <w:r>
        <w:rPr/>
        <w:t xml:space="preserve">二、2024-2029年密胺餐具发展趋势分析 62</w:t>
      </w:r>
    </w:p>
    <w:p>
      <w:pPr>
        <w:spacing w:after="150"/>
      </w:pPr>
      <w:r>
        <w:rPr/>
        <w:t xml:space="preserve">三、2024-2029年密胺餐具市场发展空间 62</w:t>
      </w:r>
    </w:p>
    <w:p>
      <w:pPr>
        <w:spacing w:after="150"/>
      </w:pPr>
      <w:r>
        <w:rPr/>
        <w:t xml:space="preserve">四、2024-2029年密胺餐具产业政策趋向 63</w:t>
      </w:r>
    </w:p>
    <w:p>
      <w:pPr>
        <w:spacing w:after="150"/>
      </w:pPr>
      <w:r>
        <w:rPr>
          <w:b w:val="1"/>
          <w:bCs w:val="1"/>
        </w:rPr>
        <w:t xml:space="preserve">第八章 未来密胺餐具行业发展预测 64</w:t>
      </w:r>
    </w:p>
    <w:p>
      <w:pPr>
        <w:spacing w:after="150"/>
      </w:pPr>
      <w:r>
        <w:rPr/>
        <w:t xml:space="preserve">第一节 未来密胺餐具需求与市场预测 64</w:t>
      </w:r>
    </w:p>
    <w:p>
      <w:pPr>
        <w:spacing w:after="150"/>
      </w:pPr>
      <w:r>
        <w:rPr/>
        <w:t xml:space="preserve">一、2024-2029年密胺餐具市场规模预测 64</w:t>
      </w:r>
    </w:p>
    <w:p>
      <w:pPr>
        <w:spacing w:after="150"/>
      </w:pPr>
      <w:r>
        <w:rPr/>
        <w:t xml:space="preserve">二、2024-2029年密胺餐具行业总资产预测 65</w:t>
      </w:r>
    </w:p>
    <w:p>
      <w:pPr>
        <w:spacing w:after="150"/>
      </w:pPr>
      <w:r>
        <w:rPr/>
        <w:t xml:space="preserve">第二节 2024-2029年中国密胺餐具行业供需预测 65</w:t>
      </w:r>
    </w:p>
    <w:p>
      <w:pPr>
        <w:spacing w:after="150"/>
      </w:pPr>
      <w:r>
        <w:rPr/>
        <w:t xml:space="preserve">一、2024-2029年中国密胺餐具供给预测 65</w:t>
      </w:r>
    </w:p>
    <w:p>
      <w:pPr>
        <w:spacing w:after="150"/>
      </w:pPr>
      <w:r>
        <w:rPr/>
        <w:t xml:space="preserve">二、2024-2029年中国密胺餐具需求预测 66</w:t>
      </w:r>
    </w:p>
    <w:p>
      <w:pPr>
        <w:spacing w:after="150"/>
      </w:pPr>
      <w:r>
        <w:rPr/>
        <w:t xml:space="preserve">三、2024-2029年中国密胺餐具供需平衡预测 66</w:t>
      </w:r>
    </w:p>
    <w:p>
      <w:pPr>
        <w:spacing w:after="150"/>
      </w:pPr>
      <w:r>
        <w:rPr>
          <w:b w:val="1"/>
          <w:bCs w:val="1"/>
        </w:rPr>
        <w:t xml:space="preserve">第九章 2019-2023年密胺餐具行业投资现状分析 67</w:t>
      </w:r>
    </w:p>
    <w:p>
      <w:pPr>
        <w:spacing w:after="150"/>
      </w:pPr>
      <w:r>
        <w:rPr/>
        <w:t xml:space="preserve">第一节 2019-2023年密胺餐具行业投资情况分析 67</w:t>
      </w:r>
    </w:p>
    <w:p>
      <w:pPr>
        <w:spacing w:after="150"/>
      </w:pPr>
      <w:r>
        <w:rPr/>
        <w:t xml:space="preserve">一、2019-2023年总体投资及结构 67</w:t>
      </w:r>
    </w:p>
    <w:p>
      <w:pPr>
        <w:spacing w:after="150"/>
      </w:pPr>
      <w:r>
        <w:rPr/>
        <w:t xml:space="preserve">二、2019-2023年投资规模情况 67</w:t>
      </w:r>
    </w:p>
    <w:p>
      <w:pPr>
        <w:spacing w:after="150"/>
      </w:pPr>
      <w:r>
        <w:rPr/>
        <w:t xml:space="preserve">三、2019-2023年投资增速情况 67</w:t>
      </w:r>
    </w:p>
    <w:p>
      <w:pPr>
        <w:spacing w:after="150"/>
      </w:pPr>
      <w:r>
        <w:rPr/>
        <w:t xml:space="preserve">四、2019-2023年分行业投资分析 68</w:t>
      </w:r>
    </w:p>
    <w:p>
      <w:pPr>
        <w:spacing w:after="150"/>
      </w:pPr>
      <w:r>
        <w:rPr/>
        <w:t xml:space="preserve">五、2019-2023年分地区投资分析 68</w:t>
      </w:r>
    </w:p>
    <w:p>
      <w:pPr>
        <w:spacing w:after="150"/>
      </w:pPr>
      <w:r>
        <w:rPr/>
        <w:t xml:space="preserve">六、2019-2023年外商投资情况 69</w:t>
      </w:r>
    </w:p>
    <w:p>
      <w:pPr>
        <w:spacing w:after="150"/>
      </w:pPr>
      <w:r>
        <w:rPr/>
        <w:t xml:space="preserve">第二节 2019-2023年密胺餐具行业投资情况分析 69</w:t>
      </w:r>
    </w:p>
    <w:p>
      <w:pPr>
        <w:spacing w:after="150"/>
      </w:pPr>
      <w:r>
        <w:rPr/>
        <w:t xml:space="preserve">一、2019-2023年投资及结构 69</w:t>
      </w:r>
    </w:p>
    <w:p>
      <w:pPr>
        <w:spacing w:after="150"/>
      </w:pPr>
      <w:r>
        <w:rPr/>
        <w:t xml:space="preserve">二、2019-2023年投资规模情况 69</w:t>
      </w:r>
    </w:p>
    <w:p>
      <w:pPr>
        <w:spacing w:after="150"/>
      </w:pPr>
      <w:r>
        <w:rPr/>
        <w:t xml:space="preserve">三、2019-2023年投资增速情况 69</w:t>
      </w:r>
    </w:p>
    <w:p>
      <w:pPr>
        <w:spacing w:after="150"/>
      </w:pPr>
      <w:r>
        <w:rPr/>
        <w:t xml:space="preserve">四、2019-2023年细分行业投资分析 70</w:t>
      </w:r>
    </w:p>
    <w:p>
      <w:pPr>
        <w:spacing w:after="150"/>
      </w:pPr>
      <w:r>
        <w:rPr/>
        <w:t xml:space="preserve">五、2019-2023年各地区投资分析 71</w:t>
      </w:r>
    </w:p>
    <w:p>
      <w:pPr>
        <w:spacing w:after="150"/>
      </w:pPr>
      <w:r>
        <w:rPr/>
        <w:t xml:space="preserve">六、2019-2023年外商投资情况 71</w:t>
      </w:r>
    </w:p>
    <w:p>
      <w:pPr>
        <w:spacing w:after="150"/>
      </w:pPr>
      <w:r>
        <w:rPr>
          <w:b w:val="1"/>
          <w:bCs w:val="1"/>
        </w:rPr>
        <w:t xml:space="preserve">第十章 密胺餐具行业投资环境分析 72</w:t>
      </w:r>
    </w:p>
    <w:p>
      <w:pPr>
        <w:spacing w:after="150"/>
      </w:pPr>
      <w:r>
        <w:rPr/>
        <w:t xml:space="preserve">第一节 经济发展环境分析 72</w:t>
      </w:r>
    </w:p>
    <w:p>
      <w:pPr>
        <w:spacing w:after="150"/>
      </w:pPr>
      <w:r>
        <w:rPr/>
        <w:t xml:space="preserve">一、2019-2023年我国宏观经济运行情况 72</w:t>
      </w:r>
    </w:p>
    <w:p>
      <w:pPr>
        <w:spacing w:after="150"/>
      </w:pPr>
      <w:r>
        <w:rPr/>
        <w:t xml:space="preserve">二、2024-2029年我国宏观经济形势分析 101</w:t>
      </w:r>
    </w:p>
    <w:p>
      <w:pPr>
        <w:spacing w:after="150"/>
      </w:pPr>
      <w:r>
        <w:rPr/>
        <w:t xml:space="preserve">三、2024-2029年投资趋势及其影响预测 104</w:t>
      </w:r>
    </w:p>
    <w:p>
      <w:pPr>
        <w:spacing w:after="150"/>
      </w:pPr>
      <w:r>
        <w:rPr/>
        <w:t xml:space="preserve">第二节 政策法规环境分析 105</w:t>
      </w:r>
    </w:p>
    <w:p>
      <w:pPr>
        <w:spacing w:after="150"/>
      </w:pPr>
      <w:r>
        <w:rPr/>
        <w:t xml:space="preserve">一、2019-2023年密胺餐具行业政策环境 105</w:t>
      </w:r>
    </w:p>
    <w:p>
      <w:pPr>
        <w:spacing w:after="150"/>
      </w:pPr>
      <w:r>
        <w:rPr/>
        <w:t xml:space="preserve">二、2019-2023年国内宏观政策对其影响 106</w:t>
      </w:r>
    </w:p>
    <w:p>
      <w:pPr>
        <w:spacing w:after="150"/>
      </w:pPr>
      <w:r>
        <w:rPr/>
        <w:t xml:space="preserve">三、2019-2023年行业产业政策对其影响 106</w:t>
      </w:r>
    </w:p>
    <w:p>
      <w:pPr>
        <w:spacing w:after="150"/>
      </w:pPr>
      <w:r>
        <w:rPr/>
        <w:t xml:space="preserve">第三节 社会发展环境分析 106</w:t>
      </w:r>
    </w:p>
    <w:p>
      <w:pPr>
        <w:spacing w:after="150"/>
      </w:pPr>
      <w:r>
        <w:rPr/>
        <w:t xml:space="preserve">一、国内社会环境发展现状 106</w:t>
      </w:r>
    </w:p>
    <w:p>
      <w:pPr>
        <w:spacing w:after="150"/>
      </w:pPr>
      <w:r>
        <w:rPr/>
        <w:t xml:space="preserve">二、2019-2023年社会环境发展分析 114</w:t>
      </w:r>
    </w:p>
    <w:p>
      <w:pPr>
        <w:spacing w:after="150"/>
      </w:pPr>
      <w:r>
        <w:rPr/>
        <w:t xml:space="preserve">三、2024-2029年社会环境对行业的影响 116</w:t>
      </w:r>
    </w:p>
    <w:p>
      <w:pPr>
        <w:spacing w:after="150"/>
      </w:pPr>
      <w:r>
        <w:rPr>
          <w:b w:val="1"/>
          <w:bCs w:val="1"/>
        </w:rPr>
        <w:t xml:space="preserve">第十一章 密胺餐具行业投资机会与风险 117</w:t>
      </w:r>
    </w:p>
    <w:p>
      <w:pPr>
        <w:spacing w:after="150"/>
      </w:pPr>
      <w:r>
        <w:rPr/>
        <w:t xml:space="preserve">第一节 行业投资收益率比较及分析 117</w:t>
      </w:r>
    </w:p>
    <w:p>
      <w:pPr>
        <w:spacing w:after="150"/>
      </w:pPr>
      <w:r>
        <w:rPr/>
        <w:t xml:space="preserve">一、2019-2023年相关产业投资收益率比较 117</w:t>
      </w:r>
    </w:p>
    <w:p>
      <w:pPr>
        <w:spacing w:after="150"/>
      </w:pPr>
      <w:r>
        <w:rPr/>
        <w:t xml:space="preserve">二、2019-2023年行业投资收益率分析 117</w:t>
      </w:r>
    </w:p>
    <w:p>
      <w:pPr>
        <w:spacing w:after="150"/>
      </w:pPr>
      <w:r>
        <w:rPr/>
        <w:t xml:space="preserve">第二节 密胺餐具行业投资效益分析 118</w:t>
      </w:r>
    </w:p>
    <w:p>
      <w:pPr>
        <w:spacing w:after="150"/>
      </w:pPr>
      <w:r>
        <w:rPr/>
        <w:t xml:space="preserve">一、2019-2023年密胺餐具行业投资状况分析 118</w:t>
      </w:r>
    </w:p>
    <w:p>
      <w:pPr>
        <w:spacing w:after="150"/>
      </w:pPr>
      <w:r>
        <w:rPr/>
        <w:t xml:space="preserve">二、2024-2029年密胺餐具行业投资效益分析 118</w:t>
      </w:r>
    </w:p>
    <w:p>
      <w:pPr>
        <w:spacing w:after="150"/>
      </w:pPr>
      <w:r>
        <w:rPr/>
        <w:t xml:space="preserve">三、2024-2029年密胺餐具行业投资趋势预测 119</w:t>
      </w:r>
    </w:p>
    <w:p>
      <w:pPr>
        <w:spacing w:after="150"/>
      </w:pPr>
      <w:r>
        <w:rPr/>
        <w:t xml:space="preserve">四、2024-2029年密胺餐具行业的投资方向 119</w:t>
      </w:r>
    </w:p>
    <w:p>
      <w:pPr>
        <w:spacing w:after="150"/>
      </w:pPr>
      <w:r>
        <w:rPr/>
        <w:t xml:space="preserve">五、2024-2029年密胺餐具行业投资的建议 119</w:t>
      </w:r>
    </w:p>
    <w:p>
      <w:pPr>
        <w:spacing w:after="150"/>
      </w:pPr>
      <w:r>
        <w:rPr/>
        <w:t xml:space="preserve">六、新进入者应注意的障碍因素分析 119</w:t>
      </w:r>
    </w:p>
    <w:p>
      <w:pPr>
        <w:spacing w:after="150"/>
      </w:pPr>
      <w:r>
        <w:rPr/>
        <w:t xml:space="preserve">第三节 影响密胺餐具行业发展的主要因素 120</w:t>
      </w:r>
    </w:p>
    <w:p>
      <w:pPr>
        <w:spacing w:after="150"/>
      </w:pPr>
      <w:r>
        <w:rPr/>
        <w:t xml:space="preserve">一、2024-2029年影响密胺餐具行业运行的有利因素分析 120</w:t>
      </w:r>
    </w:p>
    <w:p>
      <w:pPr>
        <w:spacing w:after="150"/>
      </w:pPr>
      <w:r>
        <w:rPr/>
        <w:t xml:space="preserve">二、2024-2029年影响密胺餐具行业运行的稳定因素分析 120</w:t>
      </w:r>
    </w:p>
    <w:p>
      <w:pPr>
        <w:spacing w:after="150"/>
      </w:pPr>
      <w:r>
        <w:rPr/>
        <w:t xml:space="preserve">三、2024-2029年影响密胺餐具行业运行的不利因素分析 121</w:t>
      </w:r>
    </w:p>
    <w:p>
      <w:pPr>
        <w:spacing w:after="150"/>
      </w:pPr>
      <w:r>
        <w:rPr/>
        <w:t xml:space="preserve">四、2024-2029年我国密胺餐具行业发展面临的挑战分析 121</w:t>
      </w:r>
    </w:p>
    <w:p>
      <w:pPr>
        <w:spacing w:after="150"/>
      </w:pPr>
      <w:r>
        <w:rPr/>
        <w:t xml:space="preserve">五、2024-2029年我国密胺餐具行业发展面临的机遇分析 121</w:t>
      </w:r>
    </w:p>
    <w:p>
      <w:pPr>
        <w:spacing w:after="150"/>
      </w:pPr>
      <w:r>
        <w:rPr/>
        <w:t xml:space="preserve">第四节 密胺餐具行业投资风险及控制策略分析 122</w:t>
      </w:r>
    </w:p>
    <w:p>
      <w:pPr>
        <w:spacing w:after="150"/>
      </w:pPr>
      <w:r>
        <w:rPr/>
        <w:t xml:space="preserve">一、2024-2029年密胺餐具行业市场风险及控制策略 122</w:t>
      </w:r>
    </w:p>
    <w:p>
      <w:pPr>
        <w:spacing w:after="150"/>
      </w:pPr>
      <w:r>
        <w:rPr/>
        <w:t xml:space="preserve">二、2024-2029年密胺餐具行业政策风险及控制策略 123</w:t>
      </w:r>
    </w:p>
    <w:p>
      <w:pPr>
        <w:spacing w:after="150"/>
      </w:pPr>
      <w:r>
        <w:rPr/>
        <w:t xml:space="preserve">三、2024-2029年密胺餐具行业经营风险及控制策略 124</w:t>
      </w:r>
    </w:p>
    <w:p>
      <w:pPr>
        <w:spacing w:after="150"/>
      </w:pPr>
      <w:r>
        <w:rPr/>
        <w:t xml:space="preserve">四、2024-2029年密胺餐具行业技术风险及控制策略 124</w:t>
      </w:r>
    </w:p>
    <w:p>
      <w:pPr>
        <w:spacing w:after="150"/>
      </w:pPr>
      <w:r>
        <w:rPr/>
        <w:t xml:space="preserve">五、2024-2029年密胺餐具同业竞争风险及控制策略 126</w:t>
      </w:r>
    </w:p>
    <w:p>
      <w:pPr>
        <w:spacing w:after="150"/>
      </w:pPr>
      <w:r>
        <w:rPr/>
        <w:t xml:space="preserve">六、2024-2029年密胺餐具行业其他风险及控制策略 126</w:t>
      </w:r>
    </w:p>
    <w:p>
      <w:pPr>
        <w:spacing w:after="150"/>
      </w:pPr>
      <w:r>
        <w:rPr>
          <w:b w:val="1"/>
          <w:bCs w:val="1"/>
        </w:rPr>
        <w:t xml:space="preserve">第十二章 密胺餐具行业投资战略研究 133</w:t>
      </w:r>
    </w:p>
    <w:p>
      <w:pPr>
        <w:spacing w:after="150"/>
      </w:pPr>
      <w:r>
        <w:rPr/>
        <w:t xml:space="preserve">第一节 密胺餐具行业发展战略研究 133</w:t>
      </w:r>
    </w:p>
    <w:p>
      <w:pPr>
        <w:spacing w:after="150"/>
      </w:pPr>
      <w:r>
        <w:rPr/>
        <w:t xml:space="preserve">一、战略综合规划 133</w:t>
      </w:r>
    </w:p>
    <w:p>
      <w:pPr>
        <w:spacing w:after="150"/>
      </w:pPr>
      <w:r>
        <w:rPr/>
        <w:t xml:space="preserve">二、技术开发战略 134</w:t>
      </w:r>
    </w:p>
    <w:p>
      <w:pPr>
        <w:spacing w:after="150"/>
      </w:pPr>
      <w:r>
        <w:rPr/>
        <w:t xml:space="preserve">三、业务组合战略 136</w:t>
      </w:r>
    </w:p>
    <w:p>
      <w:pPr>
        <w:spacing w:after="150"/>
      </w:pPr>
      <w:r>
        <w:rPr/>
        <w:t xml:space="preserve">四、区域战略规划 140</w:t>
      </w:r>
    </w:p>
    <w:p>
      <w:pPr>
        <w:spacing w:after="150"/>
      </w:pPr>
      <w:r>
        <w:rPr/>
        <w:t xml:space="preserve">五、产业战略规划 150</w:t>
      </w:r>
    </w:p>
    <w:p>
      <w:pPr>
        <w:spacing w:after="150"/>
      </w:pPr>
      <w:r>
        <w:rPr/>
        <w:t xml:space="preserve">第二节 密胺餐具行业投资战略研究 152</w:t>
      </w:r>
    </w:p>
    <w:p>
      <w:pPr>
        <w:spacing w:after="150"/>
      </w:pPr>
      <w:r>
        <w:rPr/>
        <w:t xml:space="preserve">一、2019-2023年密胺餐具行业投资战略研究 152</w:t>
      </w:r>
    </w:p>
    <w:p>
      <w:pPr>
        <w:spacing w:after="150"/>
      </w:pPr>
      <w:r>
        <w:rPr/>
        <w:t xml:space="preserve">二、2019-2023年密胺餐具行业投资战略研究 152</w:t>
      </w:r>
    </w:p>
    <w:p>
      <w:pPr>
        <w:spacing w:after="150"/>
      </w:pPr>
      <w:r>
        <w:rPr/>
        <w:t xml:space="preserve">三、2024-2029年密胺餐具行业投资形势 153</w:t>
      </w:r>
    </w:p>
    <w:p>
      <w:pPr>
        <w:spacing w:after="150"/>
      </w:pPr>
      <w:r>
        <w:rPr/>
        <w:t xml:space="preserve">四、2024-2029年密胺餐具行业投资战略 154</w:t>
      </w:r>
    </w:p>
    <w:p>
      <w:pPr>
        <w:spacing w:after="150"/>
      </w:pPr>
      <w:r>
        <w:rPr>
          <w:b w:val="1"/>
          <w:bCs w:val="1"/>
        </w:rPr>
        <w:t xml:space="preserve">图表目录</w:t>
      </w:r>
    </w:p>
    <w:p>
      <w:pPr>
        <w:spacing w:after="150"/>
      </w:pPr>
      <w:r>
        <w:rPr/>
        <w:t xml:space="preserve">图表：2019-2023年我国塑料制品主要出口目的地 11</w:t>
      </w:r>
    </w:p>
    <w:p>
      <w:pPr>
        <w:spacing w:after="150"/>
      </w:pPr>
      <w:r>
        <w:rPr/>
        <w:t xml:space="preserve">图表：2019-2023年我国出口美国塑料餐具(海关编码392410)金额 11</w:t>
      </w:r>
    </w:p>
    <w:p>
      <w:pPr>
        <w:spacing w:after="150"/>
      </w:pPr>
      <w:r>
        <w:rPr/>
        <w:t xml:space="preserve">图表：2019-2023年我国密胺餐具市场集中度 19</w:t>
      </w:r>
    </w:p>
    <w:p>
      <w:pPr>
        <w:spacing w:after="150"/>
      </w:pPr>
      <w:r>
        <w:rPr/>
        <w:t xml:space="preserve">图表：2019-2023年我国密胺餐具企业分布情况 20</w:t>
      </w:r>
    </w:p>
    <w:p>
      <w:pPr>
        <w:spacing w:after="150"/>
      </w:pPr>
      <w:r>
        <w:rPr/>
        <w:t xml:space="preserve">图表：密胺餐具重点生产企业注册资金对比分析 22</w:t>
      </w:r>
    </w:p>
    <w:p>
      <w:pPr>
        <w:spacing w:after="150"/>
      </w:pPr>
      <w:r>
        <w:rPr/>
        <w:t xml:space="preserve">图表：密胺餐具重点生产企业人员对比分析 22</w:t>
      </w:r>
    </w:p>
    <w:p>
      <w:pPr>
        <w:spacing w:after="150"/>
      </w:pPr>
      <w:r>
        <w:rPr/>
        <w:t xml:space="preserve">图表：密胺餐具重点生产企业营业收入对比分析 22</w:t>
      </w:r>
    </w:p>
    <w:p>
      <w:pPr>
        <w:spacing w:after="150"/>
      </w:pPr>
      <w:r>
        <w:rPr/>
        <w:t xml:space="preserve">图表：2019-2023年度中国密胺餐具十大品牌 23</w:t>
      </w:r>
    </w:p>
    <w:p>
      <w:pPr>
        <w:spacing w:after="150"/>
      </w:pPr>
      <w:r>
        <w:rPr/>
        <w:t xml:space="preserve">图表：惠州五和实业有限公司营销网点图 30</w:t>
      </w:r>
    </w:p>
    <w:p>
      <w:pPr>
        <w:spacing w:after="150"/>
      </w:pPr>
      <w:r>
        <w:rPr/>
        <w:t xml:space="preserve">图表：2019-2023年我国密胺餐具市场集中度 60</w:t>
      </w:r>
    </w:p>
    <w:p>
      <w:pPr>
        <w:spacing w:after="150"/>
      </w:pPr>
      <w:r>
        <w:rPr/>
        <w:t xml:space="preserve">图表：2019-2023年我国密胺餐具企业分布情况 61</w:t>
      </w:r>
    </w:p>
    <w:p>
      <w:pPr>
        <w:spacing w:after="150"/>
      </w:pPr>
      <w:r>
        <w:rPr/>
        <w:t xml:space="preserve">图表：密胺餐具市场规模预测(单位：亿元) 64</w:t>
      </w:r>
    </w:p>
    <w:p>
      <w:pPr>
        <w:spacing w:after="150"/>
      </w:pPr>
      <w:r>
        <w:rPr/>
        <w:t xml:space="preserve">图表：我国密胺产业总资产预测(单位：亿元) 65</w:t>
      </w:r>
    </w:p>
    <w:p>
      <w:pPr>
        <w:spacing w:after="150"/>
      </w:pPr>
      <w:r>
        <w:rPr/>
        <w:t xml:space="preserve">图表：我国密胺餐具产量预测(单位：万吨) 65</w:t>
      </w:r>
    </w:p>
    <w:p>
      <w:pPr>
        <w:spacing w:after="150"/>
      </w:pPr>
      <w:r>
        <w:rPr/>
        <w:t xml:space="preserve">图表：密胺餐具市场需求预测(单位：万吨) 66</w:t>
      </w:r>
    </w:p>
    <w:p>
      <w:pPr>
        <w:spacing w:after="150"/>
      </w:pPr>
      <w:r>
        <w:rPr/>
        <w:t xml:space="preserve">图表：2019-2023年我国密胺餐具及相关产业投资产量情况(单位：万吨) 67</w:t>
      </w:r>
    </w:p>
    <w:p>
      <w:pPr>
        <w:spacing w:after="150"/>
      </w:pPr>
      <w:r>
        <w:rPr/>
        <w:t xml:space="preserve">图表：2019-2023年我国不同材质餐具投资占比情况 68</w:t>
      </w:r>
    </w:p>
    <w:p>
      <w:pPr>
        <w:spacing w:after="150"/>
      </w:pPr>
      <w:r>
        <w:rPr/>
        <w:t xml:space="preserve">图表：2019-2023年密胺餐具新增投资情况(单位：亿元) 68</w:t>
      </w:r>
    </w:p>
    <w:p>
      <w:pPr>
        <w:spacing w:after="150"/>
      </w:pPr>
      <w:r>
        <w:rPr/>
        <w:t xml:space="preserve">图表：2019-2023年密胺餐具投产产量(单位：万吨) 69</w:t>
      </w:r>
    </w:p>
    <w:p>
      <w:pPr>
        <w:spacing w:after="150"/>
      </w:pPr>
      <w:r>
        <w:rPr/>
        <w:t xml:space="preserve">图表：2019-2023年密胺餐具相关细分产业投资占比情况 70</w:t>
      </w:r>
    </w:p>
    <w:p>
      <w:pPr>
        <w:spacing w:after="150"/>
      </w:pPr>
      <w:r>
        <w:rPr/>
        <w:t xml:space="preserve">图表：2019-2023年我国密胺餐具新增投资额地区分布(单位：亿元) 71</w:t>
      </w:r>
    </w:p>
    <w:p>
      <w:pPr>
        <w:spacing w:after="150"/>
      </w:pPr>
      <w:r>
        <w:rPr/>
        <w:t xml:space="preserve">图表：2019-2023年国内生产总值以及增长速度(亿元/%) 73</w:t>
      </w:r>
    </w:p>
    <w:p>
      <w:pPr>
        <w:spacing w:after="150"/>
      </w:pPr>
      <w:r>
        <w:rPr/>
        <w:t xml:space="preserve">图表：2019-2023年第三产业增加值占国内生产总值的比重(%) 73</w:t>
      </w:r>
    </w:p>
    <w:p>
      <w:pPr>
        <w:spacing w:after="150"/>
      </w:pPr>
      <w:r>
        <w:rPr/>
        <w:t xml:space="preserve">图表：2019-2023年万元内国内生产总值能耗降低率(%) 74</w:t>
      </w:r>
    </w:p>
    <w:p>
      <w:pPr>
        <w:spacing w:after="150"/>
      </w:pPr>
      <w:r>
        <w:rPr/>
        <w:t xml:space="preserve">图表：2019-2023年全员劳动生产率(元/人) 74</w:t>
      </w:r>
    </w:p>
    <w:p>
      <w:pPr>
        <w:spacing w:after="150"/>
      </w:pPr>
      <w:r>
        <w:rPr/>
        <w:t xml:space="preserve">图表：2019-2023年2019-2023年全年人口数及其构成 75</w:t>
      </w:r>
    </w:p>
    <w:p>
      <w:pPr>
        <w:spacing w:after="150"/>
      </w:pPr>
      <w:r>
        <w:rPr/>
        <w:t xml:space="preserve">图表：2019-2023年城镇新增就业人数(万人) 75</w:t>
      </w:r>
    </w:p>
    <w:p>
      <w:pPr>
        <w:spacing w:after="150"/>
      </w:pPr>
      <w:r>
        <w:rPr/>
        <w:t xml:space="preserve">图表：2019-2023年居民消费价格比上年涨跌幅度(%) 76</w:t>
      </w:r>
    </w:p>
    <w:p>
      <w:pPr>
        <w:spacing w:after="150"/>
      </w:pPr>
      <w:r>
        <w:rPr/>
        <w:t xml:space="preserve">图表：2019-2023年居民消费价格比上年涨跌幅度 76</w:t>
      </w:r>
    </w:p>
    <w:p>
      <w:pPr>
        <w:spacing w:after="150"/>
      </w:pPr>
      <w:r>
        <w:rPr/>
        <w:t xml:space="preserve">图表：2019-2023年2019-2023年全年国家外汇储备(亿美元) 77</w:t>
      </w:r>
    </w:p>
    <w:p>
      <w:pPr>
        <w:spacing w:after="150"/>
      </w:pPr>
      <w:r>
        <w:rPr/>
        <w:t xml:space="preserve">图表：2019-2023年粮食产量(万吨) 78</w:t>
      </w:r>
    </w:p>
    <w:p>
      <w:pPr>
        <w:spacing w:after="150"/>
      </w:pPr>
      <w:r>
        <w:rPr/>
        <w:t xml:space="preserve">图表：2019-2023年全部工业增加值及其增长速度(亿元/%) 80</w:t>
      </w:r>
    </w:p>
    <w:p>
      <w:pPr>
        <w:spacing w:after="150"/>
      </w:pPr>
      <w:r>
        <w:rPr/>
        <w:t xml:space="preserve">图表：2019-2023年主要工业产品产量及其增长速度 81</w:t>
      </w:r>
    </w:p>
    <w:p>
      <w:pPr>
        <w:spacing w:after="150"/>
      </w:pPr>
      <w:r>
        <w:rPr/>
        <w:t xml:space="preserve">图表：2019-2023年建筑业增加值及其增长速度(亿元/%) 82</w:t>
      </w:r>
    </w:p>
    <w:p>
      <w:pPr>
        <w:spacing w:after="150"/>
      </w:pPr>
      <w:r>
        <w:rPr/>
        <w:t xml:space="preserve">图表：2019-2023年服务业增加值及其增长速度(亿元/%) 83</w:t>
      </w:r>
    </w:p>
    <w:p>
      <w:pPr>
        <w:spacing w:after="150"/>
      </w:pPr>
      <w:r>
        <w:rPr/>
        <w:t xml:space="preserve">图表：2019-2023年各种运输方式完成货物运输量及其增长速度 83</w:t>
      </w:r>
    </w:p>
    <w:p>
      <w:pPr>
        <w:spacing w:after="150"/>
      </w:pPr>
      <w:r>
        <w:rPr/>
        <w:t xml:space="preserve">图表：2019-2023年各种运输方式完成旅客运输量及其增长速度 84</w:t>
      </w:r>
    </w:p>
    <w:p>
      <w:pPr>
        <w:spacing w:after="150"/>
      </w:pPr>
      <w:r>
        <w:rPr/>
        <w:t xml:space="preserve">图表：2014-2018快递业务量及其增长速度 85</w:t>
      </w:r>
    </w:p>
    <w:p>
      <w:pPr>
        <w:spacing w:after="150"/>
      </w:pPr>
      <w:r>
        <w:rPr/>
        <w:t xml:space="preserve">图表：2019-2023年未固定互联网宽带接入用户数和移动宽带用户数(万户) 85</w:t>
      </w:r>
    </w:p>
    <w:p>
      <w:pPr>
        <w:spacing w:after="150"/>
      </w:pPr>
      <w:r>
        <w:rPr/>
        <w:t xml:space="preserve">图表：2019-2023年第三产业投资占固定资产投资(不含农户)比重(%) 86</w:t>
      </w:r>
    </w:p>
    <w:p>
      <w:pPr>
        <w:spacing w:after="150"/>
      </w:pPr>
      <w:r>
        <w:rPr/>
        <w:t xml:space="preserve">图表：2019-2023年分行业固定资产投资(不含农户)增长速度 87</w:t>
      </w:r>
    </w:p>
    <w:p>
      <w:pPr>
        <w:spacing w:after="150"/>
      </w:pPr>
      <w:r>
        <w:rPr/>
        <w:t xml:space="preserve">图表：2019-2023年固定资产投资新增主要生产与运营能力 87</w:t>
      </w:r>
    </w:p>
    <w:p>
      <w:pPr>
        <w:spacing w:after="150"/>
      </w:pPr>
      <w:r>
        <w:rPr/>
        <w:t xml:space="preserve">图表：2019-2023年房地产开发和销售主要指标及其增长速度 87</w:t>
      </w:r>
    </w:p>
    <w:p>
      <w:pPr>
        <w:spacing w:after="150"/>
      </w:pPr>
      <w:r>
        <w:rPr/>
        <w:t xml:space="preserve">图表：2019-2023年货物进出口总额(亿元) 88</w:t>
      </w:r>
    </w:p>
    <w:p>
      <w:pPr>
        <w:spacing w:after="150"/>
      </w:pPr>
      <w:r>
        <w:rPr/>
        <w:t xml:space="preserve">图表：2019-2023年货物进出口总额及其增长速度 88</w:t>
      </w:r>
    </w:p>
    <w:p>
      <w:pPr>
        <w:spacing w:after="150"/>
      </w:pPr>
      <w:r>
        <w:rPr/>
        <w:t xml:space="preserve">图表：2019-2023年主要商品出口数量、金额及其增长速度 89</w:t>
      </w:r>
    </w:p>
    <w:p>
      <w:pPr>
        <w:spacing w:after="150"/>
      </w:pPr>
      <w:r>
        <w:rPr/>
        <w:t xml:space="preserve">图表：2019-2023年主要商品进口数量、金额及其增长速度 89</w:t>
      </w:r>
    </w:p>
    <w:p>
      <w:pPr>
        <w:spacing w:after="150"/>
      </w:pPr>
      <w:r>
        <w:rPr/>
        <w:t xml:space="preserve">图表：2019-2023年对主要国家和地区货物进出口金额、增长速度及其比重 90</w:t>
      </w:r>
    </w:p>
    <w:p>
      <w:pPr>
        <w:spacing w:after="150"/>
      </w:pPr>
      <w:r>
        <w:rPr/>
        <w:t xml:space="preserve">图表：2019-2023年外商直接投资(不含银行、证券、保险领域)及其增长速度 90</w:t>
      </w:r>
    </w:p>
    <w:p>
      <w:pPr>
        <w:spacing w:after="150"/>
      </w:pPr>
      <w:r>
        <w:rPr/>
        <w:t xml:space="preserve">图表：2019-2023年对外非金融类直接投资额及其增长速度 91</w:t>
      </w:r>
    </w:p>
    <w:p>
      <w:pPr>
        <w:spacing w:after="150"/>
      </w:pPr>
      <w:r>
        <w:rPr/>
        <w:t xml:space="preserve">图表：2019-2023年全国一般公共预算收入(亿元) 92</w:t>
      </w:r>
    </w:p>
    <w:p>
      <w:pPr>
        <w:spacing w:after="150"/>
      </w:pPr>
      <w:r>
        <w:rPr/>
        <w:t xml:space="preserve">图表：2019-2023年2019-2023年全年全部金融机构本外币存贷款余额及其增长速度 92</w:t>
      </w:r>
    </w:p>
    <w:p>
      <w:pPr>
        <w:spacing w:after="150"/>
      </w:pPr>
      <w:r>
        <w:rPr/>
        <w:t xml:space="preserve">图表：2019-2023年全国居民人均可支配收入及其增长速度(元/%) 94</w:t>
      </w:r>
    </w:p>
    <w:p>
      <w:pPr>
        <w:spacing w:after="150"/>
      </w:pPr>
      <w:r>
        <w:rPr/>
        <w:t xml:space="preserve">图表：2019-2023年全国居民人均消费支出及其构成 94</w:t>
      </w:r>
    </w:p>
    <w:p>
      <w:pPr>
        <w:spacing w:after="150"/>
      </w:pPr>
      <w:r>
        <w:rPr/>
        <w:t xml:space="preserve">图表：2019-2023年研究与试验发展(r&amp;d)经费支出及其增长速度(亿元/%) 96</w:t>
      </w:r>
    </w:p>
    <w:p>
      <w:pPr>
        <w:spacing w:after="150"/>
      </w:pPr>
      <w:r>
        <w:rPr/>
        <w:t xml:space="preserve">图表：2019-2023年专利申请、授权和有效专利情况 96</w:t>
      </w:r>
    </w:p>
    <w:p>
      <w:pPr>
        <w:spacing w:after="150"/>
      </w:pPr>
      <w:r>
        <w:rPr/>
        <w:t xml:space="preserve">图表：2019-2023年普通本专科、中等职业教育及普通高中招生人数(万人) 97</w:t>
      </w:r>
    </w:p>
    <w:p>
      <w:pPr>
        <w:spacing w:after="150"/>
      </w:pPr>
      <w:r>
        <w:rPr/>
        <w:t xml:space="preserve">图表：2019-2023年国内游客人次及其增长速度(亿人次/%) 98</w:t>
      </w:r>
    </w:p>
    <w:p>
      <w:pPr>
        <w:spacing w:after="150"/>
      </w:pPr>
      <w:r>
        <w:rPr/>
        <w:t xml:space="preserve">图表：2014-20182019-2023年全年卫生技术人员人数(万人) 99</w:t>
      </w:r>
    </w:p>
    <w:p>
      <w:pPr>
        <w:spacing w:after="150"/>
      </w:pPr>
      <w:r>
        <w:rPr/>
        <w:t xml:space="preserve">图表：2014-2018清洁能源消费量占能源消费总量的比重(%) 100</w:t>
      </w:r>
    </w:p>
    <w:p>
      <w:pPr>
        <w:spacing w:after="150"/>
      </w:pPr>
      <w:r>
        <w:rPr/>
        <w:t xml:space="preserve">图表：2019-2023年各材质餐具行业投资收益比较分析 117</w:t>
      </w:r>
    </w:p>
    <w:p>
      <w:pPr>
        <w:spacing w:after="150"/>
      </w:pPr>
      <w:r>
        <w:rPr/>
        <w:t xml:space="preserve">图表：2019-2023年密胺餐具投资收益变化情况 117</w:t>
      </w:r>
    </w:p>
    <w:p>
      <w:pPr>
        <w:spacing w:after="150"/>
      </w:pPr>
      <w:r>
        <w:rPr/>
        <w:t xml:space="preserve">图表：我国密胺餐具投资总额分析 118</w:t>
      </w:r>
    </w:p>
    <w:p>
      <w:pPr>
        <w:spacing w:after="150"/>
      </w:pPr>
      <w:r>
        <w:rPr/>
        <w:t xml:space="preserve">图表：密胺餐具行业毛利率分析 118</w:t>
      </w:r>
    </w:p>
    <w:p>
      <w:pPr>
        <w:spacing w:after="150"/>
      </w:pPr>
      <w:r>
        <w:rPr/>
        <w:t xml:space="preserve">图表：区域发展战略咨询流程图 147</w:t>
      </w:r>
    </w:p>
    <w:p>
      <w:pPr>
        <w:spacing w:after="150"/>
      </w:pPr>
      <w:r>
        <w:rPr/>
        <w:t xml:space="preserve">图表：区域swot战略分析图 149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2024-2029年中国密胺餐具行业市场前瞻分析与未来投资战略报告</dc:title>
  <dc:description>2024-2029年中国密胺餐具行业市场前瞻分析与未来投资战略报告</dc:description>
  <dc:subject>2024-2029年中国密胺餐具行业市场前瞻分析与未来投资战略报告</dc:subject>
  <cp:keywords>研究报告</cp:keywords>
  <cp:category>研究报告</cp:category>
  <cp:lastModifiedBy>北京中道泰和信息咨询有限公司</cp:lastModifiedBy>
  <dcterms:created xsi:type="dcterms:W3CDTF">2024-01-25T12:49:23+08:00</dcterms:created>
  <dcterms:modified xsi:type="dcterms:W3CDTF">2024-01-25T12:49:23+08:00</dcterms:modified>
</cp:coreProperties>
</file>

<file path=docProps/custom.xml><?xml version="1.0" encoding="utf-8"?>
<Properties xmlns="http://schemas.openxmlformats.org/officeDocument/2006/custom-properties" xmlns:vt="http://schemas.openxmlformats.org/officeDocument/2006/docPropsVTypes"/>
</file>