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2024-2029年中国杀鼠剂市场调查分析与发展趋势预测研究报告</w:t>
      </w:r>
    </w:p>
    <w:p>
      <w:pPr>
        <w:spacing w:after="150"/>
      </w:pPr>
      <w:r>
        <w:rPr>
          <w:b w:val="1"/>
          <w:bCs w:val="1"/>
        </w:rPr>
        <w:t xml:space="preserve">报告简介</w:t>
      </w:r>
    </w:p>
    <w:p>
      <w:pPr>
        <w:spacing w:after="150"/>
      </w:pPr>
      <w:r>
        <w:rPr/>
        <w:t xml:space="preserve">杀鼠剂是指防治啮齿类动物的一类农药，包括通过胃毒和熏蒸作用直接毒杀或通过化学绝育和趋避作用间接防治的各种药剂。狭义的杀鼠剂仅指具有毒杀作用的化学药剂，广义的杀鼠剂还包括能熏杀鼠类的熏蒸剂、防止鼠类损坏物品的驱鼠剂、使鼠类失去繁殖能力的不育剂、能提高其他化学药剂灭鼠效率的增效剂等。</w:t>
      </w:r>
    </w:p>
    <w:p>
      <w:pPr>
        <w:spacing w:after="150"/>
      </w:pPr>
      <w:r>
        <w:rPr/>
        <w:t xml:space="preserve">根据鼠类的生物学特性，杀鼠剂除具有强大的毒力外，理想的杀鼠剂还应有以下特点：选择性强，对人、畜、禽等动物毒性低;鼠类不拒食，适口性好;无二次中毒危险;在环境中较快分解;有特效解毒剂或中毒治疗法;不易产生抗药性;易于制造，性质稳定，使用方便，价格低廉等。兼具上述特点的杀鼠剂是新品种开发的方向。现在,兼有急性和慢性毒性的第2代抗凝血剂正在大力发展、研制。不育剂、驱鼠剂、鼠类外激素、增效剂等新的化学灭鼠药剂也正在广泛探索。</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杀鼠剂行业的市场走向和发展趋势。</w:t>
      </w:r>
    </w:p>
    <w:p>
      <w:pPr>
        <w:spacing w:after="150"/>
      </w:pPr>
      <w:r>
        <w:rPr/>
        <w:t xml:space="preserve">本报告专业!权威!报告根据杀鼠剂行业的发展轨迹及多年的实践经验，对中国杀鼠剂行业的内外部环境、行业发展现状、产业链发展状况、市场供需、竞争格局、标杆企业、发展趋势、机会风险、发展策略与投资建议等进行了分析，并重点分析了我国杀鼠剂行业将面临的机遇与挑战，对杀鼠剂行业未来的发展趋势及前景作出审慎分析与预测。是杀鼠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杀鼠剂行业概述</w:t>
      </w:r>
    </w:p>
    <w:p>
      <w:pPr>
        <w:spacing w:after="150"/>
      </w:pPr>
      <w:r>
        <w:rPr/>
        <w:t xml:space="preserve">第一节 杀鼠剂相关概念</w:t>
      </w:r>
    </w:p>
    <w:p>
      <w:pPr>
        <w:spacing w:after="150"/>
      </w:pPr>
      <w:r>
        <w:rPr/>
        <w:t xml:space="preserve">一、杀鼠剂简介</w:t>
      </w:r>
    </w:p>
    <w:p>
      <w:pPr>
        <w:spacing w:after="150"/>
      </w:pPr>
      <w:r>
        <w:rPr/>
        <w:t xml:space="preserve">二、杀鼠剂的分类</w:t>
      </w:r>
    </w:p>
    <w:p>
      <w:pPr>
        <w:spacing w:after="150"/>
      </w:pPr>
      <w:r>
        <w:rPr/>
        <w:t xml:space="preserve">三、杀鼠剂的质量指标</w:t>
      </w:r>
    </w:p>
    <w:p>
      <w:pPr>
        <w:spacing w:after="150"/>
      </w:pPr>
      <w:r>
        <w:rPr/>
        <w:t xml:space="preserve">四、杀鼠剂的中毒及急救治疗</w:t>
      </w:r>
    </w:p>
    <w:p>
      <w:pPr>
        <w:spacing w:after="150"/>
      </w:pPr>
      <w:r>
        <w:rPr/>
        <w:t xml:space="preserve">第二节 杀鼠剂的主要作用及用途简介</w:t>
      </w:r>
    </w:p>
    <w:p>
      <w:pPr>
        <w:spacing w:after="150"/>
      </w:pPr>
      <w:r>
        <w:rPr/>
        <w:t xml:space="preserve">第三节 杀鼠剂产品主要生产技术分析</w:t>
      </w:r>
    </w:p>
    <w:p>
      <w:pPr>
        <w:spacing w:after="150"/>
      </w:pPr>
      <w:r>
        <w:rPr/>
        <w:t xml:space="preserve">一、杀鼠剂生产工艺概述</w:t>
      </w:r>
    </w:p>
    <w:p>
      <w:pPr>
        <w:spacing w:after="150"/>
      </w:pPr>
      <w:r>
        <w:rPr/>
        <w:t xml:space="preserve">二、杀鼠剂主要生产工艺简介</w:t>
      </w:r>
    </w:p>
    <w:p>
      <w:pPr>
        <w:spacing w:after="150"/>
      </w:pPr>
      <w:r>
        <w:rPr>
          <w:b w:val="1"/>
          <w:bCs w:val="1"/>
        </w:rPr>
        <w:t xml:space="preserve">第二章 2019-2023年世界杀鼠剂行业发展状况分析</w:t>
      </w:r>
    </w:p>
    <w:p>
      <w:pPr>
        <w:spacing w:after="150"/>
      </w:pPr>
      <w:r>
        <w:rPr/>
        <w:t xml:space="preserve">第一节 2019-2023年世界杀鼠剂行业运行概况</w:t>
      </w:r>
    </w:p>
    <w:p>
      <w:pPr>
        <w:spacing w:after="150"/>
      </w:pPr>
      <w:r>
        <w:rPr/>
        <w:t xml:space="preserve">一、世界杀鼠剂行业市场供需分析</w:t>
      </w:r>
    </w:p>
    <w:p>
      <w:pPr>
        <w:spacing w:after="150"/>
      </w:pPr>
      <w:r>
        <w:rPr/>
        <w:t xml:space="preserve">二、世界杀鼠剂价格分析</w:t>
      </w:r>
    </w:p>
    <w:p>
      <w:pPr>
        <w:spacing w:after="150"/>
      </w:pPr>
      <w:r>
        <w:rPr/>
        <w:t xml:space="preserve">第二节 2019-2023年世界主要地区杀鼠剂行业运行情况分析</w:t>
      </w:r>
    </w:p>
    <w:p>
      <w:pPr>
        <w:spacing w:after="150"/>
      </w:pPr>
      <w:r>
        <w:rPr/>
        <w:t xml:space="preserve">一、美国</w:t>
      </w:r>
    </w:p>
    <w:p>
      <w:pPr>
        <w:spacing w:after="150"/>
      </w:pPr>
      <w:r>
        <w:rPr/>
        <w:t xml:space="preserve">二、日韩地区</w:t>
      </w:r>
    </w:p>
    <w:p>
      <w:pPr>
        <w:spacing w:after="150"/>
      </w:pPr>
      <w:r>
        <w:rPr/>
        <w:t xml:space="preserve">三、欧洲</w:t>
      </w:r>
    </w:p>
    <w:p>
      <w:pPr>
        <w:spacing w:after="150"/>
      </w:pPr>
      <w:r>
        <w:rPr/>
        <w:t xml:space="preserve">第三节 2024-2029年世界杀鼠剂行业发展趋势分析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b w:val="1"/>
          <w:bCs w:val="1"/>
        </w:rPr>
        <w:t xml:space="preserve">第三章 2019-2023年中国杀鼠剂的行业发展环境分析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2019-2023年中国杀鼠剂的行业发展政策环境分析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2019-2023年中国杀鼠剂的行业发展社会环境分析</w:t>
      </w:r>
    </w:p>
    <w:p>
      <w:pPr>
        <w:spacing w:after="150"/>
      </w:pPr>
      <w:r>
        <w:rPr>
          <w:b w:val="1"/>
          <w:bCs w:val="1"/>
        </w:rPr>
        <w:t xml:space="preserve">第四章 2019-2023年中国杀鼠剂行业市场调查情况分析</w:t>
      </w:r>
    </w:p>
    <w:p>
      <w:pPr>
        <w:spacing w:after="150"/>
      </w:pPr>
      <w:r>
        <w:rPr/>
        <w:t xml:space="preserve">第一节 2019-2023年中国杀鼠剂市场运行现状分析</w:t>
      </w:r>
    </w:p>
    <w:p>
      <w:pPr>
        <w:spacing w:after="150"/>
      </w:pPr>
      <w:r>
        <w:rPr/>
        <w:t xml:space="preserve">一、国内杀鼠剂生产现状分析</w:t>
      </w:r>
    </w:p>
    <w:p>
      <w:pPr>
        <w:spacing w:after="150"/>
      </w:pPr>
      <w:r>
        <w:rPr/>
        <w:t xml:space="preserve">二、国内杀鼠剂市场需求情况分析</w:t>
      </w:r>
    </w:p>
    <w:p>
      <w:pPr>
        <w:spacing w:after="150"/>
      </w:pPr>
      <w:r>
        <w:rPr/>
        <w:t xml:space="preserve">三、国内杀鼠剂市场价格情况分析</w:t>
      </w:r>
    </w:p>
    <w:p>
      <w:pPr>
        <w:spacing w:after="150"/>
      </w:pPr>
      <w:r>
        <w:rPr/>
        <w:t xml:space="preserve">第二节 2019-2023年中国杀鼠剂行业发展形势分析</w:t>
      </w:r>
    </w:p>
    <w:p>
      <w:pPr>
        <w:spacing w:after="150"/>
      </w:pPr>
      <w:r>
        <w:rPr/>
        <w:t xml:space="preserve">一、国内杀鼠剂行业现状</w:t>
      </w:r>
    </w:p>
    <w:p>
      <w:pPr>
        <w:spacing w:after="150"/>
      </w:pPr>
      <w:r>
        <w:rPr/>
        <w:t xml:space="preserve">二、中国杀鼠剂行业影响因素分析</w:t>
      </w:r>
    </w:p>
    <w:p>
      <w:pPr>
        <w:spacing w:after="150"/>
      </w:pPr>
      <w:r>
        <w:rPr/>
        <w:t xml:space="preserve">三、国内杀鼠剂行业存在问题</w:t>
      </w:r>
    </w:p>
    <w:p>
      <w:pPr>
        <w:spacing w:after="150"/>
      </w:pPr>
      <w:r>
        <w:rPr/>
        <w:t xml:space="preserve">第三节 2019-2023年中国杀鼠剂行业发展对策与建议分析</w:t>
      </w:r>
    </w:p>
    <w:p>
      <w:pPr>
        <w:spacing w:after="150"/>
      </w:pPr>
      <w:r>
        <w:rPr>
          <w:b w:val="1"/>
          <w:bCs w:val="1"/>
        </w:rPr>
        <w:t xml:space="preserve">第五章 2019-2023年中国杀鼠剂行业数据调查分析</w:t>
      </w:r>
    </w:p>
    <w:p>
      <w:pPr>
        <w:spacing w:after="150"/>
      </w:pPr>
      <w:r>
        <w:rPr/>
        <w:t xml:space="preserve">第一节 2019-2023年中国杀鼠剂行业规模分析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2019-2023年中国杀鼠剂行业结构分析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2019-2023年中国杀鼠剂行业产值分析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2019-2023年中国杀鼠剂行业成本费用分析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2019-2023年中国杀鼠剂行业盈利能力分析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2019-2023年中国杀鼠剂进出口数据监测分析</w:t>
      </w:r>
    </w:p>
    <w:p>
      <w:pPr>
        <w:spacing w:after="150"/>
      </w:pPr>
      <w:r>
        <w:rPr/>
        <w:t xml:space="preserve">第一节 2019-2023年中国杀鼠剂进口数据分析</w:t>
      </w:r>
    </w:p>
    <w:p>
      <w:pPr>
        <w:spacing w:after="150"/>
      </w:pPr>
      <w:r>
        <w:rPr/>
        <w:t xml:space="preserve">一、杀鼠剂进口关区分析</w:t>
      </w:r>
    </w:p>
    <w:p>
      <w:pPr>
        <w:spacing w:after="150"/>
      </w:pPr>
      <w:r>
        <w:rPr/>
        <w:t xml:space="preserve">二、杀鼠剂进口收发地分析</w:t>
      </w:r>
    </w:p>
    <w:p>
      <w:pPr>
        <w:spacing w:after="150"/>
      </w:pPr>
      <w:r>
        <w:rPr/>
        <w:t xml:space="preserve">三、杀鼠剂进口产销国分析</w:t>
      </w:r>
    </w:p>
    <w:p>
      <w:pPr>
        <w:spacing w:after="150"/>
      </w:pPr>
      <w:r>
        <w:rPr/>
        <w:t xml:space="preserve">第二节 2019-2023年中国杀鼠剂出口数据分析</w:t>
      </w:r>
    </w:p>
    <w:p>
      <w:pPr>
        <w:spacing w:after="150"/>
      </w:pPr>
      <w:r>
        <w:rPr/>
        <w:t xml:space="preserve">一、杀鼠剂出口关区分析</w:t>
      </w:r>
    </w:p>
    <w:p>
      <w:pPr>
        <w:spacing w:after="150"/>
      </w:pPr>
      <w:r>
        <w:rPr/>
        <w:t xml:space="preserve">二、杀鼠剂出口收发地分析</w:t>
      </w:r>
    </w:p>
    <w:p>
      <w:pPr>
        <w:spacing w:after="150"/>
      </w:pPr>
      <w:r>
        <w:rPr/>
        <w:t xml:space="preserve">三、杀鼠剂出口产销国分析</w:t>
      </w:r>
    </w:p>
    <w:p>
      <w:pPr>
        <w:spacing w:after="150"/>
      </w:pPr>
      <w:r>
        <w:rPr>
          <w:b w:val="1"/>
          <w:bCs w:val="1"/>
        </w:rPr>
        <w:t xml:space="preserve">第七章 中国杀鼠剂区域市场调查状况分析</w:t>
      </w:r>
    </w:p>
    <w:p>
      <w:pPr>
        <w:spacing w:after="150"/>
      </w:pPr>
      <w:r>
        <w:rPr/>
        <w:t xml:space="preserve">第一节 2019-2023年华北地区杀鼠剂行业分析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2019-2023年东北地区杀鼠剂行业分析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2019-2023年华东地区杀鼠剂行业分析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2019-2023年华南地区杀鼠剂行业分析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2019-2023年华中地区杀鼠剂行业分析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2019-2023年西南地区杀鼠剂行业分析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2019-2023年西北地区杀鼠剂行业分析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第八章 中国杀鼠剂用户度市场调查情况分析</w:t>
      </w:r>
    </w:p>
    <w:p>
      <w:pPr>
        <w:spacing w:after="150"/>
      </w:pPr>
      <w:r>
        <w:rPr/>
        <w:t xml:space="preserve">第一节 2019-2023年杀鼠剂行业投资情况分析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第二节 杀鼠剂行业投资机会分析</w:t>
      </w:r>
    </w:p>
    <w:p>
      <w:pPr>
        <w:spacing w:after="150"/>
      </w:pPr>
      <w:r>
        <w:rPr/>
        <w:t xml:space="preserve">一、杀鼠剂投资项目分析</w:t>
      </w:r>
    </w:p>
    <w:p>
      <w:pPr>
        <w:spacing w:after="150"/>
      </w:pPr>
      <w:r>
        <w:rPr/>
        <w:t xml:space="preserve">二、可以投资的杀鼠剂模式</w:t>
      </w:r>
    </w:p>
    <w:p>
      <w:pPr>
        <w:spacing w:after="150"/>
      </w:pPr>
      <w:r>
        <w:rPr/>
        <w:t xml:space="preserve">三、2024-2029年杀鼠剂投资机会</w:t>
      </w:r>
    </w:p>
    <w:p>
      <w:pPr>
        <w:spacing w:after="150"/>
      </w:pPr>
      <w:r>
        <w:rPr/>
        <w:t xml:space="preserve">四、2024-2029年杀鼠剂细分行业投资机会</w:t>
      </w:r>
    </w:p>
    <w:p>
      <w:pPr>
        <w:spacing w:after="150"/>
      </w:pPr>
      <w:r>
        <w:rPr/>
        <w:t xml:space="preserve">五、2024-2029年杀鼠剂投资新方向</w:t>
      </w:r>
    </w:p>
    <w:p>
      <w:pPr>
        <w:spacing w:after="150"/>
      </w:pPr>
      <w:r>
        <w:rPr/>
        <w:t xml:space="preserve">第三节 杀鼠剂行业发展前景分析</w:t>
      </w:r>
    </w:p>
    <w:p>
      <w:pPr>
        <w:spacing w:after="150"/>
      </w:pPr>
      <w:r>
        <w:rPr/>
        <w:t xml:space="preserve">一、杀鼠剂市场的发展前景</w:t>
      </w:r>
    </w:p>
    <w:p>
      <w:pPr>
        <w:spacing w:after="150"/>
      </w:pPr>
      <w:r>
        <w:rPr/>
        <w:t xml:space="preserve">二、2024-2029年杀鼠剂市场面临的发展商机</w:t>
      </w:r>
    </w:p>
    <w:p>
      <w:pPr>
        <w:spacing w:after="150"/>
      </w:pPr>
      <w:r>
        <w:rPr>
          <w:b w:val="1"/>
          <w:bCs w:val="1"/>
        </w:rPr>
        <w:t xml:space="preserve">第九章 2019-2023年中国杀鼠剂产业市场竞争格局分析</w:t>
      </w:r>
    </w:p>
    <w:p>
      <w:pPr>
        <w:spacing w:after="150"/>
      </w:pPr>
      <w:r>
        <w:rPr/>
        <w:t xml:space="preserve">第一节 2019-2023年中国杀鼠剂产业竞争现状分析</w:t>
      </w:r>
    </w:p>
    <w:p>
      <w:pPr>
        <w:spacing w:after="150"/>
      </w:pPr>
      <w:r>
        <w:rPr/>
        <w:t xml:space="preserve">一、市场竞争程度分析</w:t>
      </w:r>
    </w:p>
    <w:p>
      <w:pPr>
        <w:spacing w:after="150"/>
      </w:pPr>
      <w:r>
        <w:rPr/>
        <w:t xml:space="preserve">二、杀鼠剂产品价格竞争分析</w:t>
      </w:r>
    </w:p>
    <w:p>
      <w:pPr>
        <w:spacing w:after="150"/>
      </w:pPr>
      <w:r>
        <w:rPr/>
        <w:t xml:space="preserve">三、杀鼠剂产业技术竞争分析</w:t>
      </w:r>
    </w:p>
    <w:p>
      <w:pPr>
        <w:spacing w:after="150"/>
      </w:pPr>
      <w:r>
        <w:rPr/>
        <w:t xml:space="preserve">四、杀鼠剂产业品牌竞争分析</w:t>
      </w:r>
    </w:p>
    <w:p>
      <w:pPr>
        <w:spacing w:after="150"/>
      </w:pPr>
      <w:r>
        <w:rPr/>
        <w:t xml:space="preserve">第二节 杀鼠剂竞争优劣势分析</w:t>
      </w:r>
    </w:p>
    <w:p>
      <w:pPr>
        <w:spacing w:after="150"/>
      </w:pPr>
      <w:r>
        <w:rPr/>
        <w:t xml:space="preserve">第三节 2019-2023年中国杀鼠剂行业集中度分析</w:t>
      </w:r>
    </w:p>
    <w:p>
      <w:pPr>
        <w:spacing w:after="150"/>
      </w:pPr>
      <w:r>
        <w:rPr/>
        <w:t xml:space="preserve">一、市场集中度分析</w:t>
      </w:r>
    </w:p>
    <w:p>
      <w:pPr>
        <w:spacing w:after="150"/>
      </w:pPr>
      <w:r>
        <w:rPr/>
        <w:t xml:space="preserve">二、区域集中度</w:t>
      </w:r>
    </w:p>
    <w:p>
      <w:pPr>
        <w:spacing w:after="150"/>
      </w:pPr>
      <w:r>
        <w:rPr/>
        <w:t xml:space="preserve">第四节 2019-2023年中国杀鼠剂企业提升竞争力策略分析</w:t>
      </w:r>
    </w:p>
    <w:p>
      <w:pPr>
        <w:spacing w:after="150"/>
      </w:pPr>
      <w:r>
        <w:rPr>
          <w:b w:val="1"/>
          <w:bCs w:val="1"/>
        </w:rPr>
        <w:t xml:space="preserve">第十章 2019-2023年中国杀鼠剂行业重点厂商分析</w:t>
      </w:r>
    </w:p>
    <w:p>
      <w:pPr>
        <w:spacing w:after="150"/>
      </w:pPr>
      <w:r>
        <w:rPr/>
        <w:t xml:space="preserve">第一节 天津市天庆化工有限公司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张家口金赛制药有限公司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上海高伦现代农化股份有限公司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大连金猫鼠药有限公司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泗阳县鼠药厂</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北京市隆华新业卫生杀虫剂有限公司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黑龙江省平山林业制药厂</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大连三利消毒有限公司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河南省普朗克生化工业有限公司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重庆泰帮化工有限公司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第十一章 2019-2023年中国杀鼠剂行业产业链分析</w:t>
      </w:r>
    </w:p>
    <w:p>
      <w:pPr>
        <w:spacing w:after="150"/>
      </w:pPr>
      <w:r>
        <w:rPr/>
        <w:t xml:space="preserve">第一节 杀鼠剂上游行业分析</w:t>
      </w:r>
    </w:p>
    <w:p>
      <w:pPr>
        <w:spacing w:after="150"/>
      </w:pPr>
      <w:r>
        <w:rPr/>
        <w:t xml:space="preserve">一、上游行业发展现状</w:t>
      </w:r>
    </w:p>
    <w:p>
      <w:pPr>
        <w:spacing w:after="150"/>
      </w:pPr>
      <w:r>
        <w:rPr/>
        <w:t xml:space="preserve">二、上游行业发展趋势</w:t>
      </w:r>
    </w:p>
    <w:p>
      <w:pPr>
        <w:spacing w:after="150"/>
      </w:pPr>
      <w:r>
        <w:rPr/>
        <w:t xml:space="preserve">三、上游行业对杀鼠剂行业的影响</w:t>
      </w:r>
    </w:p>
    <w:p>
      <w:pPr>
        <w:spacing w:after="150"/>
      </w:pPr>
      <w:r>
        <w:rPr/>
        <w:t xml:space="preserve">第二节 杀鼠剂下游行业分析</w:t>
      </w:r>
    </w:p>
    <w:p>
      <w:pPr>
        <w:spacing w:after="150"/>
      </w:pPr>
      <w:r>
        <w:rPr/>
        <w:t xml:space="preserve">一、下游行业发展现状</w:t>
      </w:r>
    </w:p>
    <w:p>
      <w:pPr>
        <w:spacing w:after="150"/>
      </w:pPr>
      <w:r>
        <w:rPr/>
        <w:t xml:space="preserve">二、下游行业发展趋势</w:t>
      </w:r>
    </w:p>
    <w:p>
      <w:pPr>
        <w:spacing w:after="150"/>
      </w:pPr>
      <w:r>
        <w:rPr/>
        <w:t xml:space="preserve">三、下游行业对杀鼠剂行业的影响</w:t>
      </w:r>
    </w:p>
    <w:p>
      <w:pPr>
        <w:spacing w:after="150"/>
      </w:pPr>
      <w:r>
        <w:rPr>
          <w:b w:val="1"/>
          <w:bCs w:val="1"/>
        </w:rPr>
        <w:t xml:space="preserve">第十二章 2024-2029年中国杀鼠剂产业发展趋势预测分析</w:t>
      </w:r>
    </w:p>
    <w:p>
      <w:pPr>
        <w:spacing w:after="150"/>
      </w:pPr>
      <w:r>
        <w:rPr/>
        <w:t xml:space="preserve">第一节 2024-2029年中国杀鼠剂产业发展趋势分析</w:t>
      </w:r>
    </w:p>
    <w:p>
      <w:pPr>
        <w:spacing w:after="150"/>
      </w:pPr>
      <w:r>
        <w:rPr/>
        <w:t xml:space="preserve">一、杀鼠剂技术发展方向分析</w:t>
      </w:r>
    </w:p>
    <w:p>
      <w:pPr>
        <w:spacing w:after="150"/>
      </w:pPr>
      <w:r>
        <w:rPr/>
        <w:t xml:space="preserve">二、杀鼠剂行业前景分析</w:t>
      </w:r>
    </w:p>
    <w:p>
      <w:pPr>
        <w:spacing w:after="150"/>
      </w:pPr>
      <w:r>
        <w:rPr/>
        <w:t xml:space="preserve">第二节 2024-2029年中国杀鼠剂产业市场预测分析</w:t>
      </w:r>
    </w:p>
    <w:p>
      <w:pPr>
        <w:spacing w:after="150"/>
      </w:pPr>
      <w:r>
        <w:rPr/>
        <w:t xml:space="preserve">一、杀鼠剂市场供给预测分析</w:t>
      </w:r>
    </w:p>
    <w:p>
      <w:pPr>
        <w:spacing w:after="150"/>
      </w:pPr>
      <w:r>
        <w:rPr/>
        <w:t xml:space="preserve">二、杀鼠剂产品需求预测分析</w:t>
      </w:r>
    </w:p>
    <w:p>
      <w:pPr>
        <w:spacing w:after="150"/>
      </w:pPr>
      <w:r>
        <w:rPr/>
        <w:t xml:space="preserve">三、杀鼠剂进出口预测</w:t>
      </w:r>
    </w:p>
    <w:p>
      <w:pPr>
        <w:spacing w:after="150"/>
      </w:pPr>
      <w:r>
        <w:rPr/>
        <w:t xml:space="preserve">第三节 2024-2029年中国杀鼠剂产业市场盈利预测分析</w:t>
      </w:r>
    </w:p>
    <w:p>
      <w:pPr>
        <w:spacing w:after="150"/>
      </w:pPr>
      <w:r>
        <w:rPr/>
        <w:t xml:space="preserve">一、行业盈利能力分析与预测</w:t>
      </w:r>
    </w:p>
    <w:p>
      <w:pPr>
        <w:spacing w:after="150"/>
      </w:pPr>
      <w:r>
        <w:rPr/>
        <w:t xml:space="preserve">二、行业偿债能力分析与预测</w:t>
      </w:r>
    </w:p>
    <w:p>
      <w:pPr>
        <w:spacing w:after="150"/>
      </w:pPr>
      <w:r>
        <w:rPr>
          <w:b w:val="1"/>
          <w:bCs w:val="1"/>
        </w:rPr>
        <w:t xml:space="preserve">第十三章 2024-2029年中国杀鼠剂产业投资机会与风险分析</w:t>
      </w:r>
    </w:p>
    <w:p>
      <w:pPr>
        <w:spacing w:after="150"/>
      </w:pPr>
      <w:r>
        <w:rPr/>
        <w:t xml:space="preserve">第一节 2024-2029年中国杀鼠剂产业投资环境分析</w:t>
      </w:r>
    </w:p>
    <w:p>
      <w:pPr>
        <w:spacing w:after="150"/>
      </w:pPr>
      <w:r>
        <w:rPr/>
        <w:t xml:space="preserve">第二节 2024-2029年中国杀鼠剂产业投资机会分析</w:t>
      </w:r>
    </w:p>
    <w:p>
      <w:pPr>
        <w:spacing w:after="150"/>
      </w:pPr>
      <w:r>
        <w:rPr/>
        <w:t xml:space="preserve">一、杀鼠剂行业区域投资热点分析</w:t>
      </w:r>
    </w:p>
    <w:p>
      <w:pPr>
        <w:spacing w:after="150"/>
      </w:pPr>
      <w:r>
        <w:rPr/>
        <w:t xml:space="preserve">二、杀鼠剂行业投资潜力分析</w:t>
      </w:r>
    </w:p>
    <w:p>
      <w:pPr>
        <w:spacing w:after="150"/>
      </w:pPr>
      <w:r>
        <w:rPr/>
        <w:t xml:space="preserve">第三节 2024-2029年中国杀鼠剂产业投资风险分析</w:t>
      </w:r>
    </w:p>
    <w:p>
      <w:pPr>
        <w:spacing w:after="150"/>
      </w:pPr>
      <w:r>
        <w:rPr/>
        <w:t xml:space="preserve">一、市场运营风险</w:t>
      </w:r>
    </w:p>
    <w:p>
      <w:pPr>
        <w:spacing w:after="150"/>
      </w:pPr>
      <w:r>
        <w:rPr/>
        <w:t xml:space="preserve">二、技术风险</w:t>
      </w:r>
    </w:p>
    <w:p>
      <w:pPr>
        <w:spacing w:after="150"/>
      </w:pPr>
      <w:r>
        <w:rPr/>
        <w:t xml:space="preserve">三、政策风险</w:t>
      </w:r>
    </w:p>
    <w:p>
      <w:pPr>
        <w:spacing w:after="150"/>
      </w:pPr>
      <w:r>
        <w:rPr/>
        <w:t xml:space="preserve">四、进入退出风险</w:t>
      </w:r>
    </w:p>
    <w:p>
      <w:pPr>
        <w:spacing w:after="150"/>
      </w:pPr>
      <w:r>
        <w:rPr>
          <w:b w:val="1"/>
          <w:bCs w:val="1"/>
        </w:rPr>
        <w:t xml:space="preserve">第十四章 结论和建议</w:t>
      </w:r>
    </w:p>
    <w:p>
      <w:pPr>
        <w:spacing w:after="150"/>
      </w:pPr>
      <w:r>
        <w:rPr/>
        <w:t xml:space="preserve">第一节 产品技术应用注意事项</w:t>
      </w:r>
    </w:p>
    <w:p>
      <w:pPr>
        <w:spacing w:after="150"/>
      </w:pPr>
      <w:r>
        <w:rPr/>
        <w:t xml:space="preserve">第二节 项目投资注意事项</w:t>
      </w:r>
    </w:p>
    <w:p>
      <w:pPr>
        <w:spacing w:after="150"/>
      </w:pPr>
      <w:r>
        <w:rPr/>
        <w:t xml:space="preserve">第三节 产品生产开发注意事项</w:t>
      </w:r>
    </w:p>
    <w:p>
      <w:pPr>
        <w:spacing w:after="150"/>
      </w:pPr>
      <w:r>
        <w:rPr/>
        <w:t xml:space="preserve">第四节 产品销售注意事项</w:t>
      </w:r>
    </w:p>
    <w:p>
      <w:pPr>
        <w:spacing w:after="150"/>
      </w:pPr>
      <w:r>
        <w:rPr>
          <w:b w:val="1"/>
          <w:bCs w:val="1"/>
        </w:rPr>
        <w:t xml:space="preserve">图表目录</w:t>
      </w:r>
    </w:p>
    <w:p>
      <w:pPr>
        <w:spacing w:after="150"/>
      </w:pPr>
      <w:r>
        <w:rPr/>
        <w:t xml:space="preserve">图表：杀鼠剂分类方式及示例</w:t>
      </w:r>
    </w:p>
    <w:p>
      <w:pPr>
        <w:spacing w:after="150"/>
      </w:pPr>
      <w:r>
        <w:rPr/>
        <w:t xml:space="preserve">图表：杀鼠剂的使用方法</w:t>
      </w:r>
    </w:p>
    <w:p>
      <w:pPr>
        <w:spacing w:after="150"/>
      </w:pPr>
      <w:r>
        <w:rPr/>
        <w:t xml:space="preserve">图表：2019-2023年全球杀鼠剂产量(万吨)</w:t>
      </w:r>
    </w:p>
    <w:p>
      <w:pPr>
        <w:spacing w:after="150"/>
      </w:pPr>
      <w:r>
        <w:rPr/>
        <w:t xml:space="preserve">图表：2019-2023年美国杀鼠剂产业市场销售规模</w:t>
      </w:r>
    </w:p>
    <w:p>
      <w:pPr>
        <w:spacing w:after="150"/>
      </w:pPr>
      <w:r>
        <w:rPr/>
        <w:t xml:space="preserve">图表：2019-2023年日本杀鼠剂产业市场销售规模</w:t>
      </w:r>
    </w:p>
    <w:p>
      <w:pPr>
        <w:spacing w:after="150"/>
      </w:pPr>
      <w:r>
        <w:rPr/>
        <w:t xml:space="preserve">图表：2019-2023年英国杀鼠剂产业市场销售规模</w:t>
      </w:r>
    </w:p>
    <w:p>
      <w:pPr>
        <w:spacing w:after="150"/>
      </w:pPr>
      <w:r>
        <w:rPr/>
        <w:t xml:space="preserve">图表：2024-2029年美国杀鼠剂市场销售规模预测</w:t>
      </w:r>
    </w:p>
    <w:p>
      <w:pPr>
        <w:spacing w:after="150"/>
      </w:pPr>
      <w:r>
        <w:rPr/>
        <w:t xml:space="preserve">图表：2024-2029年美国杀鼠剂产业市场销售规模预测趋势图</w:t>
      </w:r>
    </w:p>
    <w:p>
      <w:pPr>
        <w:spacing w:after="150"/>
      </w:pPr>
      <w:r>
        <w:rPr/>
        <w:t xml:space="preserve">图表：2024-2029年日本杀鼠剂市场销售规模预测</w:t>
      </w:r>
    </w:p>
    <w:p>
      <w:pPr>
        <w:spacing w:after="150"/>
      </w:pPr>
      <w:r>
        <w:rPr/>
        <w:t xml:space="preserve">图表：2024-2029年日本杀鼠剂市场销售规模预测趋势图</w:t>
      </w:r>
    </w:p>
    <w:p>
      <w:pPr>
        <w:spacing w:after="150"/>
      </w:pPr>
      <w:r>
        <w:rPr/>
        <w:t xml:space="preserve">图表：2024-2029年英国杀鼠剂市场销售规模预测</w:t>
      </w:r>
    </w:p>
    <w:p>
      <w:pPr>
        <w:spacing w:after="150"/>
      </w:pPr>
      <w:r>
        <w:rPr/>
        <w:t xml:space="preserve">图表：2024-2029年英国杀鼠剂市场销售规模预测趋势图</w:t>
      </w:r>
    </w:p>
    <w:p>
      <w:pPr>
        <w:spacing w:after="150"/>
      </w:pPr>
      <w:r>
        <w:rPr/>
        <w:t xml:space="preserve">图表：2019-2023年德国杀鼠剂产业市场销售规模</w:t>
      </w:r>
    </w:p>
    <w:p>
      <w:pPr>
        <w:spacing w:after="150"/>
      </w:pPr>
      <w:r>
        <w:rPr/>
        <w:t xml:space="preserve">图表：2024-2029年德国杀鼠剂市场销售规模预测</w:t>
      </w:r>
    </w:p>
    <w:p>
      <w:pPr>
        <w:spacing w:after="150"/>
      </w:pPr>
      <w:r>
        <w:rPr/>
        <w:t xml:space="preserve">图表：2024-2029年德国杀鼠剂市场销售规模预测趋势图</w:t>
      </w:r>
    </w:p>
    <w:p>
      <w:pPr>
        <w:spacing w:after="150"/>
      </w:pPr>
      <w:r>
        <w:rPr/>
        <w:t xml:space="preserve">图表：我国允许使用的杀鼠剂</w:t>
      </w:r>
    </w:p>
    <w:p>
      <w:pPr>
        <w:spacing w:after="150"/>
      </w:pPr>
      <w:r>
        <w:rPr/>
        <w:t xml:space="preserve">图表：我国明令禁止生产、经营、使用的剧毒杀鼠剂</w:t>
      </w:r>
    </w:p>
    <w:p>
      <w:pPr>
        <w:spacing w:after="150"/>
      </w:pPr>
      <w:r>
        <w:rPr/>
        <w:t xml:space="preserve">图表：已停止使用的杀鼠剂</w:t>
      </w:r>
    </w:p>
    <w:p>
      <w:pPr>
        <w:spacing w:after="150"/>
      </w:pPr>
      <w:r>
        <w:rPr/>
        <w:t xml:space="preserve">图表：2019-2023年cpi指数图</w:t>
      </w:r>
    </w:p>
    <w:p>
      <w:pPr>
        <w:spacing w:after="150"/>
      </w:pPr>
      <w:r>
        <w:rPr/>
        <w:t xml:space="preserve">图表：2019-2023年国内杀鼠剂产能统计分析</w:t>
      </w:r>
    </w:p>
    <w:p>
      <w:pPr>
        <w:spacing w:after="150"/>
      </w:pPr>
      <w:r>
        <w:rPr/>
        <w:t xml:space="preserve">图表：2019-2023年杀鼠剂行业产量变化图</w:t>
      </w:r>
    </w:p>
    <w:p>
      <w:pPr>
        <w:spacing w:after="150"/>
      </w:pPr>
      <w:r>
        <w:rPr/>
        <w:t xml:space="preserve">图表：2019-2023年国内杀鼠剂市场总体产品产量统计分析</w:t>
      </w:r>
    </w:p>
    <w:p>
      <w:pPr>
        <w:spacing w:after="150"/>
      </w:pPr>
      <w:r>
        <w:rPr/>
        <w:t xml:space="preserve">图表：2019-2023年我国杀鼠剂分地区所占份额图</w:t>
      </w:r>
    </w:p>
    <w:p>
      <w:pPr>
        <w:spacing w:after="150"/>
      </w:pPr>
      <w:r>
        <w:rPr/>
        <w:t xml:space="preserve">图表：2019-2023年我国杀鼠剂消费量统计分析</w:t>
      </w:r>
    </w:p>
    <w:p>
      <w:pPr>
        <w:spacing w:after="150"/>
      </w:pPr>
      <w:r>
        <w:rPr/>
        <w:t xml:space="preserve">图表：2019-2023年中国杀鼠剂产品价格走势</w:t>
      </w:r>
    </w:p>
    <w:p>
      <w:pPr>
        <w:spacing w:after="150"/>
      </w:pPr>
      <w:r>
        <w:rPr/>
        <w:t xml:space="preserve">图表：2019-2023年国内主要杀鼠剂生产企业产能分析</w:t>
      </w:r>
    </w:p>
    <w:p>
      <w:pPr>
        <w:spacing w:after="150"/>
      </w:pPr>
      <w:r>
        <w:rPr/>
        <w:t xml:space="preserve">图表：2024-2029年国内主要杀鼠剂生产企业产能预测</w:t>
      </w:r>
    </w:p>
    <w:p>
      <w:pPr>
        <w:spacing w:after="150"/>
      </w:pPr>
      <w:r>
        <w:rPr/>
        <w:t xml:space="preserve">图表：2019-2023年我国杀鼠剂市场不同因素的价格影响力对比</w:t>
      </w:r>
    </w:p>
    <w:p>
      <w:pPr>
        <w:spacing w:after="150"/>
      </w:pPr>
      <w:r>
        <w:rPr/>
        <w:t xml:space="preserve">图表：2019-2023年中国杀鼠剂行业企业数量增长分析</w:t>
      </w:r>
    </w:p>
    <w:p>
      <w:pPr>
        <w:spacing w:after="150"/>
      </w:pPr>
      <w:r>
        <w:rPr/>
        <w:t xml:space="preserve">图表：2019-2023年中国杀鼠剂行业从业人数调查分析</w:t>
      </w:r>
    </w:p>
    <w:p>
      <w:pPr>
        <w:spacing w:after="150"/>
      </w:pPr>
      <w:r>
        <w:rPr/>
        <w:t xml:space="preserve">图表：2019-2023年中国杀鼠剂行业投资资产增长性分析</w:t>
      </w:r>
    </w:p>
    <w:p>
      <w:pPr>
        <w:spacing w:after="150"/>
      </w:pPr>
      <w:r>
        <w:rPr/>
        <w:t xml:space="preserve">图表：2019-2023年杀鼠剂行业不同类型企业数量</w:t>
      </w:r>
    </w:p>
    <w:p>
      <w:pPr>
        <w:spacing w:after="150"/>
      </w:pPr>
      <w:r>
        <w:rPr/>
        <w:t xml:space="preserve">图表：2019-2023年杀鼠剂行业不同所有制企业数量分析</w:t>
      </w:r>
    </w:p>
    <w:p>
      <w:pPr>
        <w:spacing w:after="150"/>
      </w:pPr>
      <w:r>
        <w:rPr/>
        <w:t xml:space="preserve">图表：2019-2023年杀鼠剂行业不同规模企业销售收入分析</w:t>
      </w:r>
    </w:p>
    <w:p>
      <w:pPr>
        <w:spacing w:after="150"/>
      </w:pPr>
      <w:r>
        <w:rPr/>
        <w:t xml:space="preserve">图表：2019-2023年杀鼠剂行业不同所有制企业销售税金比较</w:t>
      </w:r>
    </w:p>
    <w:p>
      <w:pPr>
        <w:spacing w:after="150"/>
      </w:pPr>
      <w:r>
        <w:rPr/>
        <w:t xml:space="preserve">图表：2019-2023年中国杀鼠剂产成品分析</w:t>
      </w:r>
    </w:p>
    <w:p>
      <w:pPr>
        <w:spacing w:after="150"/>
      </w:pPr>
      <w:r>
        <w:rPr/>
        <w:t xml:space="preserve">图表：2019-2023年中国杀鼠剂工业销售产值分析</w:t>
      </w:r>
    </w:p>
    <w:p>
      <w:pPr>
        <w:spacing w:after="150"/>
      </w:pPr>
      <w:r>
        <w:rPr/>
        <w:t xml:space="preserve">图表：2019-2023年中国杀鼠剂出口交货值分析</w:t>
      </w:r>
    </w:p>
    <w:p>
      <w:pPr>
        <w:spacing w:after="150"/>
      </w:pPr>
      <w:r>
        <w:rPr/>
        <w:t xml:space="preserve">图表：2019-2023年杀鼠剂行业不同规模销售成本分析分析</w:t>
      </w:r>
    </w:p>
    <w:p>
      <w:pPr>
        <w:spacing w:after="150"/>
      </w:pPr>
      <w:r>
        <w:rPr/>
        <w:t xml:space="preserve">图表：2019-2023年杀鼠剂行业不同所有制销售成本分析</w:t>
      </w:r>
    </w:p>
    <w:p>
      <w:pPr>
        <w:spacing w:after="150"/>
      </w:pPr>
      <w:r>
        <w:rPr/>
        <w:t xml:space="preserve">图表：2019-2023年杀鼠剂行业盈利能力分析</w:t>
      </w:r>
    </w:p>
    <w:p>
      <w:pPr>
        <w:spacing w:after="150"/>
      </w:pPr>
      <w:r>
        <w:rPr/>
        <w:t xml:space="preserve">图表：2019-2023年杀鼠剂行业盈利能力图例分析</w:t>
      </w:r>
    </w:p>
    <w:p>
      <w:pPr>
        <w:spacing w:after="150"/>
      </w:pPr>
      <w:r>
        <w:rPr/>
        <w:t xml:space="preserve">图表：华北地区2019-2023年杀鼠剂产量</w:t>
      </w:r>
    </w:p>
    <w:p>
      <w:pPr>
        <w:spacing w:after="150"/>
      </w:pPr>
      <w:r>
        <w:rPr/>
        <w:t xml:space="preserve">图表：华北地区2019-2023年杀鼠剂销售收入</w:t>
      </w:r>
    </w:p>
    <w:p>
      <w:pPr>
        <w:spacing w:after="150"/>
      </w:pPr>
      <w:r>
        <w:rPr/>
        <w:t xml:space="preserve">图表：华北地区2019-2023年杀鼠剂需求量</w:t>
      </w:r>
    </w:p>
    <w:p>
      <w:pPr>
        <w:spacing w:after="150"/>
      </w:pPr>
      <w:r>
        <w:rPr/>
        <w:t xml:space="preserve">图表：东北地区2019-2023年杀鼠剂产量</w:t>
      </w:r>
    </w:p>
    <w:p>
      <w:pPr>
        <w:spacing w:after="150"/>
      </w:pPr>
      <w:r>
        <w:rPr/>
        <w:t xml:space="preserve">图表：东北地区2019-2023年杀鼠剂销售收入</w:t>
      </w:r>
    </w:p>
    <w:p>
      <w:pPr>
        <w:spacing w:after="150"/>
      </w:pPr>
      <w:r>
        <w:rPr/>
        <w:t xml:space="preserve">图表：东北地区2019-2023年杀鼠剂需求量</w:t>
      </w:r>
    </w:p>
    <w:p>
      <w:pPr>
        <w:spacing w:after="150"/>
      </w:pPr>
      <w:r>
        <w:rPr/>
        <w:t xml:space="preserve">图表：华东地区2019-2023年杀鼠剂产量</w:t>
      </w:r>
    </w:p>
    <w:p>
      <w:pPr>
        <w:spacing w:after="150"/>
      </w:pPr>
      <w:r>
        <w:rPr/>
        <w:t xml:space="preserve">图表：华东地区2019-2023年杀鼠剂销售收入</w:t>
      </w:r>
    </w:p>
    <w:p>
      <w:pPr>
        <w:spacing w:after="150"/>
      </w:pPr>
      <w:r>
        <w:rPr/>
        <w:t xml:space="preserve">图表：华东地区2019-2023年杀鼠剂需求量</w:t>
      </w:r>
    </w:p>
    <w:p>
      <w:pPr>
        <w:spacing w:after="150"/>
      </w:pPr>
      <w:r>
        <w:rPr/>
        <w:t xml:space="preserve">图表：华南地区2019-2023年杀鼠剂产量</w:t>
      </w:r>
    </w:p>
    <w:p>
      <w:pPr>
        <w:spacing w:after="150"/>
      </w:pPr>
      <w:r>
        <w:rPr/>
        <w:t xml:space="preserve">图表：华南地区2019-2023年杀鼠剂销售收入</w:t>
      </w:r>
    </w:p>
    <w:p>
      <w:pPr>
        <w:spacing w:after="150"/>
      </w:pPr>
      <w:r>
        <w:rPr/>
        <w:t xml:space="preserve">图表：华南地区2019-2023年杀鼠剂需求量</w:t>
      </w:r>
    </w:p>
    <w:p>
      <w:pPr>
        <w:spacing w:after="150"/>
      </w:pPr>
      <w:r>
        <w:rPr/>
        <w:t xml:space="preserve">图表：华中地区2019-2023年杀鼠剂产量</w:t>
      </w:r>
    </w:p>
    <w:p>
      <w:pPr>
        <w:spacing w:after="150"/>
      </w:pPr>
      <w:r>
        <w:rPr/>
        <w:t xml:space="preserve">图表：华中地区2019-2023年杀鼠剂销售收入</w:t>
      </w:r>
    </w:p>
    <w:p>
      <w:pPr>
        <w:spacing w:after="150"/>
      </w:pPr>
      <w:r>
        <w:rPr/>
        <w:t xml:space="preserve">图表：华中地区2019-2023年杀鼠剂需求量</w:t>
      </w:r>
    </w:p>
    <w:p>
      <w:pPr>
        <w:spacing w:after="150"/>
      </w:pPr>
      <w:r>
        <w:rPr/>
        <w:t xml:space="preserve">图表：西南地区2019-2023年杀鼠剂产量</w:t>
      </w:r>
    </w:p>
    <w:p>
      <w:pPr>
        <w:spacing w:after="150"/>
      </w:pPr>
      <w:r>
        <w:rPr/>
        <w:t xml:space="preserve">图表：西南地区2019-2023年杀鼠剂销售收入</w:t>
      </w:r>
    </w:p>
    <w:p>
      <w:pPr>
        <w:spacing w:after="150"/>
      </w:pPr>
      <w:r>
        <w:rPr/>
        <w:t xml:space="preserve">图表：西南地区2019-2023年杀鼠剂需求量</w:t>
      </w:r>
    </w:p>
    <w:p>
      <w:pPr>
        <w:spacing w:after="150"/>
      </w:pPr>
      <w:r>
        <w:rPr/>
        <w:t xml:space="preserve">图表：西北地区2019-2023年杀鼠剂产量</w:t>
      </w:r>
    </w:p>
    <w:p>
      <w:pPr>
        <w:spacing w:after="150"/>
      </w:pPr>
      <w:r>
        <w:rPr/>
        <w:t xml:space="preserve">图表：西北地区2019-2023年杀鼠剂销售收入</w:t>
      </w:r>
    </w:p>
    <w:p>
      <w:pPr>
        <w:spacing w:after="150"/>
      </w:pPr>
      <w:r>
        <w:rPr/>
        <w:t xml:space="preserve">图表：西北地区2019-2023年杀鼠剂需求量</w:t>
      </w:r>
    </w:p>
    <w:p>
      <w:pPr>
        <w:spacing w:after="150"/>
      </w:pPr>
      <w:r>
        <w:rPr/>
        <w:t xml:space="preserve">图表：2019-2023年杀鼠剂行业投资结构</w:t>
      </w:r>
    </w:p>
    <w:p>
      <w:pPr>
        <w:spacing w:after="150"/>
      </w:pPr>
      <w:r>
        <w:rPr/>
        <w:t xml:space="preserve">图表：2024-2029年杀鼠剂行业投资方向预测</w:t>
      </w:r>
    </w:p>
    <w:p>
      <w:pPr>
        <w:spacing w:after="150"/>
      </w:pPr>
      <w:r>
        <w:rPr/>
        <w:t xml:space="preserve">图表：2019-2023年天津市天庆化工有限公司基本财务数据</w:t>
      </w:r>
    </w:p>
    <w:p>
      <w:pPr>
        <w:spacing w:after="150"/>
      </w:pPr>
      <w:r>
        <w:rPr/>
        <w:t xml:space="preserve">图表：2019-2023年天津市天庆化工有限公司成长能力分析</w:t>
      </w:r>
    </w:p>
    <w:p>
      <w:pPr>
        <w:spacing w:after="150"/>
      </w:pPr>
      <w:r>
        <w:rPr/>
        <w:t xml:space="preserve">图表：2019-2023年天津市天庆化工有限公司经营效率分析</w:t>
      </w:r>
    </w:p>
    <w:p>
      <w:pPr>
        <w:spacing w:after="150"/>
      </w:pPr>
      <w:r>
        <w:rPr/>
        <w:t xml:space="preserve">图表：2019-2023年天津市天庆化工有限公司财务结构比较</w:t>
      </w:r>
    </w:p>
    <w:p>
      <w:pPr>
        <w:spacing w:after="150"/>
      </w:pPr>
      <w:r>
        <w:rPr/>
        <w:t xml:space="preserve">图表：2019-2023年天津市天庆化工有限公司偿债能力分析</w:t>
      </w:r>
    </w:p>
    <w:p>
      <w:pPr>
        <w:spacing w:after="150"/>
      </w:pPr>
      <w:r>
        <w:rPr/>
        <w:t xml:space="preserve">图表：2019-2023年天津市天庆化工有限公司盈利能力分析</w:t>
      </w:r>
    </w:p>
    <w:p>
      <w:pPr>
        <w:spacing w:after="150"/>
      </w:pPr>
      <w:r>
        <w:rPr/>
        <w:t xml:space="preserve">图表：2019-2023年张家口金赛制药有限公司基本财务数据</w:t>
      </w:r>
    </w:p>
    <w:p>
      <w:pPr>
        <w:spacing w:after="150"/>
      </w:pPr>
      <w:r>
        <w:rPr/>
        <w:t xml:space="preserve">图表：2019-2023年张家口金赛制药有限公司成长能力分析</w:t>
      </w:r>
    </w:p>
    <w:p>
      <w:pPr>
        <w:spacing w:after="150"/>
      </w:pPr>
      <w:r>
        <w:rPr/>
        <w:t xml:space="preserve">图表：2019-2023年张家口金赛制药有限公司经营效率分析</w:t>
      </w:r>
    </w:p>
    <w:p>
      <w:pPr>
        <w:spacing w:after="150"/>
      </w:pPr>
      <w:r>
        <w:rPr/>
        <w:t xml:space="preserve">图表：2019-2023年张家口金赛制药有限公司财务结构分析</w:t>
      </w:r>
    </w:p>
    <w:p>
      <w:pPr>
        <w:spacing w:after="150"/>
      </w:pPr>
      <w:r>
        <w:rPr/>
        <w:t xml:space="preserve">图表：2019-2023年张家口金赛制药有限公司偿债能力分析</w:t>
      </w:r>
    </w:p>
    <w:p>
      <w:pPr>
        <w:spacing w:after="150"/>
      </w:pPr>
      <w:r>
        <w:rPr/>
        <w:t xml:space="preserve">图表：2019-2023年张家口金赛制药有限公司盈利能力分析</w:t>
      </w:r>
    </w:p>
    <w:p>
      <w:pPr>
        <w:spacing w:after="150"/>
      </w:pPr>
      <w:r>
        <w:rPr/>
        <w:t xml:space="preserve">图表：2019-2023年上海高伦现代农化股份有限公司基本财务数据</w:t>
      </w:r>
    </w:p>
    <w:p>
      <w:pPr>
        <w:spacing w:after="150"/>
      </w:pPr>
      <w:r>
        <w:rPr/>
        <w:t xml:space="preserve">图表：2019-2023年上海高伦现代农化股份有限公司成长能力分析</w:t>
      </w:r>
    </w:p>
    <w:p>
      <w:pPr>
        <w:spacing w:after="150"/>
      </w:pPr>
      <w:r>
        <w:rPr/>
        <w:t xml:space="preserve">图表：2019-2023年上海高伦现代农化股份有限公司经营效率分析</w:t>
      </w:r>
    </w:p>
    <w:p>
      <w:pPr>
        <w:spacing w:after="150"/>
      </w:pPr>
      <w:r>
        <w:rPr/>
        <w:t xml:space="preserve">图表：2019-2023年上海高伦现代农化股份有限公司财务结构比较</w:t>
      </w:r>
    </w:p>
    <w:p>
      <w:pPr>
        <w:spacing w:after="150"/>
      </w:pPr>
      <w:r>
        <w:rPr/>
        <w:t xml:space="preserve">图表：2019-2023年上海高伦现代农化股份有限公司盈利能力分析</w:t>
      </w:r>
    </w:p>
    <w:p>
      <w:pPr>
        <w:spacing w:after="150"/>
      </w:pPr>
      <w:r>
        <w:rPr/>
        <w:t xml:space="preserve">图表：2019-2023年上海高伦现代农化股份有限公司偿债能力分析</w:t>
      </w:r>
    </w:p>
    <w:p>
      <w:pPr>
        <w:spacing w:after="150"/>
      </w:pPr>
      <w:r>
        <w:rPr/>
        <w:t xml:space="preserve">图表：2019-2023年大连金猫鼠药有限公司基本财务数据</w:t>
      </w:r>
    </w:p>
    <w:p>
      <w:pPr>
        <w:spacing w:after="150"/>
      </w:pPr>
      <w:r>
        <w:rPr/>
        <w:t xml:space="preserve">图表：2019-2023年大连金猫鼠药有限公司成长能力分析</w:t>
      </w:r>
    </w:p>
    <w:p>
      <w:pPr>
        <w:spacing w:after="150"/>
      </w:pPr>
      <w:r>
        <w:rPr/>
        <w:t xml:space="preserve">图表：2019-2023年大连金猫鼠药有限公司经营效率分析</w:t>
      </w:r>
    </w:p>
    <w:p>
      <w:pPr>
        <w:spacing w:after="150"/>
      </w:pPr>
      <w:r>
        <w:rPr/>
        <w:t xml:space="preserve">图表：2019-2023年大连金猫鼠药有限公司财务结构比较</w:t>
      </w:r>
    </w:p>
    <w:p>
      <w:pPr>
        <w:spacing w:after="150"/>
      </w:pPr>
      <w:r>
        <w:rPr/>
        <w:t xml:space="preserve">图表：2019-2023年大连金猫鼠药有限公司偿债能力分析</w:t>
      </w:r>
    </w:p>
    <w:p>
      <w:pPr>
        <w:spacing w:after="150"/>
      </w:pPr>
      <w:r>
        <w:rPr/>
        <w:t xml:space="preserve">图表：2019-2023年大连金猫鼠药有限公司盈利能力分析</w:t>
      </w:r>
    </w:p>
    <w:p>
      <w:pPr>
        <w:spacing w:after="150"/>
      </w:pPr>
      <w:r>
        <w:rPr/>
        <w:t xml:space="preserve">图表：2019-2023年泗阳县鼠药厂基本财务数据</w:t>
      </w:r>
    </w:p>
    <w:p>
      <w:pPr>
        <w:spacing w:after="150"/>
      </w:pPr>
      <w:r>
        <w:rPr/>
        <w:t xml:space="preserve">图表：2019-2023年泗阳县鼠药厂成长能力分析</w:t>
      </w:r>
    </w:p>
    <w:p>
      <w:pPr>
        <w:spacing w:after="150"/>
      </w:pPr>
      <w:r>
        <w:rPr/>
        <w:t xml:space="preserve">图表：2019-2023年泗阳县鼠药厂经营效率分析</w:t>
      </w:r>
    </w:p>
    <w:p>
      <w:pPr>
        <w:spacing w:after="150"/>
      </w:pPr>
      <w:r>
        <w:rPr/>
        <w:t xml:space="preserve">图表：2019-2023年泗阳县鼠药厂财务结构比较</w:t>
      </w:r>
    </w:p>
    <w:p>
      <w:pPr>
        <w:spacing w:after="150"/>
      </w:pPr>
      <w:r>
        <w:rPr/>
        <w:t xml:space="preserve">图表：2019-2023年泗阳县鼠药厂偿债能力分析</w:t>
      </w:r>
    </w:p>
    <w:p>
      <w:pPr>
        <w:spacing w:after="150"/>
      </w:pPr>
      <w:r>
        <w:rPr/>
        <w:t xml:space="preserve">图表：2019-2023年泗阳县鼠药厂盈利能力分析</w:t>
      </w:r>
    </w:p>
    <w:p>
      <w:pPr>
        <w:spacing w:after="150"/>
      </w:pPr>
      <w:r>
        <w:rPr/>
        <w:t xml:space="preserve">图表：2019-2023年北京市隆华新业卫生杀虫剂有限公司基本财务数据</w:t>
      </w:r>
    </w:p>
    <w:p>
      <w:pPr>
        <w:spacing w:after="150"/>
      </w:pPr>
      <w:r>
        <w:rPr/>
        <w:t xml:space="preserve">图表：2019-2023年北京市隆华新业卫生杀虫剂有限公司成长能力分析</w:t>
      </w:r>
    </w:p>
    <w:p>
      <w:pPr>
        <w:spacing w:after="150"/>
      </w:pPr>
      <w:r>
        <w:rPr/>
        <w:t xml:space="preserve">图表：2019-2023年北京市隆华新业卫生杀虫剂有限公司经营效率分析</w:t>
      </w:r>
    </w:p>
    <w:p>
      <w:pPr>
        <w:spacing w:after="150"/>
      </w:pPr>
      <w:r>
        <w:rPr/>
        <w:t xml:space="preserve">图表：2019-2023年北京市隆华新业卫生杀虫剂有限公司财务结构比较</w:t>
      </w:r>
    </w:p>
    <w:p>
      <w:pPr>
        <w:spacing w:after="150"/>
      </w:pPr>
      <w:r>
        <w:rPr/>
        <w:t xml:space="preserve">图表：2019-2023年北京市隆华新业卫生杀虫剂有限公司偿债能力分析</w:t>
      </w:r>
    </w:p>
    <w:p>
      <w:pPr>
        <w:spacing w:after="150"/>
      </w:pPr>
      <w:r>
        <w:rPr/>
        <w:t xml:space="preserve">图表：2019-2023年北京市隆华新业卫生杀虫剂有限公司盈利能力分析</w:t>
      </w:r>
    </w:p>
    <w:p>
      <w:pPr>
        <w:spacing w:after="150"/>
      </w:pPr>
      <w:r>
        <w:rPr/>
        <w:t xml:space="preserve">图表：2019-2023年黑龙江省平山林业制药厂基本财务数据</w:t>
      </w:r>
    </w:p>
    <w:p>
      <w:pPr>
        <w:spacing w:after="150"/>
      </w:pPr>
      <w:r>
        <w:rPr/>
        <w:t xml:space="preserve">图表：2019-2023年黑龙江省平山林业制药厂成长能力分析</w:t>
      </w:r>
    </w:p>
    <w:p>
      <w:pPr>
        <w:spacing w:after="150"/>
      </w:pPr>
      <w:r>
        <w:rPr/>
        <w:t xml:space="preserve">图表：2019-2023年黑龙江省平山林业制药厂经营效率分析</w:t>
      </w:r>
    </w:p>
    <w:p>
      <w:pPr>
        <w:spacing w:after="150"/>
      </w:pPr>
      <w:r>
        <w:rPr/>
        <w:t xml:space="preserve">图表：2019-2023年黑龙江省平山林业制药厂财务结构比较</w:t>
      </w:r>
    </w:p>
    <w:p>
      <w:pPr>
        <w:spacing w:after="150"/>
      </w:pPr>
      <w:r>
        <w:rPr/>
        <w:t xml:space="preserve">图表：2019-2023年黑龙江省平山林业制药厂偿债能力分析</w:t>
      </w:r>
    </w:p>
    <w:p>
      <w:pPr>
        <w:spacing w:after="150"/>
      </w:pPr>
      <w:r>
        <w:rPr/>
        <w:t xml:space="preserve">图表：2019-2023年黑龙江省平山林业制药厂盈利能力分析</w:t>
      </w:r>
    </w:p>
    <w:p>
      <w:pPr>
        <w:spacing w:after="150"/>
      </w:pPr>
      <w:r>
        <w:rPr/>
        <w:t xml:space="preserve">图表：2019-2023年大连三利消毒有限公司基本财务数据</w:t>
      </w:r>
    </w:p>
    <w:p>
      <w:pPr>
        <w:spacing w:after="150"/>
      </w:pPr>
      <w:r>
        <w:rPr/>
        <w:t xml:space="preserve">图表：2019-2023年大连三利消毒有限公司成长能力分析</w:t>
      </w:r>
    </w:p>
    <w:p>
      <w:pPr>
        <w:spacing w:after="150"/>
      </w:pPr>
      <w:r>
        <w:rPr/>
        <w:t xml:space="preserve">图表：2019-2023年大连三利消毒有限公司经营效率分析</w:t>
      </w:r>
    </w:p>
    <w:p>
      <w:pPr>
        <w:spacing w:after="150"/>
      </w:pPr>
      <w:r>
        <w:rPr/>
        <w:t xml:space="preserve">图表：2019-2023年大连三利消毒有限公司财务结构比较</w:t>
      </w:r>
    </w:p>
    <w:p>
      <w:pPr>
        <w:spacing w:after="150"/>
      </w:pPr>
      <w:r>
        <w:rPr/>
        <w:t xml:space="preserve">图表：2019-2023年大连三利消毒有限公司偿债能力分析</w:t>
      </w:r>
    </w:p>
    <w:p>
      <w:pPr>
        <w:spacing w:after="150"/>
      </w:pPr>
      <w:r>
        <w:rPr/>
        <w:t xml:space="preserve">图表：2019-2023年大连三利消毒有限公司盈利能力分析</w:t>
      </w:r>
    </w:p>
    <w:p>
      <w:pPr>
        <w:spacing w:after="150"/>
      </w:pPr>
      <w:r>
        <w:rPr/>
        <w:t xml:space="preserve">图表：2019-2023年河南省普朗克生化工业有限公司基本财务数据</w:t>
      </w:r>
    </w:p>
    <w:p>
      <w:pPr>
        <w:spacing w:after="150"/>
      </w:pPr>
      <w:r>
        <w:rPr/>
        <w:t xml:space="preserve">图表：2019-2023年河南省普朗克生化工业有限公司成长能力分析</w:t>
      </w:r>
    </w:p>
    <w:p>
      <w:pPr>
        <w:spacing w:after="150"/>
      </w:pPr>
      <w:r>
        <w:rPr/>
        <w:t xml:space="preserve">图表：2019-2023年河南省普朗克生化工业有限公司经营效率分析</w:t>
      </w:r>
    </w:p>
    <w:p>
      <w:pPr>
        <w:spacing w:after="150"/>
      </w:pPr>
      <w:r>
        <w:rPr/>
        <w:t xml:space="preserve">图表：2019-2023年河南省普朗克生化工业有限公司财务结构比较</w:t>
      </w:r>
    </w:p>
    <w:p>
      <w:pPr>
        <w:spacing w:after="150"/>
      </w:pPr>
      <w:r>
        <w:rPr/>
        <w:t xml:space="preserve">图表：2019-2023年河南省普朗克生化工业有限公司盈利能力分析</w:t>
      </w:r>
    </w:p>
    <w:p>
      <w:pPr>
        <w:spacing w:after="150"/>
      </w:pPr>
      <w:r>
        <w:rPr/>
        <w:t xml:space="preserve">图表：2019-2023年河南省普朗克生化工业有限公司偿债能力分析</w:t>
      </w:r>
    </w:p>
    <w:p>
      <w:pPr>
        <w:spacing w:after="150"/>
      </w:pPr>
      <w:r>
        <w:rPr/>
        <w:t xml:space="preserve">图表：2019-2023年重庆泰帮化工有限公司基本财务数据</w:t>
      </w:r>
    </w:p>
    <w:p>
      <w:pPr>
        <w:spacing w:after="150"/>
      </w:pPr>
      <w:r>
        <w:rPr/>
        <w:t xml:space="preserve">图表：2019-2023年重庆泰帮化工有限公司成长能力分析</w:t>
      </w:r>
    </w:p>
    <w:p>
      <w:pPr>
        <w:spacing w:after="150"/>
      </w:pPr>
      <w:r>
        <w:rPr/>
        <w:t xml:space="preserve">图表：2019-2023年重庆泰帮化工有限公司经营效率分析</w:t>
      </w:r>
    </w:p>
    <w:p>
      <w:pPr>
        <w:spacing w:after="150"/>
      </w:pPr>
      <w:r>
        <w:rPr/>
        <w:t xml:space="preserve">图表：2019-2023年重庆泰帮化工有限公司财务结构比较</w:t>
      </w:r>
    </w:p>
    <w:p>
      <w:pPr>
        <w:spacing w:after="150"/>
      </w:pPr>
      <w:r>
        <w:rPr/>
        <w:t xml:space="preserve">图表：2019-2023年重庆泰帮化工有限公司偿债能力分析</w:t>
      </w:r>
    </w:p>
    <w:p>
      <w:pPr>
        <w:spacing w:after="150"/>
      </w:pPr>
      <w:r>
        <w:rPr/>
        <w:t xml:space="preserve">图表：2019-2023年重庆泰帮化工有限公司盈利能力分析</w:t>
      </w:r>
    </w:p>
    <w:p>
      <w:pPr>
        <w:spacing w:after="150"/>
      </w:pPr>
      <w:r>
        <w:rPr/>
        <w:t xml:space="preserve">图表：2024-2029年国内主要杀鼠剂生产企业产能预测</w:t>
      </w:r>
    </w:p>
    <w:p>
      <w:pPr>
        <w:spacing w:after="150"/>
      </w:pPr>
      <w:r>
        <w:rPr/>
        <w:t xml:space="preserve">图表：2024-2029年国内杀鼠剂产量变化趋势图</w:t>
      </w:r>
    </w:p>
    <w:p>
      <w:pPr>
        <w:spacing w:after="150"/>
      </w:pPr>
      <w:r>
        <w:rPr/>
        <w:t xml:space="preserve">图表：2019-2023年我国杀鼠剂行业销售情况分析</w:t>
      </w:r>
    </w:p>
    <w:p>
      <w:pPr>
        <w:spacing w:after="150"/>
      </w:pPr>
      <w:r>
        <w:rPr/>
        <w:t xml:space="preserve">图表：2019-2023年我国杀鼠剂行业产销情况分析</w:t>
      </w:r>
    </w:p>
    <w:p>
      <w:pPr>
        <w:spacing w:after="150"/>
      </w:pPr>
      <w:r>
        <w:rPr/>
        <w:t xml:space="preserve">图表：2024-2029年我国杀鼠剂供需状况分析</w:t>
      </w:r>
    </w:p>
    <w:p>
      <w:pPr>
        <w:spacing w:after="150"/>
      </w:pPr>
      <w:r>
        <w:rPr/>
        <w:t xml:space="preserve">图表：2024-2029年杀鼠剂行业盈利能力分析</w:t>
      </w:r>
    </w:p>
    <w:p>
      <w:pPr>
        <w:spacing w:after="150"/>
      </w:pPr>
      <w:r>
        <w:rPr/>
        <w:t xml:space="preserve">图表：2019-2023年杀鼠剂行业盈利能力图例分析</w:t>
      </w:r>
    </w:p>
    <w:p>
      <w:pPr>
        <w:spacing w:after="150"/>
      </w:pPr>
      <w:r>
        <w:rPr/>
        <w:t xml:space="preserve">图表：2024-2029年杀鼠剂行业偿债能力分析</w:t>
      </w:r>
    </w:p>
    <w:p>
      <w:pPr>
        <w:spacing w:after="150"/>
      </w:pPr>
      <w:r>
        <w:rPr/>
        <w:t xml:space="preserve">图表：2024-2029年杀鼠剂行业偿债能力图例分析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2024-2029年中国杀鼠剂市场调查分析与发展趋势预测研究报告</dc:title>
  <dc:description>2024-2029年中国杀鼠剂市场调查分析与发展趋势预测研究报告</dc:description>
  <dc:subject>2024-2029年中国杀鼠剂市场调查分析与发展趋势预测研究报告</dc:subject>
  <cp:keywords>研究报告</cp:keywords>
  <cp:category>研究报告</cp:category>
  <cp:lastModifiedBy>北京中道泰和信息咨询有限公司</cp:lastModifiedBy>
  <dcterms:created xsi:type="dcterms:W3CDTF">2024-01-25T12:39:10+08:00</dcterms:created>
  <dcterms:modified xsi:type="dcterms:W3CDTF">2024-01-25T12:39:10+08:00</dcterms:modified>
</cp:coreProperties>
</file>

<file path=docProps/custom.xml><?xml version="1.0" encoding="utf-8"?>
<Properties xmlns="http://schemas.openxmlformats.org/officeDocument/2006/custom-properties" xmlns:vt="http://schemas.openxmlformats.org/officeDocument/2006/docPropsVTypes"/>
</file>