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2024-2029年房地产代理产业深度调研及发展现状趋势预测报告</w:t>
      </w:r>
    </w:p>
    <w:p>
      <w:pPr>
        <w:spacing w:after="150"/>
      </w:pPr>
      <w:r>
        <w:rPr>
          <w:b w:val="1"/>
          <w:bCs w:val="1"/>
        </w:rPr>
        <w:t xml:space="preserve">报告简介</w:t>
      </w:r>
    </w:p>
    <w:p>
      <w:pPr>
        <w:spacing w:after="150"/>
      </w:pPr>
      <w:r>
        <w:rPr/>
        <w:t xml:space="preserve">房地产代理是指房地产经纪人在受托权限内，以委托人名义与第三者进行交易，并由委托人直接承担相应的法律责任的经纪行为。</w:t>
      </w:r>
    </w:p>
    <w:p>
      <w:pPr>
        <w:spacing w:after="150"/>
      </w:pPr>
      <w:r>
        <w:rPr/>
        <w:t xml:space="preserve">房地产经纪人受委托人的委托，以委托人的名义从事房地产买卖、租赁、纳税、权属登记、抵押贷款等经济活动。它是的主要业务之一，其特点是：从事代理业务时，经纪人必须以被代理人的名义，而不是以自己的名义，其行为后果也归属于被代理人。房屋的买卖代理和租赁代理是房地产代理业务中常见的两种基本形式。</w:t>
      </w:r>
    </w:p>
    <w:p>
      <w:pPr>
        <w:spacing w:after="150"/>
      </w:pPr>
      <w:r>
        <w:rPr/>
        <w:t xml:space="preserve">房地产代理的具体形式的分类。房地产代理的种类可以有三种划分方法，按其代理的业务内容可划分为买卖代理、租赁代理、权属登记代理、纳税代理和抵押贷款代理的具体形式又分为一般代理、总代理、独家代理、共同代理、参与代理等;按代理权发生的原因还可分为委托代理、法定代理和指定代理。</w:t>
      </w:r>
    </w:p>
    <w:p>
      <w:pPr>
        <w:spacing w:after="150"/>
      </w:pPr>
      <w:r>
        <w:rPr/>
        <w:t xml:space="preserve">随着我国经济以及房地产行业进入新常态，房地产代理行业也进入巨大变革时期。一方面随着新房市场销售量的下降，新媒体、新渠道的变革和创新，房地产开发商自销比例增加，策划代理行业的市场空间不断被挤压;另一方面，大型策划代理企业利用规模优势，进一步抢占市场份额，行业内兼并购大趋势持续强化;新进入者采用新技术、新模式对传统策划代理营销模式带来的冲击也逐渐扩大，市场加速分化和变革已经如箭在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房地产代理市场进行了分析研究。报告在总结中国房地产代理行业发展历程的基础上，结合新时期的各方面因素，对中国房地产代理行业的发展趋势给予了细致和审慎的预测论证。报告资料详实，图表丰富，既有深入的分析，又有直观的比较，为房地产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世界房地产代理行业发展情况分析 </w:t>
      </w:r>
    </w:p>
    <w:p>
      <w:pPr>
        <w:spacing w:after="150"/>
      </w:pPr>
      <w:r>
        <w:rPr/>
        <w:t xml:space="preserve">第一节 世界房地产代理行业分析 </w:t>
      </w:r>
    </w:p>
    <w:p>
      <w:pPr>
        <w:spacing w:after="150"/>
      </w:pPr>
      <w:r>
        <w:rPr/>
        <w:t xml:space="preserve">一、世界房地产代理行业特点 </w:t>
      </w:r>
    </w:p>
    <w:p>
      <w:pPr>
        <w:spacing w:after="150"/>
      </w:pPr>
      <w:r>
        <w:rPr/>
        <w:t xml:space="preserve">二、世界房地产代理行业动态 </w:t>
      </w:r>
    </w:p>
    <w:p>
      <w:pPr>
        <w:spacing w:after="150"/>
      </w:pPr>
      <w:r>
        <w:rPr/>
        <w:t xml:space="preserve">第二节 世界房地产代理市场分析 </w:t>
      </w:r>
    </w:p>
    <w:p>
      <w:pPr>
        <w:spacing w:after="150"/>
      </w:pPr>
      <w:r>
        <w:rPr/>
        <w:t xml:space="preserve">一、世界房地产代理消费情况 </w:t>
      </w:r>
    </w:p>
    <w:p>
      <w:pPr>
        <w:spacing w:after="150"/>
      </w:pPr>
      <w:r>
        <w:rPr/>
        <w:t xml:space="preserve">二、世界房地产代理消费结构 </w:t>
      </w:r>
    </w:p>
    <w:p>
      <w:pPr>
        <w:spacing w:after="150"/>
      </w:pPr>
      <w:r>
        <w:rPr/>
        <w:t xml:space="preserve">三、世界房地产代理价格分析 </w:t>
      </w:r>
    </w:p>
    <w:p>
      <w:pPr>
        <w:spacing w:after="150"/>
      </w:pPr>
      <w:r>
        <w:rPr/>
        <w:t xml:space="preserve">第三节 2019-2023年中外房地产代理市场对比 </w:t>
      </w:r>
    </w:p>
    <w:p>
      <w:pPr>
        <w:spacing w:after="150"/>
      </w:pPr>
      <w:r>
        <w:rPr>
          <w:b w:val="1"/>
          <w:bCs w:val="1"/>
        </w:rPr>
        <w:t xml:space="preserve">第二章 中国房地产代理行业供给情况分析及趋势 </w:t>
      </w:r>
    </w:p>
    <w:p>
      <w:pPr>
        <w:spacing w:after="150"/>
      </w:pPr>
      <w:r>
        <w:rPr/>
        <w:t xml:space="preserve">第一节 2019-2023年中国房地产代理行业市场供给分析 </w:t>
      </w:r>
    </w:p>
    <w:p>
      <w:pPr>
        <w:spacing w:after="150"/>
      </w:pPr>
      <w:r>
        <w:rPr/>
        <w:t xml:space="preserve">一、房地产代理整体供给情况分析 </w:t>
      </w:r>
    </w:p>
    <w:p>
      <w:pPr>
        <w:spacing w:after="150"/>
      </w:pPr>
      <w:r>
        <w:rPr/>
        <w:t xml:space="preserve">二、房地产代理重点区域供给分析 </w:t>
      </w:r>
    </w:p>
    <w:p>
      <w:pPr>
        <w:spacing w:after="150"/>
      </w:pPr>
      <w:r>
        <w:rPr/>
        <w:t xml:space="preserve">第二节 房地产代理行业供给关系因素分析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2024-2029年中国房地产代理行业市场供给趋势 </w:t>
      </w:r>
    </w:p>
    <w:p>
      <w:pPr>
        <w:spacing w:after="150"/>
      </w:pPr>
      <w:r>
        <w:rPr/>
        <w:t xml:space="preserve">一、房地产代理整体供给情况趋势分析 </w:t>
      </w:r>
    </w:p>
    <w:p>
      <w:pPr>
        <w:spacing w:after="150"/>
      </w:pPr>
      <w:r>
        <w:rPr/>
        <w:t xml:space="preserve">二、房地产代理重点区域供给趋势分析 </w:t>
      </w:r>
    </w:p>
    <w:p>
      <w:pPr>
        <w:spacing w:after="150"/>
      </w:pPr>
      <w:r>
        <w:rPr/>
        <w:t xml:space="preserve">三、影响未来房地产代理供给的因素分析 </w:t>
      </w:r>
    </w:p>
    <w:p>
      <w:pPr>
        <w:spacing w:after="150"/>
      </w:pPr>
      <w:r>
        <w:rPr>
          <w:b w:val="1"/>
          <w:bCs w:val="1"/>
        </w:rPr>
        <w:t xml:space="preserve">第三章 信息社会下房地产代理行业宏观经济环境分析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二、中国宏观经济政策变动及趋势 </w:t>
      </w:r>
    </w:p>
    <w:p>
      <w:pPr>
        <w:spacing w:after="150"/>
      </w:pPr>
      <w:r>
        <w:rPr/>
        <w:t xml:space="preserve">三、2019-2023年中国宏观经济运行概况 </w:t>
      </w:r>
    </w:p>
    <w:p>
      <w:pPr>
        <w:spacing w:after="150"/>
      </w:pPr>
      <w:r>
        <w:rPr/>
        <w:t xml:space="preserve">四、2024-2029年中国宏观经济趋势预测 </w:t>
      </w:r>
    </w:p>
    <w:p>
      <w:pPr>
        <w:spacing w:after="150"/>
      </w:pPr>
      <w:r>
        <w:rPr>
          <w:b w:val="1"/>
          <w:bCs w:val="1"/>
        </w:rPr>
        <w:t xml:space="preserve">第二部分 行业深度分析</w:t>
      </w:r>
    </w:p>
    <w:p>
      <w:pPr>
        <w:spacing w:after="150"/>
      </w:pPr>
      <w:r>
        <w:rPr>
          <w:b w:val="1"/>
          <w:bCs w:val="1"/>
        </w:rPr>
        <w:t xml:space="preserve">第四章 2019-2023年中国房地产代理行业发展概况 </w:t>
      </w:r>
    </w:p>
    <w:p>
      <w:pPr>
        <w:spacing w:after="150"/>
      </w:pPr>
      <w:r>
        <w:rPr/>
        <w:t xml:space="preserve">第一节 2019-2023年中国房地产代理行业发展态势分析 </w:t>
      </w:r>
    </w:p>
    <w:p>
      <w:pPr>
        <w:spacing w:after="150"/>
      </w:pPr>
      <w:r>
        <w:rPr/>
        <w:t xml:space="preserve">第二节 2019-2023年中国房地产代理行业发展特点分析 </w:t>
      </w:r>
    </w:p>
    <w:p>
      <w:pPr>
        <w:spacing w:after="150"/>
      </w:pPr>
      <w:r>
        <w:rPr/>
        <w:t xml:space="preserve">第三节 2019-2023年中国房地产代理行业市场供需分析 </w:t>
      </w:r>
    </w:p>
    <w:p>
      <w:pPr>
        <w:spacing w:after="150"/>
      </w:pPr>
      <w:r>
        <w:rPr>
          <w:b w:val="1"/>
          <w:bCs w:val="1"/>
        </w:rPr>
        <w:t xml:space="preserve">第五章 2019-2023年中国房地产代理行业整体运行状况 </w:t>
      </w:r>
    </w:p>
    <w:p>
      <w:pPr>
        <w:spacing w:after="150"/>
      </w:pPr>
      <w:r>
        <w:rPr/>
        <w:t xml:space="preserve">第一节 2019-2023年房地产代理行业盈利能力分析 </w:t>
      </w:r>
    </w:p>
    <w:p>
      <w:pPr>
        <w:spacing w:after="150"/>
      </w:pPr>
      <w:r>
        <w:rPr/>
        <w:t xml:space="preserve">第二节 2019-2023年房地产代理行业偿债能力分析 </w:t>
      </w:r>
    </w:p>
    <w:p>
      <w:pPr>
        <w:spacing w:after="150"/>
      </w:pPr>
      <w:r>
        <w:rPr/>
        <w:t xml:space="preserve">第三节 2019-2023年房地产代理行业营运能力分析 </w:t>
      </w:r>
    </w:p>
    <w:p>
      <w:pPr>
        <w:spacing w:after="150"/>
      </w:pPr>
      <w:r>
        <w:rPr>
          <w:b w:val="1"/>
          <w:bCs w:val="1"/>
        </w:rPr>
        <w:t xml:space="preserve">第三部分 竞争格局分析</w:t>
      </w:r>
    </w:p>
    <w:p>
      <w:pPr>
        <w:spacing w:after="150"/>
      </w:pPr>
      <w:r>
        <w:rPr>
          <w:b w:val="1"/>
          <w:bCs w:val="1"/>
        </w:rPr>
        <w:t xml:space="preserve">第六章 2019-2023年中国房地产代理行业竞争情况分析 </w:t>
      </w:r>
    </w:p>
    <w:p>
      <w:pPr>
        <w:spacing w:after="150"/>
      </w:pPr>
      <w:r>
        <w:rPr/>
        <w:t xml:space="preserve">第一节 房地产代理行业经济指标分析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房地产代理行业竞争结构分析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2024-2029年中国房地产代理行业市场竞争策略展望分析 </w:t>
      </w:r>
    </w:p>
    <w:p>
      <w:pPr>
        <w:spacing w:after="150"/>
      </w:pPr>
      <w:r>
        <w:rPr/>
        <w:t xml:space="preserve">一、房地产代理行业市场竞争趋势分析 </w:t>
      </w:r>
    </w:p>
    <w:p>
      <w:pPr>
        <w:spacing w:after="150"/>
      </w:pPr>
      <w:r>
        <w:rPr/>
        <w:t xml:space="preserve">二、房地产代理行业市场竞争格局展望分析 </w:t>
      </w:r>
    </w:p>
    <w:p>
      <w:pPr>
        <w:spacing w:after="150"/>
      </w:pPr>
      <w:r>
        <w:rPr/>
        <w:t xml:space="preserve">三、房地产代理行业市场竞争策略分析 </w:t>
      </w:r>
    </w:p>
    <w:p>
      <w:pPr>
        <w:spacing w:after="150"/>
      </w:pPr>
      <w:r>
        <w:rPr>
          <w:b w:val="1"/>
          <w:bCs w:val="1"/>
        </w:rPr>
        <w:t xml:space="preserve">第七章 2024-2029年房地产代理行业投资价值及行业发展预测 </w:t>
      </w:r>
    </w:p>
    <w:p>
      <w:pPr>
        <w:spacing w:after="150"/>
      </w:pPr>
      <w:r>
        <w:rPr/>
        <w:t xml:space="preserve">第一节 2019-2023年中国房地产代理行业市场规模情况 </w:t>
      </w:r>
    </w:p>
    <w:p>
      <w:pPr>
        <w:spacing w:after="150"/>
      </w:pPr>
      <w:r>
        <w:rPr/>
        <w:t xml:space="preserve">第二节 2024-2029年房地产代理行业成长性预测 </w:t>
      </w:r>
    </w:p>
    <w:p>
      <w:pPr>
        <w:spacing w:after="150"/>
      </w:pPr>
      <w:r>
        <w:rPr/>
        <w:t xml:space="preserve">第三节 2024-2029年房地产代理行业经营能力预测 </w:t>
      </w:r>
    </w:p>
    <w:p>
      <w:pPr>
        <w:spacing w:after="150"/>
      </w:pPr>
      <w:r>
        <w:rPr/>
        <w:t xml:space="preserve">第四节 2024-2029年房地产代理行业盈利能力预测 </w:t>
      </w:r>
    </w:p>
    <w:p>
      <w:pPr>
        <w:spacing w:after="150"/>
      </w:pPr>
      <w:r>
        <w:rPr/>
        <w:t xml:space="preserve">第五节 2024-2029年房地产代理行业偿债能力预测 </w:t>
      </w:r>
    </w:p>
    <w:p>
      <w:pPr>
        <w:spacing w:after="150"/>
      </w:pPr>
      <w:r>
        <w:rPr/>
        <w:t xml:space="preserve">第六节 2024-2029年我国房地产代理行业产值预测 </w:t>
      </w:r>
    </w:p>
    <w:p>
      <w:pPr>
        <w:spacing w:after="150"/>
      </w:pPr>
      <w:r>
        <w:rPr/>
        <w:t xml:space="preserve">第七节 2024-2029年我国房地产代理行业总资产预测 </w:t>
      </w:r>
    </w:p>
    <w:p>
      <w:pPr>
        <w:spacing w:after="150"/>
      </w:pPr>
      <w:r>
        <w:rPr>
          <w:b w:val="1"/>
          <w:bCs w:val="1"/>
        </w:rPr>
        <w:t xml:space="preserve">第八章 2019-2023年中国房地产代理产业行业重点区域运行分析 </w:t>
      </w:r>
    </w:p>
    <w:p>
      <w:pPr>
        <w:spacing w:after="150"/>
      </w:pPr>
      <w:r>
        <w:rPr/>
        <w:t xml:space="preserve">第一节 2019-2023年华东地区房地产代理产业行业运行情况 </w:t>
      </w:r>
    </w:p>
    <w:p>
      <w:pPr>
        <w:spacing w:after="150"/>
      </w:pPr>
      <w:r>
        <w:rPr/>
        <w:t xml:space="preserve">第二节 2019-2023年华南地区房地产代理产业行业运行情况 </w:t>
      </w:r>
    </w:p>
    <w:p>
      <w:pPr>
        <w:spacing w:after="150"/>
      </w:pPr>
      <w:r>
        <w:rPr/>
        <w:t xml:space="preserve">第三节 2019-2023年华中地区房地产代理产业行业运行情况 </w:t>
      </w:r>
    </w:p>
    <w:p>
      <w:pPr>
        <w:spacing w:after="150"/>
      </w:pPr>
      <w:r>
        <w:rPr/>
        <w:t xml:space="preserve">第四节 2019-2023年华北地区房地产代理产业行业运行情况 </w:t>
      </w:r>
    </w:p>
    <w:p>
      <w:pPr>
        <w:spacing w:after="150"/>
      </w:pPr>
      <w:r>
        <w:rPr/>
        <w:t xml:space="preserve">第五节 2019-2023年西北地区房地产代理产业行业运行情况 </w:t>
      </w:r>
    </w:p>
    <w:p>
      <w:pPr>
        <w:spacing w:after="150"/>
      </w:pPr>
      <w:r>
        <w:rPr/>
        <w:t xml:space="preserve">第六节 2019-2023年西南地区房地产代理产业行业运行情况 </w:t>
      </w:r>
    </w:p>
    <w:p>
      <w:pPr>
        <w:spacing w:after="150"/>
      </w:pPr>
      <w:r>
        <w:rPr/>
        <w:t xml:space="preserve">第七节 2019-2023年东北地区房地产代理产业行业运行情况 </w:t>
      </w:r>
    </w:p>
    <w:p>
      <w:pPr>
        <w:spacing w:after="150"/>
      </w:pPr>
      <w:r>
        <w:rPr>
          <w:b w:val="1"/>
          <w:bCs w:val="1"/>
        </w:rPr>
        <w:t xml:space="preserve">第九章 2019-2023年中国房地产代理行业重点企业竞争力分析 </w:t>
      </w:r>
    </w:p>
    <w:p>
      <w:pPr>
        <w:spacing w:after="150"/>
      </w:pPr>
      <w:r>
        <w:rPr/>
        <w:t xml:space="preserve">第一节 深圳世联行地产顾问股份有限公司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易居企业(中国)集团有限公司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同策房产咨询股份有限公司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中原集团有限公司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贝壳找房(北京)科技有限公司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我爱我家控股集团股份有限公司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北京思源兴业房地产服务集团股份有限公司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北京居理科技有限公司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深圳市房多多网络科技有限公司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江苏新景祥网络科技股份有限公司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2024-2029年中国房地产代理行业消费市场分析 </w:t>
      </w:r>
    </w:p>
    <w:p>
      <w:pPr>
        <w:spacing w:after="150"/>
      </w:pPr>
      <w:r>
        <w:rPr/>
        <w:t xml:space="preserve">第一节 房地产代理市场消费需求分析 </w:t>
      </w:r>
    </w:p>
    <w:p>
      <w:pPr>
        <w:spacing w:after="150"/>
      </w:pPr>
      <w:r>
        <w:rPr/>
        <w:t xml:space="preserve">一、房地产代理市场的消费需求变化 </w:t>
      </w:r>
    </w:p>
    <w:p>
      <w:pPr>
        <w:spacing w:after="150"/>
      </w:pPr>
      <w:r>
        <w:rPr/>
        <w:t xml:space="preserve">二、房地产代理行业的需求情况分析 </w:t>
      </w:r>
    </w:p>
    <w:p>
      <w:pPr>
        <w:spacing w:after="150"/>
      </w:pPr>
      <w:r>
        <w:rPr/>
        <w:t xml:space="preserve">三、2019-2023年房地产代理品牌市场消费需求分析 </w:t>
      </w:r>
    </w:p>
    <w:p>
      <w:pPr>
        <w:spacing w:after="150"/>
      </w:pPr>
      <w:r>
        <w:rPr/>
        <w:t xml:space="preserve">第二节 房地产代理消费市场状况分析 </w:t>
      </w:r>
    </w:p>
    <w:p>
      <w:pPr>
        <w:spacing w:after="150"/>
      </w:pPr>
      <w:r>
        <w:rPr/>
        <w:t xml:space="preserve">一、房地产代理行业消费特点 </w:t>
      </w:r>
    </w:p>
    <w:p>
      <w:pPr>
        <w:spacing w:after="150"/>
      </w:pPr>
      <w:r>
        <w:rPr/>
        <w:t xml:space="preserve">二、房地产代理行业消费结构分析 </w:t>
      </w:r>
    </w:p>
    <w:p>
      <w:pPr>
        <w:spacing w:after="150"/>
      </w:pPr>
      <w:r>
        <w:rPr/>
        <w:t xml:space="preserve">三、房地产代理行业消费的市场变化 </w:t>
      </w:r>
    </w:p>
    <w:p>
      <w:pPr>
        <w:spacing w:after="150"/>
      </w:pPr>
      <w:r>
        <w:rPr/>
        <w:t xml:space="preserve">四、房地产代理市场的消费方向 </w:t>
      </w:r>
    </w:p>
    <w:p>
      <w:pPr>
        <w:spacing w:after="150"/>
      </w:pPr>
      <w:r>
        <w:rPr/>
        <w:t xml:space="preserve">第三节 房地产代理行业产品的品牌市场调查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五、房地产代理行业品牌市场占有率调查 </w:t>
      </w:r>
    </w:p>
    <w:p>
      <w:pPr>
        <w:spacing w:after="150"/>
      </w:pPr>
      <w:r>
        <w:rPr>
          <w:b w:val="1"/>
          <w:bCs w:val="1"/>
        </w:rPr>
        <w:t xml:space="preserve">第十一章 中国房地产代理行业投资策略分析 </w:t>
      </w:r>
    </w:p>
    <w:p>
      <w:pPr>
        <w:spacing w:after="150"/>
      </w:pPr>
      <w:r>
        <w:rPr/>
        <w:t xml:space="preserve">第一节 2019-2023年中国房地产代理行业投资环境分析 </w:t>
      </w:r>
    </w:p>
    <w:p>
      <w:pPr>
        <w:spacing w:after="150"/>
      </w:pPr>
      <w:r>
        <w:rPr/>
        <w:t xml:space="preserve">第二节 2019-2023年中国房地产代理行业投资收益分析 </w:t>
      </w:r>
    </w:p>
    <w:p>
      <w:pPr>
        <w:spacing w:after="150"/>
      </w:pPr>
      <w:r>
        <w:rPr/>
        <w:t xml:space="preserve">第三节 2019-2023年中国房地产代理行业产品投资方向 </w:t>
      </w:r>
    </w:p>
    <w:p>
      <w:pPr>
        <w:spacing w:after="150"/>
      </w:pPr>
      <w:r>
        <w:rPr/>
        <w:t xml:space="preserve">第四节 2024-2029年中国房地产代理行业投资收益预测 </w:t>
      </w:r>
    </w:p>
    <w:p>
      <w:pPr>
        <w:spacing w:after="150"/>
      </w:pPr>
      <w:r>
        <w:rPr/>
        <w:t xml:space="preserve">一、预测理论依据 </w:t>
      </w:r>
    </w:p>
    <w:p>
      <w:pPr>
        <w:spacing w:after="150"/>
      </w:pPr>
      <w:r>
        <w:rPr/>
        <w:t xml:space="preserve">二、2024-2029年中国房地产代理行业工业总产值预测 </w:t>
      </w:r>
    </w:p>
    <w:p>
      <w:pPr>
        <w:spacing w:after="150"/>
      </w:pPr>
      <w:r>
        <w:rPr/>
        <w:t xml:space="preserve">三、2024-2029年中国房地产代理行业销售收入预测 </w:t>
      </w:r>
    </w:p>
    <w:p>
      <w:pPr>
        <w:spacing w:after="150"/>
      </w:pPr>
      <w:r>
        <w:rPr/>
        <w:t xml:space="preserve">四、2024-2029年中国房地产代理行业利润总额预测 </w:t>
      </w:r>
    </w:p>
    <w:p>
      <w:pPr>
        <w:spacing w:after="150"/>
      </w:pPr>
      <w:r>
        <w:rPr/>
        <w:t xml:space="preserve">五、2024-2029年中国房地产代理行业总资产预测 </w:t>
      </w:r>
    </w:p>
    <w:p>
      <w:pPr>
        <w:spacing w:after="150"/>
      </w:pPr>
      <w:r>
        <w:rPr>
          <w:b w:val="1"/>
          <w:bCs w:val="1"/>
        </w:rPr>
        <w:t xml:space="preserve">第十二章 中国房地产代理行业投资风险分析 </w:t>
      </w:r>
    </w:p>
    <w:p>
      <w:pPr>
        <w:spacing w:after="150"/>
      </w:pPr>
      <w:r>
        <w:rPr/>
        <w:t xml:space="preserve">第一节 中国房地产代理行业内部风险分析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中国房地产代理行业外部风险分析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第四部分 发展战略研究</w:t>
      </w:r>
    </w:p>
    <w:p>
      <w:pPr>
        <w:spacing w:after="150"/>
      </w:pPr>
      <w:r>
        <w:rPr>
          <w:b w:val="1"/>
          <w:bCs w:val="1"/>
        </w:rPr>
        <w:t xml:space="preserve">第十三章 房地产代理行业发展趋势与投资战略研究 </w:t>
      </w:r>
    </w:p>
    <w:p>
      <w:pPr>
        <w:spacing w:after="150"/>
      </w:pPr>
      <w:r>
        <w:rPr/>
        <w:t xml:space="preserve">第一节 房地产代理市场发展潜力分析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房地产代理行业发展趋势分析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房地产代理行业发展战略研究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2024-2029年房地产代理行业市场策略分析 </w:t>
      </w:r>
    </w:p>
    <w:p>
      <w:pPr>
        <w:spacing w:after="150"/>
      </w:pPr>
      <w:r>
        <w:rPr/>
        <w:t xml:space="preserve">第一节 房地产代理行业营销策略分析及建议 </w:t>
      </w:r>
    </w:p>
    <w:p>
      <w:pPr>
        <w:spacing w:after="150"/>
      </w:pPr>
      <w:r>
        <w:rPr/>
        <w:t xml:space="preserve">一、房地产代理行业营销模式 </w:t>
      </w:r>
    </w:p>
    <w:p>
      <w:pPr>
        <w:spacing w:after="150"/>
      </w:pPr>
      <w:r>
        <w:rPr/>
        <w:t xml:space="preserve">二、房地产代理行业营销策略 </w:t>
      </w:r>
    </w:p>
    <w:p>
      <w:pPr>
        <w:spacing w:after="150"/>
      </w:pPr>
      <w:r>
        <w:rPr/>
        <w:t xml:space="preserve">三、外销与内销优势分析 </w:t>
      </w:r>
    </w:p>
    <w:p>
      <w:pPr>
        <w:spacing w:after="150"/>
      </w:pPr>
      <w:r>
        <w:rPr/>
        <w:t xml:space="preserve">第二节 房地产代理行业企业经营发展分析及建议 </w:t>
      </w:r>
    </w:p>
    <w:p>
      <w:pPr>
        <w:spacing w:after="150"/>
      </w:pPr>
      <w:r>
        <w:rPr/>
        <w:t xml:space="preserve">一、房地产代理行业经营模式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b w:val="1"/>
          <w:bCs w:val="1"/>
        </w:rPr>
        <w:t xml:space="preserve">图表目录</w:t>
      </w:r>
    </w:p>
    <w:p>
      <w:pPr>
        <w:spacing w:after="150"/>
      </w:pPr>
      <w:r>
        <w:rPr/>
        <w:t xml:space="preserve">图表：2019-2023年房地产代理机构数量 </w:t>
      </w:r>
    </w:p>
    <w:p>
      <w:pPr>
        <w:spacing w:after="150"/>
      </w:pPr>
      <w:r>
        <w:rPr/>
        <w:t xml:space="preserve">图表：2019-2023年全国房地产销售面积 </w:t>
      </w:r>
    </w:p>
    <w:p>
      <w:pPr>
        <w:spacing w:after="150"/>
      </w:pPr>
      <w:r>
        <w:rPr/>
        <w:t xml:space="preserve">图表：2024-2029年房地产代理机构数量预测 </w:t>
      </w:r>
    </w:p>
    <w:p>
      <w:pPr>
        <w:spacing w:after="150"/>
      </w:pPr>
      <w:r>
        <w:rPr/>
        <w:t xml:space="preserve">图表：2019-2023年高盛全球当前活动指数(cai)情况 </w:t>
      </w:r>
    </w:p>
    <w:p>
      <w:pPr>
        <w:spacing w:after="150"/>
      </w:pPr>
      <w:r>
        <w:rPr/>
        <w:t xml:space="preserve">图表：2019-2023年美国金融状况指数(fci)情况 </w:t>
      </w:r>
    </w:p>
    <w:p>
      <w:pPr>
        <w:spacing w:after="150"/>
      </w:pPr>
      <w:r>
        <w:rPr/>
        <w:t xml:space="preserve">图表：财政政策对全球实际gdp的影响 </w:t>
      </w:r>
    </w:p>
    <w:p>
      <w:pPr>
        <w:spacing w:after="150"/>
      </w:pPr>
      <w:r>
        <w:rPr/>
        <w:t xml:space="preserve">图表：美联储每收紧100个基点对全球各经济体金融状况指标的影响 </w:t>
      </w:r>
    </w:p>
    <w:p>
      <w:pPr>
        <w:spacing w:after="150"/>
      </w:pPr>
      <w:r>
        <w:rPr/>
        <w:t xml:space="preserve">图表：全球主要经济体产出缺口预期 </w:t>
      </w:r>
    </w:p>
    <w:p>
      <w:pPr>
        <w:spacing w:after="150"/>
      </w:pPr>
      <w:r>
        <w:rPr/>
        <w:t xml:space="preserve">图表：欧元区四大成员国的产出缺口 </w:t>
      </w:r>
    </w:p>
    <w:p>
      <w:pPr>
        <w:spacing w:after="150"/>
      </w:pPr>
      <w:r>
        <w:rPr/>
        <w:t xml:space="preserve">图表：发达经济体薪资压力正在上升 </w:t>
      </w:r>
    </w:p>
    <w:p>
      <w:pPr>
        <w:spacing w:after="150"/>
      </w:pPr>
      <w:r>
        <w:rPr/>
        <w:t xml:space="preserve">图表：不同关税情景对实际gdp增速的影响(三年之后) </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spacing w:after="150"/>
      </w:pPr>
      <w:r>
        <w:rPr/>
        <w:t xml:space="preserve">图表：2019-2023年中国房地产代理行业净利率情况 </w:t>
      </w:r>
    </w:p>
    <w:p>
      <w:pPr>
        <w:spacing w:after="150"/>
      </w:pPr>
      <w:r>
        <w:rPr/>
        <w:t xml:space="preserve">图表：2019-2023年中国房地产代理行业速动比率情况 </w:t>
      </w:r>
    </w:p>
    <w:p>
      <w:pPr>
        <w:spacing w:after="150"/>
      </w:pPr>
      <w:r>
        <w:rPr/>
        <w:t xml:space="preserve">图表：2019-2023年中国房地产代理行业总资产周转率情况 </w:t>
      </w:r>
    </w:p>
    <w:p>
      <w:pPr>
        <w:spacing w:after="150"/>
      </w:pPr>
      <w:r>
        <w:rPr/>
        <w:t xml:space="preserve">图表：2019-2023年房地产代理企业top10市场占有率 </w:t>
      </w:r>
    </w:p>
    <w:p>
      <w:pPr>
        <w:spacing w:after="150"/>
      </w:pPr>
      <w:r>
        <w:rPr/>
        <w:t xml:space="preserve">图表：2019-2023年中国房地产代理行业市场规模情况 </w:t>
      </w:r>
    </w:p>
    <w:p>
      <w:pPr>
        <w:spacing w:after="150"/>
      </w:pPr>
      <w:r>
        <w:rPr/>
        <w:t xml:space="preserve">图表：2024-2029年中国房地产代理行业营收同比增长率预测 </w:t>
      </w:r>
    </w:p>
    <w:p>
      <w:pPr>
        <w:spacing w:after="150"/>
      </w:pPr>
      <w:r>
        <w:rPr/>
        <w:t xml:space="preserve">图表：2024-2029年中国房地产代理行业总资产周转率预测 </w:t>
      </w:r>
    </w:p>
    <w:p>
      <w:pPr>
        <w:spacing w:after="150"/>
      </w:pPr>
      <w:r>
        <w:rPr/>
        <w:t xml:space="preserve">图表：2024-2029年中国房地产代理行业净利率预测 </w:t>
      </w:r>
    </w:p>
    <w:p>
      <w:pPr>
        <w:spacing w:after="150"/>
      </w:pPr>
      <w:r>
        <w:rPr/>
        <w:t xml:space="preserve">图表：2024-2029年中国房地产代理行业速动比率预测 </w:t>
      </w:r>
    </w:p>
    <w:p>
      <w:pPr>
        <w:spacing w:after="150"/>
      </w:pPr>
      <w:r>
        <w:rPr/>
        <w:t xml:space="preserve">图表：2024-2029年中国房地产代理行业产值预测 </w:t>
      </w:r>
    </w:p>
    <w:p>
      <w:pPr>
        <w:spacing w:after="150"/>
      </w:pPr>
      <w:r>
        <w:rPr/>
        <w:t xml:space="preserve">图表：2024-2029年中国房地产代理行业总资产预测 </w:t>
      </w:r>
    </w:p>
    <w:p>
      <w:pPr>
        <w:spacing w:after="150"/>
      </w:pPr>
      <w:r>
        <w:rPr/>
        <w:t xml:space="preserve">图表：2019-2023年华东地区房地产代理行业市场规模情况 </w:t>
      </w:r>
    </w:p>
    <w:p>
      <w:pPr>
        <w:spacing w:after="150"/>
      </w:pPr>
      <w:r>
        <w:rPr/>
        <w:t xml:space="preserve">图表：2019-2023年华南地区房地产代理行业市场规模情况 </w:t>
      </w:r>
    </w:p>
    <w:p>
      <w:pPr>
        <w:spacing w:after="150"/>
      </w:pPr>
      <w:r>
        <w:rPr/>
        <w:t xml:space="preserve">图表：2019-2023年华中地区房地产代理行业市场规模情况 </w:t>
      </w:r>
    </w:p>
    <w:p>
      <w:pPr>
        <w:spacing w:after="150"/>
      </w:pPr>
      <w:r>
        <w:rPr/>
        <w:t xml:space="preserve">图表：2019-2023年华北地区房地产代理行业市场规模情况 </w:t>
      </w:r>
    </w:p>
    <w:p>
      <w:pPr>
        <w:spacing w:after="150"/>
      </w:pPr>
      <w:r>
        <w:rPr/>
        <w:t xml:space="preserve">图表：2019-2023年西北地区房地产代理行业市场规模情况 </w:t>
      </w:r>
    </w:p>
    <w:p>
      <w:pPr>
        <w:spacing w:after="150"/>
      </w:pPr>
      <w:r>
        <w:rPr/>
        <w:t xml:space="preserve">图表：2019-2023年西南地区房地产代理行业市场规模情况 </w:t>
      </w:r>
    </w:p>
    <w:p>
      <w:pPr>
        <w:spacing w:after="150"/>
      </w:pPr>
      <w:r>
        <w:rPr/>
        <w:t xml:space="preserve">图表：2019-2023年东北地区房地产代理行业市场规模情况 </w:t>
      </w:r>
    </w:p>
    <w:p>
      <w:pPr>
        <w:spacing w:after="150"/>
      </w:pPr>
      <w:r>
        <w:rPr/>
        <w:t xml:space="preserve">图表：世联行2019-2023年营收情况 </w:t>
      </w:r>
    </w:p>
    <w:p>
      <w:pPr>
        <w:spacing w:after="150"/>
      </w:pPr>
      <w:r>
        <w:rPr/>
        <w:t xml:space="preserve">图表：世联行2019-2023年主营业务分地区营收情况 </w:t>
      </w:r>
    </w:p>
    <w:p>
      <w:pPr>
        <w:spacing w:after="150"/>
      </w:pPr>
      <w:r>
        <w:rPr/>
        <w:t xml:space="preserve">图表：世联行2019-2023年长期股权投资情况 </w:t>
      </w:r>
    </w:p>
    <w:p>
      <w:pPr>
        <w:spacing w:after="150"/>
      </w:pPr>
      <w:r>
        <w:rPr/>
        <w:t xml:space="preserve">图表：易居企业集团2019-2023年营收情况(单位：万元) </w:t>
      </w:r>
    </w:p>
    <w:p>
      <w:pPr>
        <w:spacing w:after="150"/>
      </w:pPr>
      <w:r>
        <w:rPr/>
        <w:t xml:space="preserve">图表：我爱我家2019-2023年营收情况 </w:t>
      </w:r>
    </w:p>
    <w:p>
      <w:pPr>
        <w:spacing w:after="150"/>
      </w:pPr>
      <w:r>
        <w:rPr/>
        <w:t xml:space="preserve">图表：我爱我家2019-2023年度长期股权投资情况 </w:t>
      </w:r>
    </w:p>
    <w:p>
      <w:pPr>
        <w:spacing w:after="150"/>
      </w:pPr>
      <w:r>
        <w:rPr/>
        <w:t xml:space="preserve">图表：新景祥2019-2023年营收情况 </w:t>
      </w:r>
    </w:p>
    <w:p>
      <w:pPr>
        <w:spacing w:after="150"/>
      </w:pPr>
      <w:r>
        <w:rPr/>
        <w:t xml:space="preserve">图表：2019-2023年中国房地产代理行业市场结构情况 </w:t>
      </w:r>
    </w:p>
    <w:p>
      <w:pPr>
        <w:spacing w:after="150"/>
      </w:pPr>
      <w:r>
        <w:rPr/>
        <w:t xml:space="preserve">图表：2019-2023年中国房地产代理行业各市场变化情况 </w:t>
      </w:r>
    </w:p>
    <w:p>
      <w:pPr>
        <w:spacing w:after="150"/>
      </w:pPr>
      <w:r>
        <w:rPr/>
        <w:t xml:space="preserve">图表：消费者对于房地产代理行业首要认知渠道分布 </w:t>
      </w:r>
    </w:p>
    <w:p>
      <w:pPr>
        <w:spacing w:after="150"/>
      </w:pPr>
      <w:r>
        <w:rPr/>
        <w:t xml:space="preserve">图表：2019-2023年中国房地产代理行业亏损企业占比情况 </w:t>
      </w:r>
    </w:p>
    <w:p>
      <w:pPr>
        <w:spacing w:after="150"/>
      </w:pPr>
      <w:r>
        <w:rPr/>
        <w:t xml:space="preserve">图表：2024-2029年中国房地产代理行业产值预测 </w:t>
      </w:r>
    </w:p>
    <w:p>
      <w:pPr>
        <w:spacing w:after="150"/>
      </w:pPr>
      <w:r>
        <w:rPr/>
        <w:t xml:space="preserve">图表：2024-2029年中国房地产代理行业销售收入预测 </w:t>
      </w:r>
    </w:p>
    <w:p>
      <w:pPr>
        <w:spacing w:after="150"/>
      </w:pPr>
      <w:r>
        <w:rPr/>
        <w:t xml:space="preserve">图表：2024-2029年中国房地产代理行业利润总额预测 </w:t>
      </w:r>
    </w:p>
    <w:p>
      <w:pPr>
        <w:spacing w:after="150"/>
      </w:pPr>
      <w:r>
        <w:rPr/>
        <w:t xml:space="preserve">图表：2024-2029年中国房地产代理行业总资产预测 </w:t>
      </w:r>
    </w:p>
    <w:p>
      <w:pPr>
        <w:spacing w:after="150"/>
      </w:pPr>
      <w:r>
        <w:rPr/>
        <w:t xml:space="preserve">图表：2024-2029年中国房地产代理行业市场规模预测 </w:t>
      </w:r>
    </w:p>
    <w:p>
      <w:pPr>
        <w:spacing w:after="150"/>
      </w:pPr>
      <w:r>
        <w:rPr/>
        <w:t xml:space="preserve">图表：2024-2029年中国房地产代理行业投资规模预测 </w:t>
      </w:r>
    </w:p>
    <w:p>
      <w:pPr>
        <w:spacing w:after="150"/>
      </w:pPr>
      <w:r>
        <w:rPr/>
        <w:t xml:space="preserve">图表：2024-2029年中国房地产代理行业净利润预测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2024-2029年房地产代理产业深度调研及发展现状趋势预测报告</dc:title>
  <dc:description>2024-2029年房地产代理产业深度调研及发展现状趋势预测报告</dc:description>
  <dc:subject>2024-2029年房地产代理产业深度调研及发展现状趋势预测报告</dc:subject>
  <cp:keywords>研究报告</cp:keywords>
  <cp:category>研究报告</cp:category>
  <cp:lastModifiedBy>北京中道泰和信息咨询有限公司</cp:lastModifiedBy>
  <dcterms:created xsi:type="dcterms:W3CDTF">2024-01-30T13:14:24+08:00</dcterms:created>
  <dcterms:modified xsi:type="dcterms:W3CDTF">2024-01-30T13:14:24+08:00</dcterms:modified>
</cp:coreProperties>
</file>

<file path=docProps/custom.xml><?xml version="1.0" encoding="utf-8"?>
<Properties xmlns="http://schemas.openxmlformats.org/officeDocument/2006/custom-properties" xmlns:vt="http://schemas.openxmlformats.org/officeDocument/2006/docPropsVTypes"/>
</file>