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2024-2029年中国空调设备行业供需预测及市场调研分析报告</w:t>
      </w:r>
    </w:p>
    <w:p>
      <w:pPr>
        <w:spacing w:after="150"/>
      </w:pPr>
      <w:r>
        <w:rPr>
          <w:b w:val="1"/>
          <w:bCs w:val="1"/>
        </w:rPr>
        <w:t xml:space="preserve">报告简介</w:t>
      </w:r>
    </w:p>
    <w:p>
      <w:pPr>
        <w:spacing w:after="150"/>
      </w:pPr>
      <w:r>
        <w:rPr/>
        <w:t xml:space="preserve">近年来，全球空调设备行业增长速度维持在6-8%左右，整体发展较为平稳，基本上进入成熟阶段。在新的市场环境下，制冷空调产品将向智能化、节能环保转变，品牌竞争趋于激烈。</w:t>
      </w:r>
    </w:p>
    <w:p>
      <w:pPr>
        <w:spacing w:after="150"/>
      </w:pPr>
      <w:r>
        <w:rPr/>
        <w:t xml:space="preserve">在全球需求疲软、新兴经济体通胀压力上升的背景下，空调企业均面临来自汇率不稳定、原材料价格波动、人工成本上升等方面的冲击。受美国等国经济复苏缓慢的影响，美国房地产行业的不景气直接导致对制冷空调设备行业的需求下降;日本、西欧等发达国家经济增长进程也比较缓慢，其制冷空调行业发展也较慢;主要国家的缓慢增长导致全球制冷、空调设备行业增速放缓。可以预计，全球空调行业发展依然不乐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空调设备市场进行了分析研究。报告在总结中国空调设备行业发展历程的基础上，结合新时期的各方面因素，对中国空调设备行业的发展趋势给予了细致和审慎的预测论证。报告资料详实，图表丰富，既有深入的分析，又有直观的比较，为空调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空调设备行业国内外发展概述 1</w:t>
      </w:r>
    </w:p>
    <w:p>
      <w:pPr>
        <w:spacing w:after="150"/>
      </w:pPr>
      <w:r>
        <w:rPr/>
        <w:t xml:space="preserve">第一节 全球空调设备行业发展概况 1</w:t>
      </w:r>
    </w:p>
    <w:p>
      <w:pPr>
        <w:spacing w:after="150"/>
      </w:pPr>
      <w:r>
        <w:rPr/>
        <w:t xml:space="preserve">一、全球空调设备行业发展现状 1</w:t>
      </w:r>
    </w:p>
    <w:p>
      <w:pPr>
        <w:spacing w:after="150"/>
      </w:pPr>
      <w:r>
        <w:rPr/>
        <w:t xml:space="preserve">二、主要国家和地区发展状况 1</w:t>
      </w:r>
    </w:p>
    <w:p>
      <w:pPr>
        <w:spacing w:after="150"/>
      </w:pPr>
      <w:r>
        <w:rPr/>
        <w:t xml:space="preserve">三、全球空调设备行业发展趋势 4</w:t>
      </w:r>
    </w:p>
    <w:p>
      <w:pPr>
        <w:spacing w:after="150"/>
      </w:pPr>
      <w:r>
        <w:rPr/>
        <w:t xml:space="preserve">第二节 中国空调设备行业发展概况 7</w:t>
      </w:r>
    </w:p>
    <w:p>
      <w:pPr>
        <w:spacing w:after="150"/>
      </w:pPr>
      <w:r>
        <w:rPr/>
        <w:t xml:space="preserve">一、中国空调设备行业发展现状 7</w:t>
      </w:r>
    </w:p>
    <w:p>
      <w:pPr>
        <w:spacing w:after="150"/>
      </w:pPr>
      <w:r>
        <w:rPr/>
        <w:t xml:space="preserve">二、中国空调设备行业发展中存在的问题 14</w:t>
      </w:r>
    </w:p>
    <w:p>
      <w:pPr>
        <w:spacing w:after="150"/>
      </w:pPr>
      <w:r>
        <w:rPr>
          <w:b w:val="1"/>
          <w:bCs w:val="1"/>
        </w:rPr>
        <w:t xml:space="preserve">第二章 2019-2023年中国空调设备行业发展环境分析 16</w:t>
      </w:r>
    </w:p>
    <w:p>
      <w:pPr>
        <w:spacing w:after="150"/>
      </w:pPr>
      <w:r>
        <w:rPr/>
        <w:t xml:space="preserve">第一节 宏观经济环境 16</w:t>
      </w:r>
    </w:p>
    <w:p>
      <w:pPr>
        <w:spacing w:after="150"/>
      </w:pPr>
      <w:r>
        <w:rPr/>
        <w:t xml:space="preserve">一、国际宏观经济形势分析 16</w:t>
      </w:r>
    </w:p>
    <w:p>
      <w:pPr>
        <w:spacing w:after="150"/>
      </w:pPr>
      <w:r>
        <w:rPr/>
        <w:t xml:space="preserve">二、国内宏观经济形势 30</w:t>
      </w:r>
    </w:p>
    <w:p>
      <w:pPr>
        <w:spacing w:after="150"/>
      </w:pPr>
      <w:r>
        <w:rPr/>
        <w:t xml:space="preserve">第二节 国际贸易环境 31</w:t>
      </w:r>
    </w:p>
    <w:p>
      <w:pPr>
        <w:spacing w:after="150"/>
      </w:pPr>
      <w:r>
        <w:rPr/>
        <w:t xml:space="preserve">第三节 宏观政策环境 36</w:t>
      </w:r>
    </w:p>
    <w:p>
      <w:pPr>
        <w:spacing w:after="150"/>
      </w:pPr>
      <w:r>
        <w:rPr/>
        <w:t xml:space="preserve">第四节 空调设备行业政策环境 37</w:t>
      </w:r>
    </w:p>
    <w:p>
      <w:pPr>
        <w:spacing w:after="150"/>
      </w:pPr>
      <w:r>
        <w:rPr/>
        <w:t xml:space="preserve">第五节 空调设备行业技术环境 42</w:t>
      </w:r>
    </w:p>
    <w:p>
      <w:pPr>
        <w:spacing w:after="150"/>
      </w:pPr>
      <w:r>
        <w:rPr>
          <w:b w:val="1"/>
          <w:bCs w:val="1"/>
        </w:rPr>
        <w:t xml:space="preserve">第二部分 行业深度分析</w:t>
      </w:r>
    </w:p>
    <w:p>
      <w:pPr>
        <w:spacing w:after="150"/>
      </w:pPr>
      <w:r>
        <w:rPr>
          <w:b w:val="1"/>
          <w:bCs w:val="1"/>
        </w:rPr>
        <w:t xml:space="preserve">第三章 空调设备行业市场分析 47</w:t>
      </w:r>
    </w:p>
    <w:p>
      <w:pPr>
        <w:spacing w:after="150"/>
      </w:pPr>
      <w:r>
        <w:rPr/>
        <w:t xml:space="preserve">第一节 市场规模 47</w:t>
      </w:r>
    </w:p>
    <w:p>
      <w:pPr>
        <w:spacing w:after="150"/>
      </w:pPr>
      <w:r>
        <w:rPr/>
        <w:t xml:space="preserve">一、2019-2023年空调设备行业市场规模及增速 47</w:t>
      </w:r>
    </w:p>
    <w:p>
      <w:pPr>
        <w:spacing w:after="150"/>
      </w:pPr>
      <w:r>
        <w:rPr/>
        <w:t xml:space="preserve">二、空调设备行业市场饱和度 48</w:t>
      </w:r>
    </w:p>
    <w:p>
      <w:pPr>
        <w:spacing w:after="150"/>
      </w:pPr>
      <w:r>
        <w:rPr/>
        <w:t xml:space="preserve">三、影响空调设备行业市场规模的因素 49</w:t>
      </w:r>
    </w:p>
    <w:p>
      <w:pPr>
        <w:spacing w:after="150"/>
      </w:pPr>
      <w:r>
        <w:rPr/>
        <w:t xml:space="preserve">四、2024-2029年空调设备行业市场规模及增速预测 51</w:t>
      </w:r>
    </w:p>
    <w:p>
      <w:pPr>
        <w:spacing w:after="150"/>
      </w:pPr>
      <w:r>
        <w:rPr/>
        <w:t xml:space="preserve">第二节 市场结构 53</w:t>
      </w:r>
    </w:p>
    <w:p>
      <w:pPr>
        <w:spacing w:after="150"/>
      </w:pPr>
      <w:r>
        <w:rPr/>
        <w:t xml:space="preserve">第三节 市场特点 53</w:t>
      </w:r>
    </w:p>
    <w:p>
      <w:pPr>
        <w:spacing w:after="150"/>
      </w:pPr>
      <w:r>
        <w:rPr/>
        <w:t xml:space="preserve">一、空调设备行业所处生命周期 53</w:t>
      </w:r>
    </w:p>
    <w:p>
      <w:pPr>
        <w:spacing w:after="150"/>
      </w:pPr>
      <w:r>
        <w:rPr/>
        <w:t xml:space="preserve">二、技术变革与行业革新对空调设备行业的影响 55</w:t>
      </w:r>
    </w:p>
    <w:p>
      <w:pPr>
        <w:spacing w:after="150"/>
      </w:pPr>
      <w:r>
        <w:rPr/>
        <w:t xml:space="preserve">三、技术趋势分析 55</w:t>
      </w:r>
    </w:p>
    <w:p>
      <w:pPr>
        <w:spacing w:after="150"/>
      </w:pPr>
      <w:r>
        <w:rPr>
          <w:b w:val="1"/>
          <w:bCs w:val="1"/>
        </w:rPr>
        <w:t xml:space="preserve">第四章 区域市场分析 57</w:t>
      </w:r>
    </w:p>
    <w:p>
      <w:pPr>
        <w:spacing w:after="150"/>
      </w:pPr>
      <w:r>
        <w:rPr/>
        <w:t xml:space="preserve">第一节 区域市场分布状况 57</w:t>
      </w:r>
    </w:p>
    <w:p>
      <w:pPr>
        <w:spacing w:after="150"/>
      </w:pPr>
      <w:r>
        <w:rPr/>
        <w:t xml:space="preserve">一、区域市场情况 57</w:t>
      </w:r>
    </w:p>
    <w:p>
      <w:pPr>
        <w:spacing w:after="150"/>
      </w:pPr>
      <w:r>
        <w:rPr/>
        <w:t xml:space="preserve">二、区域市场变化情况 57</w:t>
      </w:r>
    </w:p>
    <w:p>
      <w:pPr>
        <w:spacing w:after="150"/>
      </w:pPr>
      <w:r>
        <w:rPr/>
        <w:t xml:space="preserve">第二节 重点区域市场需求分析(需求规模、需求特征等) 57</w:t>
      </w:r>
    </w:p>
    <w:p>
      <w:pPr>
        <w:spacing w:after="150"/>
      </w:pPr>
      <w:r>
        <w:rPr/>
        <w:t xml:space="preserve">一、重点区域市场需求情况 57</w:t>
      </w:r>
    </w:p>
    <w:p>
      <w:pPr>
        <w:spacing w:after="150"/>
      </w:pPr>
      <w:r>
        <w:rPr/>
        <w:t xml:space="preserve">二、重点区域市场需求特征 58</w:t>
      </w:r>
    </w:p>
    <w:p>
      <w:pPr>
        <w:spacing w:after="150"/>
      </w:pPr>
      <w:r>
        <w:rPr/>
        <w:t xml:space="preserve">第三节 区域市场需求变化趋势 59</w:t>
      </w:r>
    </w:p>
    <w:p>
      <w:pPr>
        <w:spacing w:after="150"/>
      </w:pPr>
      <w:r>
        <w:rPr>
          <w:b w:val="1"/>
          <w:bCs w:val="1"/>
        </w:rPr>
        <w:t xml:space="preserve">第五章 空调设备行业分析 61</w:t>
      </w:r>
    </w:p>
    <w:p>
      <w:pPr>
        <w:spacing w:after="150"/>
      </w:pPr>
      <w:r>
        <w:rPr/>
        <w:t xml:space="preserve">第一节 产能产量分析 61</w:t>
      </w:r>
    </w:p>
    <w:p>
      <w:pPr>
        <w:spacing w:after="150"/>
      </w:pPr>
      <w:r>
        <w:rPr/>
        <w:t xml:space="preserve">一、2019-2023年空调设备行业总量及增速 61</w:t>
      </w:r>
    </w:p>
    <w:p>
      <w:pPr>
        <w:spacing w:after="150"/>
      </w:pPr>
      <w:r>
        <w:rPr/>
        <w:t xml:space="preserve">二、2019-2023年空调设备行业产能及增速 62</w:t>
      </w:r>
    </w:p>
    <w:p>
      <w:pPr>
        <w:spacing w:after="150"/>
      </w:pPr>
      <w:r>
        <w:rPr/>
        <w:t xml:space="preserve">三、影响空调设备行业产能产量的因素 62</w:t>
      </w:r>
    </w:p>
    <w:p>
      <w:pPr>
        <w:spacing w:after="150"/>
      </w:pPr>
      <w:r>
        <w:rPr/>
        <w:t xml:space="preserve">四、2024-2029年空调设备行业总量及增速预测 63</w:t>
      </w:r>
    </w:p>
    <w:p>
      <w:pPr>
        <w:spacing w:after="150"/>
      </w:pPr>
      <w:r>
        <w:rPr/>
        <w:t xml:space="preserve">第二节 区域生产分析 63</w:t>
      </w:r>
    </w:p>
    <w:p>
      <w:pPr>
        <w:spacing w:after="150"/>
      </w:pPr>
      <w:r>
        <w:rPr/>
        <w:t xml:space="preserve">一、空调设备企业区域分布情况 63</w:t>
      </w:r>
    </w:p>
    <w:p>
      <w:pPr>
        <w:spacing w:after="150"/>
      </w:pPr>
      <w:r>
        <w:rPr/>
        <w:t xml:space="preserve">二、重点省市空调设备行业状况 64</w:t>
      </w:r>
    </w:p>
    <w:p>
      <w:pPr>
        <w:spacing w:after="150"/>
      </w:pPr>
      <w:r>
        <w:rPr/>
        <w:t xml:space="preserve">第三节 行业供需平衡分析 64</w:t>
      </w:r>
    </w:p>
    <w:p>
      <w:pPr>
        <w:spacing w:after="150"/>
      </w:pPr>
      <w:r>
        <w:rPr/>
        <w:t xml:space="preserve">一、行业供需平衡现状 64</w:t>
      </w:r>
    </w:p>
    <w:p>
      <w:pPr>
        <w:spacing w:after="150"/>
      </w:pPr>
      <w:r>
        <w:rPr/>
        <w:t xml:space="preserve">二、影响空调设备行业供需平衡的因素 65</w:t>
      </w:r>
    </w:p>
    <w:p>
      <w:pPr>
        <w:spacing w:after="150"/>
      </w:pPr>
      <w:r>
        <w:rPr/>
        <w:t xml:space="preserve">三、空调设备行业供需平衡趋势预测 65</w:t>
      </w:r>
    </w:p>
    <w:p>
      <w:pPr>
        <w:spacing w:after="150"/>
      </w:pPr>
      <w:r>
        <w:rPr>
          <w:b w:val="1"/>
          <w:bCs w:val="1"/>
        </w:rPr>
        <w:t xml:space="preserve">第六章 细分行业分析 67</w:t>
      </w:r>
    </w:p>
    <w:p>
      <w:pPr>
        <w:spacing w:after="150"/>
      </w:pPr>
      <w:r>
        <w:rPr/>
        <w:t xml:space="preserve">第一节 主要空调设备细分行业 67</w:t>
      </w:r>
    </w:p>
    <w:p>
      <w:pPr>
        <w:spacing w:after="150"/>
      </w:pPr>
      <w:r>
        <w:rPr/>
        <w:t xml:space="preserve">第二节 各细分行业需求与供给分析 69</w:t>
      </w:r>
    </w:p>
    <w:p>
      <w:pPr>
        <w:spacing w:after="150"/>
      </w:pPr>
      <w:r>
        <w:rPr/>
        <w:t xml:space="preserve">第三节 细分行业发展趋势 69</w:t>
      </w:r>
    </w:p>
    <w:p>
      <w:pPr>
        <w:spacing w:after="150"/>
      </w:pPr>
      <w:r>
        <w:rPr>
          <w:b w:val="1"/>
          <w:bCs w:val="1"/>
        </w:rPr>
        <w:t xml:space="preserve">第三部分 竞争格局分析</w:t>
      </w:r>
    </w:p>
    <w:p>
      <w:pPr>
        <w:spacing w:after="150"/>
      </w:pPr>
      <w:r>
        <w:rPr>
          <w:b w:val="1"/>
          <w:bCs w:val="1"/>
        </w:rPr>
        <w:t xml:space="preserve">第七章 空调设备行业竞争分析 72</w:t>
      </w:r>
    </w:p>
    <w:p>
      <w:pPr>
        <w:spacing w:after="150"/>
      </w:pPr>
      <w:r>
        <w:rPr/>
        <w:t xml:space="preserve">第一节 重点空调设备企业市场份额 72</w:t>
      </w:r>
    </w:p>
    <w:p>
      <w:pPr>
        <w:spacing w:after="150"/>
      </w:pPr>
      <w:r>
        <w:rPr/>
        <w:t xml:space="preserve">第二节 空调设备行业市场集中度 72</w:t>
      </w:r>
    </w:p>
    <w:p>
      <w:pPr>
        <w:spacing w:after="150"/>
      </w:pPr>
      <w:r>
        <w:rPr/>
        <w:t xml:space="preserve">第三节 空调设备行业竞争力分析 73</w:t>
      </w:r>
    </w:p>
    <w:p>
      <w:pPr>
        <w:spacing w:after="150"/>
      </w:pPr>
      <w:r>
        <w:rPr/>
        <w:t xml:space="preserve">一、行业竞争群组 73</w:t>
      </w:r>
    </w:p>
    <w:p>
      <w:pPr>
        <w:spacing w:after="150"/>
      </w:pPr>
      <w:r>
        <w:rPr/>
        <w:t xml:space="preserve">二、潜在进入者 74</w:t>
      </w:r>
    </w:p>
    <w:p>
      <w:pPr>
        <w:spacing w:after="150"/>
      </w:pPr>
      <w:r>
        <w:rPr/>
        <w:t xml:space="preserve">三、替代品威胁 75</w:t>
      </w:r>
    </w:p>
    <w:p>
      <w:pPr>
        <w:spacing w:after="150"/>
      </w:pPr>
      <w:r>
        <w:rPr/>
        <w:t xml:space="preserve">四、供应商议价能力 76</w:t>
      </w:r>
    </w:p>
    <w:p>
      <w:pPr>
        <w:spacing w:after="150"/>
      </w:pPr>
      <w:r>
        <w:rPr/>
        <w:t xml:space="preserve">五、下游用户议价能力 76</w:t>
      </w:r>
    </w:p>
    <w:p>
      <w:pPr>
        <w:spacing w:after="150"/>
      </w:pPr>
      <w:r>
        <w:rPr>
          <w:b w:val="1"/>
          <w:bCs w:val="1"/>
        </w:rPr>
        <w:t xml:space="preserve">第八章 空调设备行业产品价格分析 77</w:t>
      </w:r>
    </w:p>
    <w:p>
      <w:pPr>
        <w:spacing w:after="150"/>
      </w:pPr>
      <w:r>
        <w:rPr/>
        <w:t xml:space="preserve">第一节 空调设备产品价格特征 77</w:t>
      </w:r>
    </w:p>
    <w:p>
      <w:pPr>
        <w:spacing w:after="150"/>
      </w:pPr>
      <w:r>
        <w:rPr/>
        <w:t xml:space="preserve">第二节 影响国内市场空调设备产品价格的因素 77</w:t>
      </w:r>
    </w:p>
    <w:p>
      <w:pPr>
        <w:spacing w:after="150"/>
      </w:pPr>
      <w:r>
        <w:rPr/>
        <w:t xml:space="preserve">第三节 空调设备产品未来价格变化趋势 78</w:t>
      </w:r>
    </w:p>
    <w:p>
      <w:pPr>
        <w:spacing w:after="150"/>
      </w:pPr>
      <w:r>
        <w:rPr>
          <w:b w:val="1"/>
          <w:bCs w:val="1"/>
        </w:rPr>
        <w:t xml:space="preserve">第九章 下游用户分析 79</w:t>
      </w:r>
    </w:p>
    <w:p>
      <w:pPr>
        <w:spacing w:after="150"/>
      </w:pPr>
      <w:r>
        <w:rPr/>
        <w:t xml:space="preserve">第一节 用户结构 79</w:t>
      </w:r>
    </w:p>
    <w:p>
      <w:pPr>
        <w:spacing w:after="150"/>
      </w:pPr>
      <w:r>
        <w:rPr/>
        <w:t xml:space="preserve">第二节 用户需求特征及需求趋势 79</w:t>
      </w:r>
    </w:p>
    <w:p>
      <w:pPr>
        <w:spacing w:after="150"/>
      </w:pPr>
      <w:r>
        <w:rPr>
          <w:b w:val="1"/>
          <w:bCs w:val="1"/>
        </w:rPr>
        <w:t xml:space="preserve">第十章 替代品分析 83</w:t>
      </w:r>
    </w:p>
    <w:p>
      <w:pPr>
        <w:spacing w:after="150"/>
      </w:pPr>
      <w:r>
        <w:rPr/>
        <w:t xml:space="preserve">第一节 替代品种类 83</w:t>
      </w:r>
    </w:p>
    <w:p>
      <w:pPr>
        <w:spacing w:after="150"/>
      </w:pPr>
      <w:r>
        <w:rPr/>
        <w:t xml:space="preserve">第二节 替代品对空调设备行业的影响 83</w:t>
      </w:r>
    </w:p>
    <w:p>
      <w:pPr>
        <w:spacing w:after="150"/>
      </w:pPr>
      <w:r>
        <w:rPr/>
        <w:t xml:space="preserve">第三节 替代品发展趋势 83</w:t>
      </w:r>
    </w:p>
    <w:p>
      <w:pPr>
        <w:spacing w:after="150"/>
      </w:pPr>
      <w:r>
        <w:rPr>
          <w:b w:val="1"/>
          <w:bCs w:val="1"/>
        </w:rPr>
        <w:t xml:space="preserve">第十一章 互补品分析 85</w:t>
      </w:r>
    </w:p>
    <w:p>
      <w:pPr>
        <w:spacing w:after="150"/>
      </w:pPr>
      <w:r>
        <w:rPr/>
        <w:t xml:space="preserve">第一节 互补品种类 85</w:t>
      </w:r>
    </w:p>
    <w:p>
      <w:pPr>
        <w:spacing w:after="150"/>
      </w:pPr>
      <w:r>
        <w:rPr/>
        <w:t xml:space="preserve">第二节 互补品对空调设备行业的影响 85</w:t>
      </w:r>
    </w:p>
    <w:p>
      <w:pPr>
        <w:spacing w:after="150"/>
      </w:pPr>
      <w:r>
        <w:rPr/>
        <w:t xml:space="preserve">第三节 互补品发展趋势 86</w:t>
      </w:r>
    </w:p>
    <w:p>
      <w:pPr>
        <w:spacing w:after="150"/>
      </w:pPr>
      <w:r>
        <w:rPr>
          <w:b w:val="1"/>
          <w:bCs w:val="1"/>
        </w:rPr>
        <w:t xml:space="preserve">第十二章 空调设备行业主导驱动因素分析 87</w:t>
      </w:r>
    </w:p>
    <w:p>
      <w:pPr>
        <w:spacing w:after="150"/>
      </w:pPr>
      <w:r>
        <w:rPr/>
        <w:t xml:space="preserve">第一节 国家政策导向 87</w:t>
      </w:r>
    </w:p>
    <w:p>
      <w:pPr>
        <w:spacing w:after="150"/>
      </w:pPr>
      <w:r>
        <w:rPr/>
        <w:t xml:space="preserve">第二节 关联行业发展 89</w:t>
      </w:r>
    </w:p>
    <w:p>
      <w:pPr>
        <w:spacing w:after="150"/>
      </w:pPr>
      <w:r>
        <w:rPr/>
        <w:t xml:space="preserve">第三节 行业技术发展 96</w:t>
      </w:r>
    </w:p>
    <w:p>
      <w:pPr>
        <w:spacing w:after="150"/>
      </w:pPr>
      <w:r>
        <w:rPr/>
        <w:t xml:space="preserve">第四节 行业竞争状况 98</w:t>
      </w:r>
    </w:p>
    <w:p>
      <w:pPr>
        <w:spacing w:after="150"/>
      </w:pPr>
      <w:r>
        <w:rPr/>
        <w:t xml:space="preserve">第五节 社会需求的变化 99</w:t>
      </w:r>
    </w:p>
    <w:p>
      <w:pPr>
        <w:spacing w:after="150"/>
      </w:pPr>
      <w:r>
        <w:rPr>
          <w:b w:val="1"/>
          <w:bCs w:val="1"/>
        </w:rPr>
        <w:t xml:space="preserve">第十三章 空调设备行业渠道分析 100</w:t>
      </w:r>
    </w:p>
    <w:p>
      <w:pPr>
        <w:spacing w:after="150"/>
      </w:pPr>
      <w:r>
        <w:rPr/>
        <w:t xml:space="preserve">第一节 空调设备产品主流渠道形式 100</w:t>
      </w:r>
    </w:p>
    <w:p>
      <w:pPr>
        <w:spacing w:after="150"/>
      </w:pPr>
      <w:r>
        <w:rPr/>
        <w:t xml:space="preserve">第二节 空调设备营销存在的问题 102</w:t>
      </w:r>
    </w:p>
    <w:p>
      <w:pPr>
        <w:spacing w:after="150"/>
      </w:pPr>
      <w:r>
        <w:rPr/>
        <w:t xml:space="preserve">第三节 行业销售渠道变化趋势 104</w:t>
      </w:r>
    </w:p>
    <w:p>
      <w:pPr>
        <w:spacing w:after="150"/>
      </w:pPr>
      <w:r>
        <w:rPr>
          <w:b w:val="1"/>
          <w:bCs w:val="1"/>
        </w:rPr>
        <w:t xml:space="preserve">第十四章 行业盈利能力分析 105</w:t>
      </w:r>
    </w:p>
    <w:p>
      <w:pPr>
        <w:spacing w:after="150"/>
      </w:pPr>
      <w:r>
        <w:rPr/>
        <w:t xml:space="preserve">第一节 2019-2023年空调设备行业销售毛利率 105</w:t>
      </w:r>
    </w:p>
    <w:p>
      <w:pPr>
        <w:spacing w:after="150"/>
      </w:pPr>
      <w:r>
        <w:rPr/>
        <w:t xml:space="preserve">第二节 2019-2023年空调设备行业销售利润率 105</w:t>
      </w:r>
    </w:p>
    <w:p>
      <w:pPr>
        <w:spacing w:after="150"/>
      </w:pPr>
      <w:r>
        <w:rPr/>
        <w:t xml:space="preserve">第三节 2019-2023年空调设备行业总资产利润率 106</w:t>
      </w:r>
    </w:p>
    <w:p>
      <w:pPr>
        <w:spacing w:after="150"/>
      </w:pPr>
      <w:r>
        <w:rPr/>
        <w:t xml:space="preserve">第四节 2019-2023年空调设备行业净资产利润率 106</w:t>
      </w:r>
    </w:p>
    <w:p>
      <w:pPr>
        <w:spacing w:after="150"/>
      </w:pPr>
      <w:r>
        <w:rPr/>
        <w:t xml:space="preserve">第五节 2019-2023年空调设备行业产值利税率 107</w:t>
      </w:r>
    </w:p>
    <w:p>
      <w:pPr>
        <w:spacing w:after="150"/>
      </w:pPr>
      <w:r>
        <w:rPr/>
        <w:t xml:space="preserve">第六节 2024-2029年空调设备行业盈利能力预测 107</w:t>
      </w:r>
    </w:p>
    <w:p>
      <w:pPr>
        <w:spacing w:after="150"/>
      </w:pPr>
      <w:r>
        <w:rPr>
          <w:b w:val="1"/>
          <w:bCs w:val="1"/>
        </w:rPr>
        <w:t xml:space="preserve">第十五章 行业成长性分析 108</w:t>
      </w:r>
    </w:p>
    <w:p>
      <w:pPr>
        <w:spacing w:after="150"/>
      </w:pPr>
      <w:r>
        <w:rPr/>
        <w:t xml:space="preserve">第一节 2019-2023年空调设备行业销售收入增长分析 108</w:t>
      </w:r>
    </w:p>
    <w:p>
      <w:pPr>
        <w:spacing w:after="150"/>
      </w:pPr>
      <w:r>
        <w:rPr/>
        <w:t xml:space="preserve">第二节 2019-2023年空调设备行业总资产增长分析 108</w:t>
      </w:r>
    </w:p>
    <w:p>
      <w:pPr>
        <w:spacing w:after="150"/>
      </w:pPr>
      <w:r>
        <w:rPr/>
        <w:t xml:space="preserve">第三节 2019-2023年空调设备行业固定资产增长分析 109</w:t>
      </w:r>
    </w:p>
    <w:p>
      <w:pPr>
        <w:spacing w:after="150"/>
      </w:pPr>
      <w:r>
        <w:rPr/>
        <w:t xml:space="preserve">第四节 2019-2023年空调设备行业净资产增长分析 109</w:t>
      </w:r>
    </w:p>
    <w:p>
      <w:pPr>
        <w:spacing w:after="150"/>
      </w:pPr>
      <w:r>
        <w:rPr/>
        <w:t xml:space="preserve">第五节 2019-2023年空调设备行业利润增长分析 110</w:t>
      </w:r>
    </w:p>
    <w:p>
      <w:pPr>
        <w:spacing w:after="150"/>
      </w:pPr>
      <w:r>
        <w:rPr/>
        <w:t xml:space="preserve">第六节 2024-2029年空调设备行业增长预测 110</w:t>
      </w:r>
    </w:p>
    <w:p>
      <w:pPr>
        <w:spacing w:after="150"/>
      </w:pPr>
      <w:r>
        <w:rPr>
          <w:b w:val="1"/>
          <w:bCs w:val="1"/>
        </w:rPr>
        <w:t xml:space="preserve">第十六章 行业偿债能力分析 111</w:t>
      </w:r>
    </w:p>
    <w:p>
      <w:pPr>
        <w:spacing w:after="150"/>
      </w:pPr>
      <w:r>
        <w:rPr/>
        <w:t xml:space="preserve">第一节 2019-2023年空调设备行业资产负债率分析 111</w:t>
      </w:r>
    </w:p>
    <w:p>
      <w:pPr>
        <w:spacing w:after="150"/>
      </w:pPr>
      <w:r>
        <w:rPr/>
        <w:t xml:space="preserve">第二节 2019-2023年空调设备行业速动比率分析 111</w:t>
      </w:r>
    </w:p>
    <w:p>
      <w:pPr>
        <w:spacing w:after="150"/>
      </w:pPr>
      <w:r>
        <w:rPr/>
        <w:t xml:space="preserve">第三节 2019-2023年空调设备行业流动比率分析 112</w:t>
      </w:r>
    </w:p>
    <w:p>
      <w:pPr>
        <w:spacing w:after="150"/>
      </w:pPr>
      <w:r>
        <w:rPr/>
        <w:t xml:space="preserve">第四节 2019-2023年空调设备行业利息保障倍数分析 112</w:t>
      </w:r>
    </w:p>
    <w:p>
      <w:pPr>
        <w:spacing w:after="150"/>
      </w:pPr>
      <w:r>
        <w:rPr/>
        <w:t xml:space="preserve">第五节 2024-2029年空调设备行业偿债能力预测 113</w:t>
      </w:r>
    </w:p>
    <w:p>
      <w:pPr>
        <w:spacing w:after="150"/>
      </w:pPr>
      <w:r>
        <w:rPr>
          <w:b w:val="1"/>
          <w:bCs w:val="1"/>
        </w:rPr>
        <w:t xml:space="preserve">第十七章 行业营运能力分析 114</w:t>
      </w:r>
    </w:p>
    <w:p>
      <w:pPr>
        <w:spacing w:after="150"/>
      </w:pPr>
      <w:r>
        <w:rPr/>
        <w:t xml:space="preserve">第一节 2019-2023年空调设备行业总资产周转率分析 114</w:t>
      </w:r>
    </w:p>
    <w:p>
      <w:pPr>
        <w:spacing w:after="150"/>
      </w:pPr>
      <w:r>
        <w:rPr/>
        <w:t xml:space="preserve">第二节 2019-2023年空调设备行业净资产周转率分析 114</w:t>
      </w:r>
    </w:p>
    <w:p>
      <w:pPr>
        <w:spacing w:after="150"/>
      </w:pPr>
      <w:r>
        <w:rPr/>
        <w:t xml:space="preserve">第三节 2019-2023年空调设备行业应收账款周转率分析 115</w:t>
      </w:r>
    </w:p>
    <w:p>
      <w:pPr>
        <w:spacing w:after="150"/>
      </w:pPr>
      <w:r>
        <w:rPr/>
        <w:t xml:space="preserve">第四节 2019-2023年空调设备行业存货周转率分析 115</w:t>
      </w:r>
    </w:p>
    <w:p>
      <w:pPr>
        <w:spacing w:after="150"/>
      </w:pPr>
      <w:r>
        <w:rPr/>
        <w:t xml:space="preserve">第五节 2024-2029年空调设备行业营运能力预测 116</w:t>
      </w:r>
    </w:p>
    <w:p>
      <w:pPr>
        <w:spacing w:after="150"/>
      </w:pPr>
      <w:r>
        <w:rPr>
          <w:b w:val="1"/>
          <w:bCs w:val="1"/>
        </w:rPr>
        <w:t xml:space="preserve">第十八章 空调设备行业重点企业分析 117</w:t>
      </w:r>
    </w:p>
    <w:p>
      <w:pPr>
        <w:spacing w:after="150"/>
      </w:pPr>
      <w:r>
        <w:rPr/>
        <w:t xml:space="preserve">第一节 双良节能 117</w:t>
      </w:r>
    </w:p>
    <w:p>
      <w:pPr>
        <w:spacing w:after="150"/>
      </w:pPr>
      <w:r>
        <w:rPr/>
        <w:t xml:space="preserve">一、企业简介 117</w:t>
      </w:r>
    </w:p>
    <w:p>
      <w:pPr>
        <w:spacing w:after="150"/>
      </w:pPr>
      <w:r>
        <w:rPr/>
        <w:t xml:space="preserve">二、空调设备产品特点及市场表现 117</w:t>
      </w:r>
    </w:p>
    <w:p>
      <w:pPr>
        <w:spacing w:after="150"/>
      </w:pPr>
      <w:r>
        <w:rPr/>
        <w:t xml:space="preserve">三、生产状况 120</w:t>
      </w:r>
    </w:p>
    <w:p>
      <w:pPr>
        <w:spacing w:after="150"/>
      </w:pPr>
      <w:r>
        <w:rPr/>
        <w:t xml:space="preserve">四、销售及渠道 120</w:t>
      </w:r>
    </w:p>
    <w:p>
      <w:pPr>
        <w:spacing w:after="150"/>
      </w:pPr>
      <w:r>
        <w:rPr/>
        <w:t xml:space="preserve">第二节 烟台冰轮 122</w:t>
      </w:r>
    </w:p>
    <w:p>
      <w:pPr>
        <w:spacing w:after="150"/>
      </w:pPr>
      <w:r>
        <w:rPr/>
        <w:t xml:space="preserve">一、企业简介 122</w:t>
      </w:r>
    </w:p>
    <w:p>
      <w:pPr>
        <w:spacing w:after="150"/>
      </w:pPr>
      <w:r>
        <w:rPr/>
        <w:t xml:space="preserve">二、企业经营情况 123</w:t>
      </w:r>
    </w:p>
    <w:p>
      <w:pPr>
        <w:spacing w:after="150"/>
      </w:pPr>
      <w:r>
        <w:rPr/>
        <w:t xml:space="preserve">三、企业竞争优势 124</w:t>
      </w:r>
    </w:p>
    <w:p>
      <w:pPr>
        <w:spacing w:after="150"/>
      </w:pPr>
      <w:r>
        <w:rPr/>
        <w:t xml:space="preserve">四、企业发展战略 125</w:t>
      </w:r>
    </w:p>
    <w:p>
      <w:pPr>
        <w:spacing w:after="150"/>
      </w:pPr>
      <w:r>
        <w:rPr/>
        <w:t xml:space="preserve">第三节 大冷股份 126</w:t>
      </w:r>
    </w:p>
    <w:p>
      <w:pPr>
        <w:spacing w:after="150"/>
      </w:pPr>
      <w:r>
        <w:rPr/>
        <w:t xml:space="preserve">一、企业简介 126</w:t>
      </w:r>
    </w:p>
    <w:p>
      <w:pPr>
        <w:spacing w:after="150"/>
      </w:pPr>
      <w:r>
        <w:rPr/>
        <w:t xml:space="preserve">二、企业经营情况 127</w:t>
      </w:r>
    </w:p>
    <w:p>
      <w:pPr>
        <w:spacing w:after="150"/>
      </w:pPr>
      <w:r>
        <w:rPr/>
        <w:t xml:space="preserve">三、企业竞争优势 129</w:t>
      </w:r>
    </w:p>
    <w:p>
      <w:pPr>
        <w:spacing w:after="150"/>
      </w:pPr>
      <w:r>
        <w:rPr/>
        <w:t xml:space="preserve">四、企业发展战略 129</w:t>
      </w:r>
    </w:p>
    <w:p>
      <w:pPr>
        <w:spacing w:after="150"/>
      </w:pPr>
      <w:r>
        <w:rPr/>
        <w:t xml:space="preserve">第四节 隆华科技 132</w:t>
      </w:r>
    </w:p>
    <w:p>
      <w:pPr>
        <w:spacing w:after="150"/>
      </w:pPr>
      <w:r>
        <w:rPr/>
        <w:t xml:space="preserve">一、企业简介 132</w:t>
      </w:r>
    </w:p>
    <w:p>
      <w:pPr>
        <w:spacing w:after="150"/>
      </w:pPr>
      <w:r>
        <w:rPr/>
        <w:t xml:space="preserve">二、企业经营情况 133</w:t>
      </w:r>
    </w:p>
    <w:p>
      <w:pPr>
        <w:spacing w:after="150"/>
      </w:pPr>
      <w:r>
        <w:rPr/>
        <w:t xml:space="preserve">三、企业竞争优势 137</w:t>
      </w:r>
    </w:p>
    <w:p>
      <w:pPr>
        <w:spacing w:after="150"/>
      </w:pPr>
      <w:r>
        <w:rPr/>
        <w:t xml:space="preserve">四、企业发展战略 140</w:t>
      </w:r>
    </w:p>
    <w:p>
      <w:pPr>
        <w:spacing w:after="150"/>
      </w:pPr>
      <w:r>
        <w:rPr/>
        <w:t xml:space="preserve">第五节 首航节能 146</w:t>
      </w:r>
    </w:p>
    <w:p>
      <w:pPr>
        <w:spacing w:after="150"/>
      </w:pPr>
      <w:r>
        <w:rPr/>
        <w:t xml:space="preserve">一、企业简介 146</w:t>
      </w:r>
    </w:p>
    <w:p>
      <w:pPr>
        <w:spacing w:after="150"/>
      </w:pPr>
      <w:r>
        <w:rPr/>
        <w:t xml:space="preserve">二、企业经营情况 147</w:t>
      </w:r>
    </w:p>
    <w:p>
      <w:pPr>
        <w:spacing w:after="150"/>
      </w:pPr>
      <w:r>
        <w:rPr/>
        <w:t xml:space="preserve">三、企业竞争优势 148</w:t>
      </w:r>
    </w:p>
    <w:p>
      <w:pPr>
        <w:spacing w:after="150"/>
      </w:pPr>
      <w:r>
        <w:rPr/>
        <w:t xml:space="preserve">四、企业发展战略 150</w:t>
      </w:r>
    </w:p>
    <w:p>
      <w:pPr>
        <w:spacing w:after="150"/>
      </w:pPr>
      <w:r>
        <w:rPr/>
        <w:t xml:space="preserve">第六节 汉钟精机 152</w:t>
      </w:r>
    </w:p>
    <w:p>
      <w:pPr>
        <w:spacing w:after="150"/>
      </w:pPr>
      <w:r>
        <w:rPr/>
        <w:t xml:space="preserve">一、企业简介 152</w:t>
      </w:r>
    </w:p>
    <w:p>
      <w:pPr>
        <w:spacing w:after="150"/>
      </w:pPr>
      <w:r>
        <w:rPr/>
        <w:t xml:space="preserve">二、企业经营情况 153</w:t>
      </w:r>
    </w:p>
    <w:p>
      <w:pPr>
        <w:spacing w:after="150"/>
      </w:pPr>
      <w:r>
        <w:rPr/>
        <w:t xml:space="preserve">三、企业竞争优势 155</w:t>
      </w:r>
    </w:p>
    <w:p>
      <w:pPr>
        <w:spacing w:after="150"/>
      </w:pPr>
      <w:r>
        <w:rPr/>
        <w:t xml:space="preserve">四、企业发展战略 157</w:t>
      </w:r>
    </w:p>
    <w:p>
      <w:pPr>
        <w:spacing w:after="150"/>
      </w:pPr>
      <w:r>
        <w:rPr/>
        <w:t xml:space="preserve">第七节 哈空调 161</w:t>
      </w:r>
    </w:p>
    <w:p>
      <w:pPr>
        <w:spacing w:after="150"/>
      </w:pPr>
      <w:r>
        <w:rPr/>
        <w:t xml:space="preserve">一、企业简介 161</w:t>
      </w:r>
    </w:p>
    <w:p>
      <w:pPr>
        <w:spacing w:after="150"/>
      </w:pPr>
      <w:r>
        <w:rPr/>
        <w:t xml:space="preserve">二、企业经营情况 163</w:t>
      </w:r>
    </w:p>
    <w:p>
      <w:pPr>
        <w:spacing w:after="150"/>
      </w:pPr>
      <w:r>
        <w:rPr/>
        <w:t xml:space="preserve">三、企业竞争优势 166</w:t>
      </w:r>
    </w:p>
    <w:p>
      <w:pPr>
        <w:spacing w:after="150"/>
      </w:pPr>
      <w:r>
        <w:rPr/>
        <w:t xml:space="preserve">四、企业发展战略 167</w:t>
      </w:r>
    </w:p>
    <w:p>
      <w:pPr>
        <w:spacing w:after="150"/>
      </w:pPr>
      <w:r>
        <w:rPr/>
        <w:t xml:space="preserve">第八节 朗迪集团 170</w:t>
      </w:r>
    </w:p>
    <w:p>
      <w:pPr>
        <w:spacing w:after="150"/>
      </w:pPr>
      <w:r>
        <w:rPr/>
        <w:t xml:space="preserve">一、企业简介 170</w:t>
      </w:r>
    </w:p>
    <w:p>
      <w:pPr>
        <w:spacing w:after="150"/>
      </w:pPr>
      <w:r>
        <w:rPr/>
        <w:t xml:space="preserve">二、企业经营情况 171</w:t>
      </w:r>
    </w:p>
    <w:p>
      <w:pPr>
        <w:spacing w:after="150"/>
      </w:pPr>
      <w:r>
        <w:rPr/>
        <w:t xml:space="preserve">三、企业竞争优势 172</w:t>
      </w:r>
    </w:p>
    <w:p>
      <w:pPr>
        <w:spacing w:after="150"/>
      </w:pPr>
      <w:r>
        <w:rPr/>
        <w:t xml:space="preserve">四、企业发展战略 174</w:t>
      </w:r>
    </w:p>
    <w:p>
      <w:pPr>
        <w:spacing w:after="150"/>
      </w:pPr>
      <w:r>
        <w:rPr/>
        <w:t xml:space="preserve">第九节 雪人股份 179</w:t>
      </w:r>
    </w:p>
    <w:p>
      <w:pPr>
        <w:spacing w:after="150"/>
      </w:pPr>
      <w:r>
        <w:rPr/>
        <w:t xml:space="preserve">一、企业简介 179</w:t>
      </w:r>
    </w:p>
    <w:p>
      <w:pPr>
        <w:spacing w:after="150"/>
      </w:pPr>
      <w:r>
        <w:rPr/>
        <w:t xml:space="preserve">二、企业经营情况 182</w:t>
      </w:r>
    </w:p>
    <w:p>
      <w:pPr>
        <w:spacing w:after="150"/>
      </w:pPr>
      <w:r>
        <w:rPr/>
        <w:t xml:space="preserve">三、企业竞争优势 184</w:t>
      </w:r>
    </w:p>
    <w:p>
      <w:pPr>
        <w:spacing w:after="150"/>
      </w:pPr>
      <w:r>
        <w:rPr/>
        <w:t xml:space="preserve">四、企业发展战略 185</w:t>
      </w:r>
    </w:p>
    <w:p>
      <w:pPr>
        <w:spacing w:after="150"/>
      </w:pPr>
      <w:r>
        <w:rPr/>
        <w:t xml:space="preserve">第十节 中泰股份 188</w:t>
      </w:r>
    </w:p>
    <w:p>
      <w:pPr>
        <w:spacing w:after="150"/>
      </w:pPr>
      <w:r>
        <w:rPr/>
        <w:t xml:space="preserve">一、企业简介 188</w:t>
      </w:r>
    </w:p>
    <w:p>
      <w:pPr>
        <w:spacing w:after="150"/>
      </w:pPr>
      <w:r>
        <w:rPr/>
        <w:t xml:space="preserve">二、企业经营情况 189</w:t>
      </w:r>
    </w:p>
    <w:p>
      <w:pPr>
        <w:spacing w:after="150"/>
      </w:pPr>
      <w:r>
        <w:rPr/>
        <w:t xml:space="preserve">三、企业竞争优势 193</w:t>
      </w:r>
    </w:p>
    <w:p>
      <w:pPr>
        <w:spacing w:after="150"/>
      </w:pPr>
      <w:r>
        <w:rPr/>
        <w:t xml:space="preserve">四、企业发展战略 194</w:t>
      </w:r>
    </w:p>
    <w:p>
      <w:pPr>
        <w:spacing w:after="150"/>
      </w:pPr>
      <w:r>
        <w:rPr>
          <w:b w:val="1"/>
          <w:bCs w:val="1"/>
        </w:rPr>
        <w:t xml:space="preserve">第四部分 发展前景展望</w:t>
      </w:r>
    </w:p>
    <w:p>
      <w:pPr>
        <w:spacing w:after="150"/>
      </w:pPr>
      <w:r>
        <w:rPr>
          <w:b w:val="1"/>
          <w:bCs w:val="1"/>
        </w:rPr>
        <w:t xml:space="preserve">第十九章 空调设备行业风险分析 196</w:t>
      </w:r>
    </w:p>
    <w:p>
      <w:pPr>
        <w:spacing w:after="150"/>
      </w:pPr>
      <w:r>
        <w:rPr/>
        <w:t xml:space="preserve">第一节 空调设备行业环境风险 196</w:t>
      </w:r>
    </w:p>
    <w:p>
      <w:pPr>
        <w:spacing w:after="150"/>
      </w:pPr>
      <w:r>
        <w:rPr/>
        <w:t xml:space="preserve">一、国际经济环境风险 196</w:t>
      </w:r>
    </w:p>
    <w:p>
      <w:pPr>
        <w:spacing w:after="150"/>
      </w:pPr>
      <w:r>
        <w:rPr/>
        <w:t xml:space="preserve">二、汇率风险 198</w:t>
      </w:r>
    </w:p>
    <w:p>
      <w:pPr>
        <w:spacing w:after="150"/>
      </w:pPr>
      <w:r>
        <w:rPr/>
        <w:t xml:space="preserve">三、宏观经济风险 199</w:t>
      </w:r>
    </w:p>
    <w:p>
      <w:pPr>
        <w:spacing w:after="150"/>
      </w:pPr>
      <w:r>
        <w:rPr/>
        <w:t xml:space="preserve">四、宏观经济政策风险 199</w:t>
      </w:r>
    </w:p>
    <w:p>
      <w:pPr>
        <w:spacing w:after="150"/>
      </w:pPr>
      <w:r>
        <w:rPr/>
        <w:t xml:space="preserve">五、区域经济变化风险 203</w:t>
      </w:r>
    </w:p>
    <w:p>
      <w:pPr>
        <w:spacing w:after="150"/>
      </w:pPr>
      <w:r>
        <w:rPr/>
        <w:t xml:space="preserve">第二节 产业链上下游及各关联产业风险 206</w:t>
      </w:r>
    </w:p>
    <w:p>
      <w:pPr>
        <w:spacing w:after="150"/>
      </w:pPr>
      <w:r>
        <w:rPr/>
        <w:t xml:space="preserve">第三节 空调设备行业政策风险 208</w:t>
      </w:r>
    </w:p>
    <w:p>
      <w:pPr>
        <w:spacing w:after="150"/>
      </w:pPr>
      <w:r>
        <w:rPr/>
        <w:t xml:space="preserve">第四节 空调设备行业市场风险 208</w:t>
      </w:r>
    </w:p>
    <w:p>
      <w:pPr>
        <w:spacing w:after="150"/>
      </w:pPr>
      <w:r>
        <w:rPr>
          <w:b w:val="1"/>
          <w:bCs w:val="1"/>
        </w:rPr>
        <w:t xml:space="preserve">第二十章 空调设备行业发展建议 212</w:t>
      </w:r>
    </w:p>
    <w:p>
      <w:pPr>
        <w:spacing w:after="150"/>
      </w:pPr>
      <w:r>
        <w:rPr/>
        <w:t xml:space="preserve">第一节 空调设备行业发展前景预测 212</w:t>
      </w:r>
    </w:p>
    <w:p>
      <w:pPr>
        <w:spacing w:after="150"/>
      </w:pPr>
      <w:r>
        <w:rPr/>
        <w:t xml:space="preserve">一、用户需求变化预测 212</w:t>
      </w:r>
    </w:p>
    <w:p>
      <w:pPr>
        <w:spacing w:after="150"/>
      </w:pPr>
      <w:r>
        <w:rPr/>
        <w:t xml:space="preserve">二、竞争格局发展预测 212</w:t>
      </w:r>
    </w:p>
    <w:p>
      <w:pPr>
        <w:spacing w:after="150"/>
      </w:pPr>
      <w:r>
        <w:rPr/>
        <w:t xml:space="preserve">三、渠道发展变化预测 212</w:t>
      </w:r>
    </w:p>
    <w:p>
      <w:pPr>
        <w:spacing w:after="150"/>
      </w:pPr>
      <w:r>
        <w:rPr/>
        <w:t xml:space="preserve">四、行业总体发展前景及市场机会分析 212</w:t>
      </w:r>
    </w:p>
    <w:p>
      <w:pPr>
        <w:spacing w:after="150"/>
      </w:pPr>
      <w:r>
        <w:rPr/>
        <w:t xml:space="preserve">第二节 空调设备企业经营策略 213</w:t>
      </w:r>
    </w:p>
    <w:p>
      <w:pPr>
        <w:spacing w:after="150"/>
      </w:pPr>
      <w:r>
        <w:rPr/>
        <w:t xml:space="preserve">一、空调设备行业市场细分策略 213</w:t>
      </w:r>
    </w:p>
    <w:p>
      <w:pPr>
        <w:spacing w:after="150"/>
      </w:pPr>
      <w:r>
        <w:rPr/>
        <w:t xml:space="preserve">二、品牌定位与品类规划 222</w:t>
      </w:r>
    </w:p>
    <w:p>
      <w:pPr>
        <w:spacing w:after="150"/>
      </w:pPr>
      <w:r>
        <w:rPr/>
        <w:t xml:space="preserve">三、空调设备产品差异化战略 224</w:t>
      </w:r>
    </w:p>
    <w:p>
      <w:pPr>
        <w:spacing w:after="150"/>
      </w:pPr>
      <w:r>
        <w:rPr/>
        <w:t xml:space="preserve">第三节 空调设备企业投资机会 226</w:t>
      </w:r>
    </w:p>
    <w:p>
      <w:pPr>
        <w:spacing w:after="150"/>
      </w:pPr>
      <w:r>
        <w:rPr/>
        <w:t xml:space="preserve">一、子行业投资机会 226</w:t>
      </w:r>
    </w:p>
    <w:p>
      <w:pPr>
        <w:spacing w:after="150"/>
      </w:pPr>
      <w:r>
        <w:rPr/>
        <w:t xml:space="preserve">二、区域市场投资机会 226</w:t>
      </w:r>
    </w:p>
    <w:p>
      <w:pPr>
        <w:spacing w:after="150"/>
      </w:pPr>
      <w:r>
        <w:rPr/>
        <w:t xml:space="preserve">三、产业链投资机会 227</w:t>
      </w:r>
    </w:p>
    <w:p>
      <w:pPr>
        <w:spacing w:after="150"/>
      </w:pPr>
      <w:r>
        <w:rPr>
          <w:b w:val="1"/>
          <w:bCs w:val="1"/>
        </w:rPr>
        <w:t xml:space="preserve">图表目录</w:t>
      </w:r>
    </w:p>
    <w:p>
      <w:pPr>
        <w:spacing w:after="150"/>
      </w:pPr>
      <w:r>
        <w:rPr/>
        <w:t xml:space="preserve">图表：全球制造业和服务业pmi走势 16</w:t>
      </w:r>
    </w:p>
    <w:p>
      <w:pPr>
        <w:spacing w:after="150"/>
      </w:pPr>
      <w:r>
        <w:rPr/>
        <w:t xml:space="preserve">图表：发达国家与新兴市场经济增长对比 17</w:t>
      </w:r>
    </w:p>
    <w:p>
      <w:pPr>
        <w:spacing w:after="150"/>
      </w:pPr>
      <w:r>
        <w:rPr/>
        <w:t xml:space="preserve">图表：主要国家当前所处经济周期阶段分布示意图 18</w:t>
      </w:r>
    </w:p>
    <w:p>
      <w:pPr>
        <w:spacing w:after="150"/>
      </w:pPr>
      <w:r>
        <w:rPr/>
        <w:t xml:space="preserve">图表：发达国家oecd先行指标 18</w:t>
      </w:r>
    </w:p>
    <w:p>
      <w:pPr>
        <w:spacing w:after="150"/>
      </w:pPr>
      <w:r>
        <w:rPr/>
        <w:t xml:space="preserve">图表：各国经济超预期指数 19</w:t>
      </w:r>
    </w:p>
    <w:p>
      <w:pPr>
        <w:spacing w:after="150"/>
      </w:pPr>
      <w:r>
        <w:rPr/>
        <w:t xml:space="preserve">图表：美国gdp分项构成示意图 20</w:t>
      </w:r>
    </w:p>
    <w:p>
      <w:pPr>
        <w:spacing w:after="150"/>
      </w:pPr>
      <w:r>
        <w:rPr/>
        <w:t xml:space="preserve">图表：美国实际gdp环比增速贡献 20</w:t>
      </w:r>
    </w:p>
    <w:p>
      <w:pPr>
        <w:spacing w:after="150"/>
      </w:pPr>
      <w:r>
        <w:rPr/>
        <w:t xml:space="preserve">图表：美国居民消费同比增速 21</w:t>
      </w:r>
    </w:p>
    <w:p>
      <w:pPr>
        <w:spacing w:after="150"/>
      </w:pPr>
      <w:r>
        <w:rPr/>
        <w:t xml:space="preserve">图表：美国住宅与非住宅投资同比增速 21</w:t>
      </w:r>
    </w:p>
    <w:p>
      <w:pPr>
        <w:spacing w:after="150"/>
      </w:pPr>
      <w:r>
        <w:rPr/>
        <w:t xml:space="preserve">图表：美国新屋房价/家庭收入比值(6个月均值) 22</w:t>
      </w:r>
    </w:p>
    <w:p>
      <w:pPr>
        <w:spacing w:after="150"/>
      </w:pPr>
      <w:r>
        <w:rPr/>
        <w:t xml:space="preserve">图表：美国耐用品订单同比增速 22</w:t>
      </w:r>
    </w:p>
    <w:p>
      <w:pPr>
        <w:spacing w:after="150"/>
      </w:pPr>
      <w:r>
        <w:rPr/>
        <w:t xml:space="preserve">图表：美国经济衰退概率 23</w:t>
      </w:r>
    </w:p>
    <w:p>
      <w:pPr>
        <w:spacing w:after="150"/>
      </w:pPr>
      <w:r>
        <w:rPr/>
        <w:t xml:space="preserve">图表：美国家庭部门净资产规模 24</w:t>
      </w:r>
    </w:p>
    <w:p>
      <w:pPr>
        <w:spacing w:after="150"/>
      </w:pPr>
      <w:r>
        <w:rPr/>
        <w:t xml:space="preserve">图表：美国新屋销量与30年抵押贷款利率 24</w:t>
      </w:r>
    </w:p>
    <w:p>
      <w:pPr>
        <w:spacing w:after="150"/>
      </w:pPr>
      <w:r>
        <w:rPr/>
        <w:t xml:space="preserve">图表：美国企业债务占盈利、营业净收入比例 25</w:t>
      </w:r>
    </w:p>
    <w:p>
      <w:pPr>
        <w:spacing w:after="150"/>
      </w:pPr>
      <w:r>
        <w:rPr/>
        <w:t xml:space="preserve">图表：美国企业不同评级债券规模变化 25</w:t>
      </w:r>
    </w:p>
    <w:p>
      <w:pPr>
        <w:spacing w:after="150"/>
      </w:pPr>
      <w:r>
        <w:rPr/>
        <w:t xml:space="preserve">图表：欧元区实际gdp同比增速分项贡献 27</w:t>
      </w:r>
    </w:p>
    <w:p>
      <w:pPr>
        <w:spacing w:after="150"/>
      </w:pPr>
      <w:r>
        <w:rPr/>
        <w:t xml:space="preserve">图表：欧元区私人部门信贷增速 27</w:t>
      </w:r>
    </w:p>
    <w:p>
      <w:pPr>
        <w:spacing w:after="150"/>
      </w:pPr>
      <w:r>
        <w:rPr/>
        <w:t xml:space="preserve">图表：日本名义和实际薪资同比增速 28</w:t>
      </w:r>
    </w:p>
    <w:p>
      <w:pPr>
        <w:spacing w:after="150"/>
      </w:pPr>
      <w:r>
        <w:rPr/>
        <w:t xml:space="preserve">图表：日本企业资本支出同比增速 28</w:t>
      </w:r>
    </w:p>
    <w:p>
      <w:pPr>
        <w:spacing w:after="150"/>
      </w:pPr>
      <w:r>
        <w:rPr/>
        <w:t xml:space="preserve">图表：2019-2023年中国gdp及增长率 30</w:t>
      </w:r>
    </w:p>
    <w:p>
      <w:pPr>
        <w:spacing w:after="150"/>
      </w:pPr>
      <w:r>
        <w:rPr/>
        <w:t xml:space="preserve">图表：2019-2023年国内生产总值增长速度 30</w:t>
      </w:r>
    </w:p>
    <w:p>
      <w:pPr>
        <w:spacing w:after="150"/>
      </w:pPr>
      <w:r>
        <w:rPr/>
        <w:t xml:space="preserve">图表：2019-2023年第四季度和全年gdp情况 31</w:t>
      </w:r>
    </w:p>
    <w:p>
      <w:pPr>
        <w:spacing w:after="150"/>
      </w:pPr>
      <w:r>
        <w:rPr/>
        <w:t xml:space="preserve">图表：空调设备行业政策汇总 37</w:t>
      </w:r>
    </w:p>
    <w:p>
      <w:pPr>
        <w:spacing w:after="150"/>
      </w:pPr>
      <w:r>
        <w:rPr/>
        <w:t xml:space="preserve">图表：空调设备行业相关标准 38</w:t>
      </w:r>
    </w:p>
    <w:p>
      <w:pPr>
        <w:spacing w:after="150"/>
      </w:pPr>
      <w:r>
        <w:rPr/>
        <w:t xml:space="preserve">图表：2019-2023年中国空调设备行业市场规模及增速 47</w:t>
      </w:r>
    </w:p>
    <w:p>
      <w:pPr>
        <w:spacing w:after="150"/>
      </w:pPr>
      <w:r>
        <w:rPr/>
        <w:t xml:space="preserve">图表：2019-2023年中国空调行业产量规模及增速(单位：万台、%) 48</w:t>
      </w:r>
    </w:p>
    <w:p>
      <w:pPr>
        <w:spacing w:after="150"/>
      </w:pPr>
      <w:r>
        <w:rPr/>
        <w:t xml:space="preserve">图表：2019-2023年中国空调行业销量规模及增速(单位：万台、%) 48</w:t>
      </w:r>
    </w:p>
    <w:p>
      <w:pPr>
        <w:spacing w:after="150"/>
      </w:pPr>
      <w:r>
        <w:rPr/>
        <w:t xml:space="preserve">图表：2019-2023年中国空调行业产销率水平 49</w:t>
      </w:r>
    </w:p>
    <w:p>
      <w:pPr>
        <w:spacing w:after="150"/>
      </w:pPr>
      <w:r>
        <w:rPr/>
        <w:t xml:space="preserve">图表：2024-2029年空调行业产销规模预测(单位：万台) 51</w:t>
      </w:r>
    </w:p>
    <w:p>
      <w:pPr>
        <w:spacing w:after="150"/>
      </w:pPr>
      <w:r>
        <w:rPr/>
        <w:t xml:space="preserve">图表：2016-2025年中国空调设备行业市场规模预测 52</w:t>
      </w:r>
    </w:p>
    <w:p>
      <w:pPr>
        <w:spacing w:after="150"/>
      </w:pPr>
      <w:r>
        <w:rPr/>
        <w:t xml:space="preserve">图表：2019-2023年我国空调设备市场细分产品份额(按销售额)(单位：%) 53</w:t>
      </w:r>
    </w:p>
    <w:p>
      <w:pPr>
        <w:spacing w:after="150"/>
      </w:pPr>
      <w:r>
        <w:rPr/>
        <w:t xml:space="preserve">图表：2019-2023年空调市场分大区销量同比变化 57</w:t>
      </w:r>
    </w:p>
    <w:p>
      <w:pPr>
        <w:spacing w:after="150"/>
      </w:pPr>
      <w:r>
        <w:rPr/>
        <w:t xml:space="preserve">图表：2019-2023年空调市场分市场级别销量同比变化 58</w:t>
      </w:r>
    </w:p>
    <w:p>
      <w:pPr>
        <w:spacing w:after="150"/>
      </w:pPr>
      <w:r>
        <w:rPr/>
        <w:t xml:space="preserve">图表：2019-2023年空调设备行业总量及增速 61</w:t>
      </w:r>
    </w:p>
    <w:p>
      <w:pPr>
        <w:spacing w:after="150"/>
      </w:pPr>
      <w:r>
        <w:rPr/>
        <w:t xml:space="preserve">图表：2019-2023年空调设备行业产能及增速 62</w:t>
      </w:r>
    </w:p>
    <w:p>
      <w:pPr>
        <w:spacing w:after="150"/>
      </w:pPr>
      <w:r>
        <w:rPr/>
        <w:t xml:space="preserve">图表：2024-2029年中国空调设备行业总量及增速预测 63</w:t>
      </w:r>
    </w:p>
    <w:p>
      <w:pPr>
        <w:spacing w:after="150"/>
      </w:pPr>
      <w:r>
        <w:rPr/>
        <w:t xml:space="preserve">图表：中国空调设备企业区域占比情况 63</w:t>
      </w:r>
    </w:p>
    <w:p>
      <w:pPr>
        <w:spacing w:after="150"/>
      </w:pPr>
      <w:r>
        <w:rPr/>
        <w:t xml:space="preserve">图表：空调设备行业重点省市产量占比情况 64</w:t>
      </w:r>
    </w:p>
    <w:p>
      <w:pPr>
        <w:spacing w:after="150"/>
      </w:pPr>
      <w:r>
        <w:rPr/>
        <w:t xml:space="preserve">图表：2019-2023年我国空调设备行业供需情况 65</w:t>
      </w:r>
    </w:p>
    <w:p>
      <w:pPr>
        <w:spacing w:after="150"/>
      </w:pPr>
      <w:r>
        <w:rPr/>
        <w:t xml:space="preserve">图表：2019-2023年空调设备细分行业市场规模(单位：亿元) 69</w:t>
      </w:r>
    </w:p>
    <w:p>
      <w:pPr>
        <w:spacing w:after="150"/>
      </w:pPr>
      <w:r>
        <w:rPr/>
        <w:t xml:space="preserve">图表：重点空调设备企业市场份额占比情况 72</w:t>
      </w:r>
    </w:p>
    <w:p>
      <w:pPr>
        <w:spacing w:after="150"/>
      </w:pPr>
      <w:r>
        <w:rPr/>
        <w:t xml:space="preserve">图表：空调设备行业市场集中度 72</w:t>
      </w:r>
    </w:p>
    <w:p>
      <w:pPr>
        <w:spacing w:after="150"/>
      </w:pPr>
      <w:r>
        <w:rPr/>
        <w:t xml:space="preserve">图表：2019-2023年3月部分空调市场价格 77</w:t>
      </w:r>
    </w:p>
    <w:p>
      <w:pPr>
        <w:spacing w:after="150"/>
      </w:pPr>
      <w:r>
        <w:rPr/>
        <w:t xml:space="preserve">图表：2024-2029年空调压缩机价格变化预测 78</w:t>
      </w:r>
    </w:p>
    <w:p>
      <w:pPr>
        <w:spacing w:after="150"/>
      </w:pPr>
      <w:r>
        <w:rPr/>
        <w:t xml:space="preserve">图表：空调设备行业用户结构占比 79</w:t>
      </w:r>
    </w:p>
    <w:p>
      <w:pPr>
        <w:spacing w:after="150"/>
      </w:pPr>
      <w:r>
        <w:rPr/>
        <w:t xml:space="preserve">图表：2019-2023年中国冰箱市场品牌关注比例分布 89</w:t>
      </w:r>
    </w:p>
    <w:p>
      <w:pPr>
        <w:spacing w:after="150"/>
      </w:pPr>
      <w:r>
        <w:rPr/>
        <w:t xml:space="preserve">图表：2019-2023年中国冰箱市场用户关注top10机型 91</w:t>
      </w:r>
    </w:p>
    <w:p>
      <w:pPr>
        <w:spacing w:after="150"/>
      </w:pPr>
      <w:r>
        <w:rPr/>
        <w:t xml:space="preserve">图表：2019-2023年中国冰箱市场不同价格关注比例对比 92</w:t>
      </w:r>
    </w:p>
    <w:p>
      <w:pPr>
        <w:spacing w:after="150"/>
      </w:pPr>
      <w:r>
        <w:rPr/>
        <w:t xml:space="preserve">图表：2019-2023年中国冰箱市场不同类别关注比例对比 93</w:t>
      </w:r>
    </w:p>
    <w:p>
      <w:pPr>
        <w:spacing w:after="150"/>
      </w:pPr>
      <w:r>
        <w:rPr/>
        <w:t xml:space="preserve">图表：2019-2023年中国冰箱市场不同能效等级关注比例对比 94</w:t>
      </w:r>
    </w:p>
    <w:p>
      <w:pPr>
        <w:spacing w:after="150"/>
      </w:pPr>
      <w:r>
        <w:rPr/>
        <w:t xml:space="preserve">图表：2019-2023年中国冰箱市场不同容积关注比例对比 94</w:t>
      </w:r>
    </w:p>
    <w:p>
      <w:pPr>
        <w:spacing w:after="150"/>
      </w:pPr>
      <w:r>
        <w:rPr/>
        <w:t xml:space="preserve">图表：2019-2023年中国冰箱市场不同控温方式关注比例对比 95</w:t>
      </w:r>
    </w:p>
    <w:p>
      <w:pPr>
        <w:spacing w:after="150"/>
      </w:pPr>
      <w:r>
        <w:rPr/>
        <w:t xml:space="preserve">图表：2019-2023年中国冰箱市场不同制冷方式关注比例对比 96</w:t>
      </w:r>
    </w:p>
    <w:p>
      <w:pPr>
        <w:spacing w:after="150"/>
      </w:pPr>
      <w:r>
        <w:rPr/>
        <w:t xml:space="preserve">图表：2019-2023年空调设备行业销售毛利率 105</w:t>
      </w:r>
    </w:p>
    <w:p>
      <w:pPr>
        <w:spacing w:after="150"/>
      </w:pPr>
      <w:r>
        <w:rPr/>
        <w:t xml:space="preserve">图表：2019-2023年空调设备行业销售利润率 105</w:t>
      </w:r>
    </w:p>
    <w:p>
      <w:pPr>
        <w:spacing w:after="150"/>
      </w:pPr>
      <w:r>
        <w:rPr/>
        <w:t xml:space="preserve">图表：2019-2023年空调设备行业总资产利润率 106</w:t>
      </w:r>
    </w:p>
    <w:p>
      <w:pPr>
        <w:spacing w:after="150"/>
      </w:pPr>
      <w:r>
        <w:rPr/>
        <w:t xml:space="preserve">图表：2019-2023年空调设备行业净资产利润率 106</w:t>
      </w:r>
    </w:p>
    <w:p>
      <w:pPr>
        <w:spacing w:after="150"/>
      </w:pPr>
      <w:r>
        <w:rPr/>
        <w:t xml:space="preserve">图表：2024-2029年空调设备行业净资产利润率预测 107</w:t>
      </w:r>
    </w:p>
    <w:p>
      <w:pPr>
        <w:spacing w:after="150"/>
      </w:pPr>
      <w:r>
        <w:rPr/>
        <w:t xml:space="preserve">图表：2019-2023年空调设备行业营业收入增长率 108</w:t>
      </w:r>
    </w:p>
    <w:p>
      <w:pPr>
        <w:spacing w:after="150"/>
      </w:pPr>
      <w:r>
        <w:rPr/>
        <w:t xml:space="preserve">图表：2019-2023年空调设备行业总资产增长率 108</w:t>
      </w:r>
    </w:p>
    <w:p>
      <w:pPr>
        <w:spacing w:after="150"/>
      </w:pPr>
      <w:r>
        <w:rPr/>
        <w:t xml:space="preserve">图表：2019-2023年空调设备行业固定资产增长率 109</w:t>
      </w:r>
    </w:p>
    <w:p>
      <w:pPr>
        <w:spacing w:after="150"/>
      </w:pPr>
      <w:r>
        <w:rPr/>
        <w:t xml:space="preserve">图表：2019-2023年空调设备行业净资产增长率 109</w:t>
      </w:r>
    </w:p>
    <w:p>
      <w:pPr>
        <w:spacing w:after="150"/>
      </w:pPr>
      <w:r>
        <w:rPr/>
        <w:t xml:space="preserve">图表：2019-2023年空调设备行业利润增长率 110</w:t>
      </w:r>
    </w:p>
    <w:p>
      <w:pPr>
        <w:spacing w:after="150"/>
      </w:pPr>
      <w:r>
        <w:rPr/>
        <w:t xml:space="preserve">图表：2024-2029年空调设备行业利润增长率预测 110</w:t>
      </w:r>
    </w:p>
    <w:p>
      <w:pPr>
        <w:spacing w:after="150"/>
      </w:pPr>
      <w:r>
        <w:rPr/>
        <w:t xml:space="preserve">图表：2019-2023年空调设备行业资产负债率 111</w:t>
      </w:r>
    </w:p>
    <w:p>
      <w:pPr>
        <w:spacing w:after="150"/>
      </w:pPr>
      <w:r>
        <w:rPr/>
        <w:t xml:space="preserve">图表：2019-2023年空调设备行业速动比率 111</w:t>
      </w:r>
    </w:p>
    <w:p>
      <w:pPr>
        <w:spacing w:after="150"/>
      </w:pPr>
      <w:r>
        <w:rPr/>
        <w:t xml:space="preserve">图表：2019-2023年空调设备行业流动比率 112</w:t>
      </w:r>
    </w:p>
    <w:p>
      <w:pPr>
        <w:spacing w:after="150"/>
      </w:pPr>
      <w:r>
        <w:rPr/>
        <w:t xml:space="preserve">图表：2019-2023年空调设备行业利息保障倍数 112</w:t>
      </w:r>
    </w:p>
    <w:p>
      <w:pPr>
        <w:spacing w:after="150"/>
      </w:pPr>
      <w:r>
        <w:rPr/>
        <w:t xml:space="preserve">图表：2024-2029年空调设备行资产负债率预测 113</w:t>
      </w:r>
    </w:p>
    <w:p>
      <w:pPr>
        <w:spacing w:after="150"/>
      </w:pPr>
      <w:r>
        <w:rPr/>
        <w:t xml:space="preserve">图表：2019-2023年空调设备行业总资产周次数 114</w:t>
      </w:r>
    </w:p>
    <w:p>
      <w:pPr>
        <w:spacing w:after="150"/>
      </w:pPr>
      <w:r>
        <w:rPr/>
        <w:t xml:space="preserve">图表：2019-2023年空调设备行业净资产周转次数 114</w:t>
      </w:r>
    </w:p>
    <w:p>
      <w:pPr>
        <w:spacing w:after="150"/>
      </w:pPr>
      <w:r>
        <w:rPr/>
        <w:t xml:space="preserve">图表：2019-2023年空调设备行业应收账款周转天数 115</w:t>
      </w:r>
    </w:p>
    <w:p>
      <w:pPr>
        <w:spacing w:after="150"/>
      </w:pPr>
      <w:r>
        <w:rPr/>
        <w:t xml:space="preserve">图表：2019-2023年空调设备行业存货周转天数 115</w:t>
      </w:r>
    </w:p>
    <w:p>
      <w:pPr>
        <w:spacing w:after="150"/>
      </w:pPr>
      <w:r>
        <w:rPr/>
        <w:t xml:space="preserve">图表：2024-2029年空调设备行业应收账款周转天数预测 116</w:t>
      </w:r>
    </w:p>
    <w:p>
      <w:pPr>
        <w:spacing w:after="150"/>
      </w:pPr>
      <w:r>
        <w:rPr/>
        <w:t xml:space="preserve">图表：双良节能集成式冷冻空调系统 118</w:t>
      </w:r>
    </w:p>
    <w:p>
      <w:pPr>
        <w:spacing w:after="150"/>
      </w:pPr>
      <w:r>
        <w:rPr/>
        <w:t xml:space="preserve">图表：双良节能集成式冷冻空调系统构成 119</w:t>
      </w:r>
    </w:p>
    <w:p>
      <w:pPr>
        <w:spacing w:after="150"/>
      </w:pPr>
      <w:r>
        <w:rPr/>
        <w:t xml:space="preserve">图表：2019-2023年双良节能库存量 120</w:t>
      </w:r>
    </w:p>
    <w:p>
      <w:pPr>
        <w:spacing w:after="150"/>
      </w:pPr>
      <w:r>
        <w:rPr/>
        <w:t xml:space="preserve">图表：双良节能2019-2023年主营业务情况 120</w:t>
      </w:r>
    </w:p>
    <w:p>
      <w:pPr>
        <w:spacing w:after="150"/>
      </w:pPr>
      <w:r>
        <w:rPr/>
        <w:t xml:space="preserve">图表：2019-2023年冰轮环境主要经营指标 124</w:t>
      </w:r>
    </w:p>
    <w:p>
      <w:pPr>
        <w:spacing w:after="150"/>
      </w:pPr>
      <w:r>
        <w:rPr/>
        <w:t xml:space="preserve">图表：2019-2023年隆华科技主要经营指标情况 137</w:t>
      </w:r>
    </w:p>
    <w:p>
      <w:pPr>
        <w:spacing w:after="150"/>
      </w:pPr>
      <w:r>
        <w:rPr/>
        <w:t xml:space="preserve">图表：2019-2023年首航节能主要财务指标 148</w:t>
      </w:r>
    </w:p>
    <w:p>
      <w:pPr>
        <w:spacing w:after="150"/>
      </w:pPr>
      <w:r>
        <w:rPr/>
        <w:t xml:space="preserve">图表：2019-2023年汉钟精机经营情况 155</w:t>
      </w:r>
    </w:p>
    <w:p>
      <w:pPr>
        <w:spacing w:after="150"/>
      </w:pPr>
      <w:r>
        <w:rPr/>
        <w:t xml:space="preserve">图表：哈尔滨空调股份有限公司组织架构 162</w:t>
      </w:r>
    </w:p>
    <w:p>
      <w:pPr>
        <w:spacing w:after="150"/>
      </w:pPr>
      <w:r>
        <w:rPr/>
        <w:t xml:space="preserve">图表：哈尔滨空调股份有限公司国际业务分布 162</w:t>
      </w:r>
    </w:p>
    <w:p>
      <w:pPr>
        <w:spacing w:after="150"/>
      </w:pPr>
      <w:r>
        <w:rPr/>
        <w:t xml:space="preserve">图表：哈尔滨空调股份有限公司国内业务分布 163</w:t>
      </w:r>
    </w:p>
    <w:p>
      <w:pPr>
        <w:spacing w:after="150"/>
      </w:pPr>
      <w:r>
        <w:rPr/>
        <w:t xml:space="preserve">图表：2019-2023年哈空调经营情况分析 166</w:t>
      </w:r>
    </w:p>
    <w:p>
      <w:pPr>
        <w:spacing w:after="150"/>
      </w:pPr>
      <w:r>
        <w:rPr/>
        <w:t xml:space="preserve">图表：2019-2023年朗迪集团主要经营情况 171</w:t>
      </w:r>
    </w:p>
    <w:p>
      <w:pPr>
        <w:spacing w:after="150"/>
      </w:pPr>
      <w:r>
        <w:rPr/>
        <w:t xml:space="preserve">图表：2019-2023年雪人股份主要经营情况 183</w:t>
      </w:r>
    </w:p>
    <w:p>
      <w:pPr>
        <w:spacing w:after="150"/>
      </w:pPr>
      <w:r>
        <w:rPr/>
        <w:t xml:space="preserve">图表：杭州中泰深冷技术股份有限公司组织架构 189</w:t>
      </w:r>
    </w:p>
    <w:p>
      <w:pPr>
        <w:spacing w:after="150"/>
      </w:pPr>
      <w:r>
        <w:rPr/>
        <w:t xml:space="preserve">图表：2019-2023年中泰股份主要经营情况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2024-2029年中国空调设备行业供需预测及市场调研分析报告</dc:title>
  <dc:description>2024-2029年中国空调设备行业供需预测及市场调研分析报告</dc:description>
  <dc:subject>2024-2029年中国空调设备行业供需预测及市场调研分析报告</dc:subject>
  <cp:keywords>研究报告</cp:keywords>
  <cp:category>研究报告</cp:category>
  <cp:lastModifiedBy>北京中道泰和信息咨询有限公司</cp:lastModifiedBy>
  <dcterms:created xsi:type="dcterms:W3CDTF">2024-01-25T12:03:07+08:00</dcterms:created>
  <dcterms:modified xsi:type="dcterms:W3CDTF">2024-01-25T12:03:07+08:00</dcterms:modified>
</cp:coreProperties>
</file>

<file path=docProps/custom.xml><?xml version="1.0" encoding="utf-8"?>
<Properties xmlns="http://schemas.openxmlformats.org/officeDocument/2006/custom-properties" xmlns:vt="http://schemas.openxmlformats.org/officeDocument/2006/docPropsVTypes"/>
</file>