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2024-2029年中国锂电池铝塑膜行业未来发展趋势及投资战略规划报告</w:t>
      </w:r>
    </w:p>
    <w:p>
      <w:pPr>
        <w:spacing w:after="150"/>
      </w:pPr>
      <w:r>
        <w:rPr>
          <w:b w:val="1"/>
          <w:bCs w:val="1"/>
        </w:rPr>
        <w:t xml:space="preserve">报告简介</w:t>
      </w:r>
    </w:p>
    <w:p>
      <w:pPr>
        <w:spacing w:after="150"/>
      </w:pPr>
      <w:r>
        <w:rPr/>
        <w:t xml:space="preserve">随着锂电池铝塑膜行业竞争的不断加剧，大型企业间并购整合与资本运作日趋频繁，国内外优秀的锂电池铝塑膜 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铝塑膜 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铝塑膜 行业的市场走向和发展趋势。</w:t>
      </w:r>
    </w:p>
    <w:p>
      <w:pPr>
        <w:spacing w:after="150"/>
      </w:pPr>
      <w:r>
        <w:rPr/>
        <w:t xml:space="preserve">本报告专业!权威!报告根据锂电池铝塑膜 行业的发展轨迹及多年的实践经验，对中国锂电池铝塑膜 行业的内外部环境、行业发展现状、产业链发展状况、市场供需、竞争格局、标杆企业、发展趋势、机会风险、发展策略与投资建议等进行了分析，并重点分析了我国锂电池铝塑膜 行业将面临的机遇与挑战，对锂电池铝塑膜 行业未来的发展趋势及前景作出审慎分析与预测。是锂电池铝塑膜 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锂电池铝塑膜行业概述</w:t>
      </w:r>
    </w:p>
    <w:p>
      <w:pPr>
        <w:spacing w:after="150"/>
      </w:pPr>
      <w:r>
        <w:rPr/>
        <w:t xml:space="preserve">第一节 锂电池铝塑膜简述</w:t>
      </w:r>
    </w:p>
    <w:p>
      <w:pPr>
        <w:spacing w:after="150"/>
      </w:pPr>
      <w:r>
        <w:rPr/>
        <w:t xml:space="preserve">一、定义及分类</w:t>
      </w:r>
    </w:p>
    <w:p>
      <w:pPr>
        <w:spacing w:after="150"/>
      </w:pPr>
      <w:r>
        <w:rPr/>
        <w:t xml:space="preserve">二、产品特性</w:t>
      </w:r>
    </w:p>
    <w:p>
      <w:pPr>
        <w:spacing w:after="150"/>
      </w:pPr>
      <w:r>
        <w:rPr/>
        <w:t xml:space="preserve">三、主要应用领域</w:t>
      </w:r>
    </w:p>
    <w:p>
      <w:pPr>
        <w:spacing w:after="150"/>
      </w:pPr>
      <w:r>
        <w:rPr/>
        <w:t xml:space="preserve">第二节 锂电池铝塑膜的型号及用途</w:t>
      </w:r>
    </w:p>
    <w:p>
      <w:pPr>
        <w:spacing w:after="150"/>
      </w:pPr>
      <w:r>
        <w:rPr/>
        <w:t xml:space="preserve">第三节 锂电池铝塑膜行业发展现状</w:t>
      </w:r>
    </w:p>
    <w:p>
      <w:pPr>
        <w:spacing w:after="150"/>
      </w:pPr>
      <w:r>
        <w:rPr/>
        <w:t xml:space="preserve">第四节 产业链接构分析</w:t>
      </w:r>
    </w:p>
    <w:p>
      <w:pPr>
        <w:spacing w:after="150"/>
      </w:pPr>
      <w:r>
        <w:rPr/>
        <w:t xml:space="preserve">第五节 锂电池铝塑膜生产技术和工艺分析</w:t>
      </w:r>
    </w:p>
    <w:p>
      <w:pPr>
        <w:spacing w:after="150"/>
      </w:pPr>
      <w:r>
        <w:rPr/>
        <w:t xml:space="preserve">第六节 锂电池铝塑膜在生产中遇到的问题及其解决方法</w:t>
      </w:r>
    </w:p>
    <w:p>
      <w:pPr>
        <w:spacing w:after="150"/>
      </w:pPr>
      <w:r>
        <w:rPr>
          <w:b w:val="1"/>
          <w:bCs w:val="1"/>
        </w:rPr>
        <w:t xml:space="preserve">第二章 世界锂电池铝塑膜工业运行概况分析</w:t>
      </w:r>
    </w:p>
    <w:p>
      <w:pPr>
        <w:spacing w:after="150"/>
      </w:pPr>
      <w:r>
        <w:rPr/>
        <w:t xml:space="preserve">第一节 2019-2023年世界锂电池铝塑膜工业发展现状分析</w:t>
      </w:r>
    </w:p>
    <w:p>
      <w:pPr>
        <w:spacing w:after="150"/>
      </w:pPr>
      <w:r>
        <w:rPr/>
        <w:t xml:space="preserve">一、全球锂电池铝塑膜市场需求分析</w:t>
      </w:r>
    </w:p>
    <w:p>
      <w:pPr>
        <w:spacing w:after="150"/>
      </w:pPr>
      <w:r>
        <w:rPr/>
        <w:t xml:space="preserve">二、世界锂电池铝塑膜应用情况分析</w:t>
      </w:r>
    </w:p>
    <w:p>
      <w:pPr>
        <w:spacing w:after="150"/>
      </w:pPr>
      <w:r>
        <w:rPr/>
        <w:t xml:space="preserve">三、国外锂电池铝塑膜产品结构分析</w:t>
      </w:r>
    </w:p>
    <w:p>
      <w:pPr>
        <w:spacing w:after="150"/>
      </w:pPr>
      <w:r>
        <w:rPr/>
        <w:t xml:space="preserve">第二节 2019-2023年世界锂电池铝塑膜行业发展分析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第三节 2024-2029年世界锂电池铝塑膜市场前景预测分析</w:t>
      </w:r>
    </w:p>
    <w:p>
      <w:pPr>
        <w:spacing w:after="150"/>
      </w:pPr>
      <w:r>
        <w:rPr>
          <w:b w:val="1"/>
          <w:bCs w:val="1"/>
        </w:rPr>
        <w:t xml:space="preserve">第三章 2019-2023年世界锂电池铝塑膜主要生产企业分析</w:t>
      </w:r>
    </w:p>
    <w:p>
      <w:pPr>
        <w:spacing w:after="150"/>
      </w:pPr>
      <w:r>
        <w:rPr/>
        <w:t xml:space="preserve">第一节 日本昭和电工株式会社</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第二节 日本dnp公司</w:t>
      </w:r>
    </w:p>
    <w:p>
      <w:pPr>
        <w:spacing w:after="150"/>
      </w:pPr>
      <w:r>
        <w:rPr/>
        <w:t xml:space="preserve">第三节 日本大仓工业株式会社</w:t>
      </w:r>
    </w:p>
    <w:p>
      <w:pPr>
        <w:spacing w:after="150"/>
      </w:pPr>
      <w:r>
        <w:rPr/>
        <w:t xml:space="preserve">第四节 日本凸版</w:t>
      </w:r>
    </w:p>
    <w:p>
      <w:pPr>
        <w:spacing w:after="150"/>
      </w:pPr>
      <w:r>
        <w:rPr/>
        <w:t xml:space="preserve">第五节 日本东冈工业株式会社</w:t>
      </w:r>
    </w:p>
    <w:p>
      <w:pPr>
        <w:spacing w:after="150"/>
      </w:pPr>
      <w:r>
        <w:rPr/>
        <w:t xml:space="preserve">第六节 韩国栗村化学</w:t>
      </w:r>
    </w:p>
    <w:p>
      <w:pPr>
        <w:spacing w:after="150"/>
      </w:pPr>
      <w:r>
        <w:rPr/>
        <w:t xml:space="preserve">第七节 新星辰国际集团有限公司</w:t>
      </w:r>
    </w:p>
    <w:p>
      <w:pPr>
        <w:spacing w:after="150"/>
      </w:pPr>
      <w:r>
        <w:rPr>
          <w:b w:val="1"/>
          <w:bCs w:val="1"/>
        </w:rPr>
        <w:t xml:space="preserve">第四章 锂电池铝塑膜行业基本情况分析</w:t>
      </w:r>
    </w:p>
    <w:p>
      <w:pPr>
        <w:spacing w:after="150"/>
      </w:pPr>
      <w:r>
        <w:rPr/>
        <w:t xml:space="preserve">第一节 锂电池铝塑膜行业发展环境分析</w:t>
      </w:r>
    </w:p>
    <w:p>
      <w:pPr>
        <w:spacing w:after="150"/>
      </w:pPr>
      <w:r>
        <w:rPr/>
        <w:t xml:space="preserve">一、2019-2023年我国宏观经济运行情况</w:t>
      </w:r>
    </w:p>
    <w:p>
      <w:pPr>
        <w:spacing w:after="150"/>
      </w:pPr>
      <w:r>
        <w:rPr/>
        <w:t xml:space="preserve">二、我国宏观经济发展运行趋势</w:t>
      </w:r>
    </w:p>
    <w:p>
      <w:pPr>
        <w:spacing w:after="150"/>
      </w:pPr>
      <w:r>
        <w:rPr/>
        <w:t xml:space="preserve">三、锂电池铝塑膜行业相关政策及影响分析</w:t>
      </w:r>
    </w:p>
    <w:p>
      <w:pPr>
        <w:spacing w:after="150"/>
      </w:pPr>
      <w:r>
        <w:rPr/>
        <w:t xml:space="preserve">第二节 锂电池铝塑膜行业基本特征</w:t>
      </w:r>
    </w:p>
    <w:p>
      <w:pPr>
        <w:spacing w:after="150"/>
      </w:pPr>
      <w:r>
        <w:rPr/>
        <w:t xml:space="preserve">一、行业界定及主要产品</w:t>
      </w:r>
    </w:p>
    <w:p>
      <w:pPr>
        <w:spacing w:after="150"/>
      </w:pPr>
      <w:r>
        <w:rPr/>
        <w:t xml:space="preserve">二、行业在国民经济中的地位</w:t>
      </w:r>
    </w:p>
    <w:p>
      <w:pPr>
        <w:spacing w:after="150"/>
      </w:pPr>
      <w:r>
        <w:rPr/>
        <w:t xml:space="preserve">三、锂电池铝塑膜行业特性分析</w:t>
      </w:r>
    </w:p>
    <w:p>
      <w:pPr>
        <w:spacing w:after="150"/>
      </w:pPr>
      <w:r>
        <w:rPr/>
        <w:t xml:space="preserve">四、锂电池铝塑膜行业发展历程</w:t>
      </w:r>
    </w:p>
    <w:p>
      <w:pPr>
        <w:spacing w:after="150"/>
      </w:pPr>
      <w:r>
        <w:rPr/>
        <w:t xml:space="preserve">五、国内市场的重要动态</w:t>
      </w:r>
    </w:p>
    <w:p>
      <w:pPr>
        <w:spacing w:after="150"/>
      </w:pPr>
      <w:r>
        <w:rPr/>
        <w:t xml:space="preserve">第三节 国际锂电池铝塑膜行业发展情况</w:t>
      </w:r>
    </w:p>
    <w:p>
      <w:pPr>
        <w:spacing w:after="150"/>
      </w:pPr>
      <w:r>
        <w:rPr/>
        <w:t xml:space="preserve">一、国际锂电池铝塑膜行业现状分析</w:t>
      </w:r>
    </w:p>
    <w:p>
      <w:pPr>
        <w:spacing w:after="150"/>
      </w:pPr>
      <w:r>
        <w:rPr/>
        <w:t xml:space="preserve">二、主要国家锂电池铝塑膜行业情况</w:t>
      </w:r>
    </w:p>
    <w:p>
      <w:pPr>
        <w:spacing w:after="150"/>
      </w:pPr>
      <w:r>
        <w:rPr/>
        <w:t xml:space="preserve">三、国际锂电池铝塑膜行业发展趋势分析</w:t>
      </w:r>
    </w:p>
    <w:p>
      <w:pPr>
        <w:spacing w:after="150"/>
      </w:pPr>
      <w:r>
        <w:rPr/>
        <w:t xml:space="preserve">四、国际市场的重要动态</w:t>
      </w:r>
    </w:p>
    <w:p>
      <w:pPr>
        <w:spacing w:after="150"/>
      </w:pPr>
      <w:r>
        <w:rPr>
          <w:b w:val="1"/>
          <w:bCs w:val="1"/>
        </w:rPr>
        <w:t xml:space="preserve">第五章 2019-2023年我国锂电池铝塑膜行业运行情况分析</w:t>
      </w:r>
    </w:p>
    <w:p>
      <w:pPr>
        <w:spacing w:after="150"/>
      </w:pPr>
      <w:r>
        <w:rPr/>
        <w:t xml:space="preserve">第一节 2019-2023年我国锂电池铝塑膜行业发展基本情况</w:t>
      </w:r>
    </w:p>
    <w:p>
      <w:pPr>
        <w:spacing w:after="150"/>
      </w:pPr>
      <w:r>
        <w:rPr/>
        <w:t xml:space="preserve">一、我国锂电池铝塑膜行业发展现状分析</w:t>
      </w:r>
    </w:p>
    <w:p>
      <w:pPr>
        <w:spacing w:after="150"/>
      </w:pPr>
      <w:r>
        <w:rPr/>
        <w:t xml:space="preserve">二、我国锂电池铝塑膜行业市场特点分析</w:t>
      </w:r>
    </w:p>
    <w:p>
      <w:pPr>
        <w:spacing w:after="150"/>
      </w:pPr>
      <w:r>
        <w:rPr/>
        <w:t xml:space="preserve">三、我国锂电池铝塑膜行业技术发展状况</w:t>
      </w:r>
    </w:p>
    <w:p>
      <w:pPr>
        <w:spacing w:after="150"/>
      </w:pPr>
      <w:r>
        <w:rPr/>
        <w:t xml:space="preserve">第二节 我国锂电池铝塑膜行业存在问题及发展限制</w:t>
      </w:r>
    </w:p>
    <w:p>
      <w:pPr>
        <w:spacing w:after="150"/>
      </w:pPr>
      <w:r>
        <w:rPr/>
        <w:t xml:space="preserve">一、主要问题与发展受限</w:t>
      </w:r>
    </w:p>
    <w:p>
      <w:pPr>
        <w:spacing w:after="150"/>
      </w:pPr>
      <w:r>
        <w:rPr/>
        <w:t xml:space="preserve">二、基本应对的策略</w:t>
      </w:r>
    </w:p>
    <w:p>
      <w:pPr>
        <w:spacing w:after="150"/>
      </w:pPr>
      <w:r>
        <w:rPr/>
        <w:t xml:space="preserve">第三节 我国上、下游产业发展情况</w:t>
      </w:r>
    </w:p>
    <w:p>
      <w:pPr>
        <w:spacing w:after="150"/>
      </w:pPr>
      <w:r>
        <w:rPr/>
        <w:t xml:space="preserve">一、锂电池铝塑膜行业上游产业</w:t>
      </w:r>
    </w:p>
    <w:p>
      <w:pPr>
        <w:spacing w:after="150"/>
      </w:pPr>
      <w:r>
        <w:rPr/>
        <w:t xml:space="preserve">二、锂电池铝塑膜行业下游产业</w:t>
      </w:r>
    </w:p>
    <w:p>
      <w:pPr>
        <w:spacing w:after="150"/>
      </w:pPr>
      <w:r>
        <w:rPr/>
        <w:t xml:space="preserve">第四节 2019-2023年中国锂电池铝塑膜行业动态分析</w:t>
      </w:r>
    </w:p>
    <w:p>
      <w:pPr>
        <w:spacing w:after="150"/>
      </w:pPr>
      <w:r>
        <w:rPr/>
        <w:t xml:space="preserve">一、紫江研发出锂电池铝塑膜</w:t>
      </w:r>
    </w:p>
    <w:p>
      <w:pPr>
        <w:spacing w:after="150"/>
      </w:pPr>
      <w:r>
        <w:rPr/>
        <w:t xml:space="preserve">二、铝塑膜日照生产基地正在开工建设</w:t>
      </w:r>
    </w:p>
    <w:p>
      <w:pPr>
        <w:spacing w:after="150"/>
      </w:pPr>
      <w:r>
        <w:rPr/>
        <w:t xml:space="preserve">三、铝质材料在包装工业中的应用</w:t>
      </w:r>
    </w:p>
    <w:p>
      <w:pPr>
        <w:spacing w:after="150"/>
      </w:pPr>
      <w:r>
        <w:rPr>
          <w:b w:val="1"/>
          <w:bCs w:val="1"/>
        </w:rPr>
        <w:t xml:space="preserve">第六章 2019-2023年我国锂电池铝塑膜行业营销及投资分析</w:t>
      </w:r>
    </w:p>
    <w:p>
      <w:pPr>
        <w:spacing w:after="150"/>
      </w:pPr>
      <w:r>
        <w:rPr/>
        <w:t xml:space="preserve">第一节 锂电池铝塑膜行业营销策略分析及建议</w:t>
      </w:r>
    </w:p>
    <w:p>
      <w:pPr>
        <w:spacing w:after="150"/>
      </w:pPr>
      <w:r>
        <w:rPr/>
        <w:t xml:space="preserve">一、行业营销策略分析</w:t>
      </w:r>
    </w:p>
    <w:p>
      <w:pPr>
        <w:spacing w:after="150"/>
      </w:pPr>
      <w:r>
        <w:rPr/>
        <w:t xml:space="preserve">第二节 锂电池铝塑膜行业投资环境分析及建议</w:t>
      </w:r>
    </w:p>
    <w:p>
      <w:pPr>
        <w:spacing w:after="150"/>
      </w:pPr>
      <w:r>
        <w:rPr/>
        <w:t xml:space="preserve">一、行业投资环境分析</w:t>
      </w:r>
    </w:p>
    <w:p>
      <w:pPr>
        <w:spacing w:after="150"/>
      </w:pPr>
      <w:r>
        <w:rPr/>
        <w:t xml:space="preserve">二、行业投资风险分析</w:t>
      </w:r>
    </w:p>
    <w:p>
      <w:pPr>
        <w:spacing w:after="150"/>
      </w:pPr>
      <w:r>
        <w:rPr/>
        <w:t xml:space="preserve">三、行业投资发展建议</w:t>
      </w:r>
    </w:p>
    <w:p>
      <w:pPr>
        <w:spacing w:after="150"/>
      </w:pPr>
      <w:r>
        <w:rPr/>
        <w:t xml:space="preserve">第三节 锂电池铝塑膜行业企业经营发展分析及建议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第七章 2024-2029年我国锂电池铝塑膜行业发展趋势分析</w:t>
      </w:r>
    </w:p>
    <w:p>
      <w:pPr>
        <w:spacing w:after="150"/>
      </w:pPr>
      <w:r>
        <w:rPr/>
        <w:t xml:space="preserve">第一节 未来锂电池铝塑膜行业发展趋势分析</w:t>
      </w:r>
    </w:p>
    <w:p>
      <w:pPr>
        <w:spacing w:after="150"/>
      </w:pPr>
      <w:r>
        <w:rPr/>
        <w:t xml:space="preserve">一、未来行业发展分析</w:t>
      </w:r>
    </w:p>
    <w:p>
      <w:pPr>
        <w:spacing w:after="150"/>
      </w:pPr>
      <w:r>
        <w:rPr/>
        <w:t xml:space="preserve">二、未来行业技术开发方向</w:t>
      </w:r>
    </w:p>
    <w:p>
      <w:pPr>
        <w:spacing w:after="150"/>
      </w:pPr>
      <w:r>
        <w:rPr/>
        <w:t xml:space="preserve">三、总体行业"十四五"整体规划及预测</w:t>
      </w:r>
    </w:p>
    <w:p>
      <w:pPr>
        <w:spacing w:after="150"/>
      </w:pPr>
      <w:r>
        <w:rPr/>
        <w:t xml:space="preserve">第二节 2024-2029年锂电池铝塑膜行业运行状况预测</w:t>
      </w:r>
    </w:p>
    <w:p>
      <w:pPr>
        <w:spacing w:after="150"/>
      </w:pPr>
      <w:r>
        <w:rPr/>
        <w:t xml:space="preserve">一、2024-2029年行业工业总产值预测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第八章 锂电池铝塑膜行业市场分析</w:t>
      </w:r>
    </w:p>
    <w:p>
      <w:pPr>
        <w:spacing w:after="150"/>
      </w:pPr>
      <w:r>
        <w:rPr/>
        <w:t xml:space="preserve">第一节 锂电池铝塑膜行业市场规模分析</w:t>
      </w:r>
    </w:p>
    <w:p>
      <w:pPr>
        <w:spacing w:after="150"/>
      </w:pPr>
      <w:r>
        <w:rPr/>
        <w:t xml:space="preserve">一、2019-2023年锂电池铝塑膜行业市场规模及增速</w:t>
      </w:r>
    </w:p>
    <w:p>
      <w:pPr>
        <w:spacing w:after="150"/>
      </w:pPr>
      <w:r>
        <w:rPr/>
        <w:t xml:space="preserve">二、锂电池铝塑膜行业市场饱和度</w:t>
      </w:r>
    </w:p>
    <w:p>
      <w:pPr>
        <w:spacing w:after="150"/>
      </w:pPr>
      <w:r>
        <w:rPr/>
        <w:t xml:space="preserve">三、金融危机对锂电池铝塑膜行业市场规模的影响</w:t>
      </w:r>
    </w:p>
    <w:p>
      <w:pPr>
        <w:spacing w:after="150"/>
      </w:pPr>
      <w:r>
        <w:rPr/>
        <w:t xml:space="preserve">四、2024-2029年锂电池铝塑膜行业市场规模及增速预测</w:t>
      </w:r>
    </w:p>
    <w:p>
      <w:pPr>
        <w:spacing w:after="150"/>
      </w:pPr>
      <w:r>
        <w:rPr/>
        <w:t xml:space="preserve">第二节 锂电池铝塑膜行业市场结构分析</w:t>
      </w:r>
    </w:p>
    <w:p>
      <w:pPr>
        <w:spacing w:after="150"/>
      </w:pPr>
      <w:r>
        <w:rPr/>
        <w:t xml:space="preserve">第三节 锂电池铝塑膜行业市场特点分析</w:t>
      </w:r>
    </w:p>
    <w:p>
      <w:pPr>
        <w:spacing w:after="150"/>
      </w:pPr>
      <w:r>
        <w:rPr/>
        <w:t xml:space="preserve">一、锂电池铝塑膜行业所处生命周期</w:t>
      </w:r>
    </w:p>
    <w:p>
      <w:pPr>
        <w:spacing w:after="150"/>
      </w:pPr>
      <w:r>
        <w:rPr/>
        <w:t xml:space="preserve">二、技术变革与行业革新对锂电池铝塑膜行业的影响</w:t>
      </w:r>
    </w:p>
    <w:p>
      <w:pPr>
        <w:spacing w:after="150"/>
      </w:pPr>
      <w:r>
        <w:rPr/>
        <w:t xml:space="preserve">三、差异化分析</w:t>
      </w:r>
    </w:p>
    <w:p>
      <w:pPr>
        <w:spacing w:after="150"/>
      </w:pPr>
      <w:r>
        <w:rPr>
          <w:b w:val="1"/>
          <w:bCs w:val="1"/>
        </w:rPr>
        <w:t xml:space="preserve">第九章 中国锂电池铝塑膜行业盈利能力分析</w:t>
      </w:r>
    </w:p>
    <w:p>
      <w:pPr>
        <w:spacing w:after="150"/>
      </w:pPr>
      <w:r>
        <w:rPr/>
        <w:t xml:space="preserve">第一节 2019-2023年行业销售毛利率</w:t>
      </w:r>
    </w:p>
    <w:p>
      <w:pPr>
        <w:spacing w:after="150"/>
      </w:pPr>
      <w:r>
        <w:rPr/>
        <w:t xml:space="preserve">第二节 2019-2023年行业总资产利润率</w:t>
      </w:r>
    </w:p>
    <w:p>
      <w:pPr>
        <w:spacing w:after="150"/>
      </w:pPr>
      <w:r>
        <w:rPr/>
        <w:t xml:space="preserve">第三节 2019-2023年行业净资产利润率</w:t>
      </w:r>
    </w:p>
    <w:p>
      <w:pPr>
        <w:spacing w:after="150"/>
      </w:pPr>
      <w:r>
        <w:rPr/>
        <w:t xml:space="preserve">第四节 2019-2023年行业产值利税率</w:t>
      </w:r>
    </w:p>
    <w:p>
      <w:pPr>
        <w:spacing w:after="150"/>
      </w:pPr>
      <w:r>
        <w:rPr/>
        <w:t xml:space="preserve">第五节 2024-2029年锂电池铝塑膜行业盈利能力分析预测</w:t>
      </w:r>
    </w:p>
    <w:p>
      <w:pPr>
        <w:spacing w:after="150"/>
      </w:pPr>
      <w:r>
        <w:rPr>
          <w:b w:val="1"/>
          <w:bCs w:val="1"/>
        </w:rPr>
        <w:t xml:space="preserve">第十章 2019-2023年锂电池铝塑膜行业进出口现状与趋势分析</w:t>
      </w:r>
    </w:p>
    <w:p>
      <w:pPr>
        <w:spacing w:after="150"/>
      </w:pPr>
      <w:r>
        <w:rPr/>
        <w:t xml:space="preserve">第一节 出口分析</w:t>
      </w:r>
    </w:p>
    <w:p>
      <w:pPr>
        <w:spacing w:after="150"/>
      </w:pPr>
      <w:r>
        <w:rPr/>
        <w:t xml:space="preserve">一、出口量及增长情况</w:t>
      </w:r>
    </w:p>
    <w:p>
      <w:pPr>
        <w:spacing w:after="150"/>
      </w:pPr>
      <w:r>
        <w:rPr/>
        <w:t xml:space="preserve">二、新冠疫情对锂电池铝塑膜行业出口的影响</w:t>
      </w:r>
    </w:p>
    <w:p>
      <w:pPr>
        <w:spacing w:after="150"/>
      </w:pPr>
      <w:r>
        <w:rPr/>
        <w:t xml:space="preserve">第二节 进口分析</w:t>
      </w:r>
    </w:p>
    <w:p>
      <w:pPr>
        <w:spacing w:after="150"/>
      </w:pPr>
      <w:r>
        <w:rPr/>
        <w:t xml:space="preserve">一、进口量及增长情况</w:t>
      </w:r>
    </w:p>
    <w:p>
      <w:pPr>
        <w:spacing w:after="150"/>
      </w:pPr>
      <w:r>
        <w:rPr/>
        <w:t xml:space="preserve">二、锂电池铝塑膜行业进口产品主要品牌</w:t>
      </w:r>
    </w:p>
    <w:p>
      <w:pPr>
        <w:spacing w:after="150"/>
      </w:pPr>
      <w:r>
        <w:rPr/>
        <w:t xml:space="preserve">三、新冠疫情对锂电池铝塑膜行业进口的影响</w:t>
      </w:r>
    </w:p>
    <w:p>
      <w:pPr>
        <w:spacing w:after="150"/>
      </w:pPr>
      <w:r>
        <w:rPr>
          <w:b w:val="1"/>
          <w:bCs w:val="1"/>
        </w:rPr>
        <w:t xml:space="preserve">第十一章 2019-2023年中国锂电池铝塑膜行业重点企业分析</w:t>
      </w:r>
    </w:p>
    <w:p>
      <w:pPr>
        <w:spacing w:after="150"/>
      </w:pPr>
      <w:r>
        <w:rPr/>
        <w:t xml:space="preserve">第一节 上海紫江</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第二节 成都锐晶科技有限公司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第三节 厦门门宝龙工业有限公司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第四节 连云港中金医药包装有限公司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第五节 广州市嘉泰电子科技有限公司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第六节 佛山市三水区德信诚塑料包装有限公司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第七节 秦皇岛港田铝塑包装有限公司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t xml:space="preserve">第八节 苏州恒拓包装材料有限公司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三、2019-2023年公司竞争优势分析</w:t>
      </w:r>
    </w:p>
    <w:p>
      <w:pPr>
        <w:spacing w:after="150"/>
      </w:pPr>
      <w:r>
        <w:rPr/>
        <w:t xml:space="preserve">四、未来发展规划</w:t>
      </w:r>
    </w:p>
    <w:p>
      <w:pPr>
        <w:spacing w:after="150"/>
      </w:pPr>
      <w:r>
        <w:rPr>
          <w:b w:val="1"/>
          <w:bCs w:val="1"/>
        </w:rPr>
        <w:t xml:space="preserve">第十二章 锂电池铝塑膜行业风险分析</w:t>
      </w:r>
    </w:p>
    <w:p>
      <w:pPr>
        <w:spacing w:after="150"/>
      </w:pPr>
      <w:r>
        <w:rPr/>
        <w:t xml:space="preserve">第一节 国际经济变化风险</w:t>
      </w:r>
    </w:p>
    <w:p>
      <w:pPr>
        <w:spacing w:after="150"/>
      </w:pPr>
      <w:r>
        <w:rPr/>
        <w:t xml:space="preserve">第二节 宏观经济风险</w:t>
      </w:r>
    </w:p>
    <w:p>
      <w:pPr>
        <w:spacing w:after="150"/>
      </w:pPr>
      <w:r>
        <w:rPr/>
        <w:t xml:space="preserve">第三节 宏观经济政策分析</w:t>
      </w:r>
    </w:p>
    <w:p>
      <w:pPr>
        <w:spacing w:after="150"/>
      </w:pPr>
      <w:r>
        <w:rPr/>
        <w:t xml:space="preserve">第四节 锂电池铝塑膜行业产业链风险分析</w:t>
      </w:r>
    </w:p>
    <w:p>
      <w:pPr>
        <w:spacing w:after="150"/>
      </w:pPr>
      <w:r>
        <w:rPr/>
        <w:t xml:space="preserve">一、上游行业风险</w:t>
      </w:r>
    </w:p>
    <w:p>
      <w:pPr>
        <w:spacing w:after="150"/>
      </w:pPr>
      <w:r>
        <w:rPr/>
        <w:t xml:space="preserve">二、下游行业风险</w:t>
      </w:r>
    </w:p>
    <w:p>
      <w:pPr>
        <w:spacing w:after="150"/>
      </w:pPr>
      <w:r>
        <w:rPr/>
        <w:t xml:space="preserve">三、其它关联行业风险</w:t>
      </w:r>
    </w:p>
    <w:p>
      <w:pPr>
        <w:spacing w:after="150"/>
      </w:pPr>
      <w:r>
        <w:rPr/>
        <w:t xml:space="preserve">第五节 锂电池铝塑膜行业政策风险</w:t>
      </w:r>
    </w:p>
    <w:p>
      <w:pPr>
        <w:spacing w:after="150"/>
      </w:pPr>
      <w:r>
        <w:rPr/>
        <w:t xml:space="preserve">第六节 锂电池铝塑膜行业市场风险</w:t>
      </w:r>
    </w:p>
    <w:p>
      <w:pPr>
        <w:spacing w:after="150"/>
      </w:pPr>
      <w:r>
        <w:rPr/>
        <w:t xml:space="preserve">第七节 锂电池铝塑膜行业其它风险</w:t>
      </w:r>
    </w:p>
    <w:p>
      <w:pPr>
        <w:spacing w:after="150"/>
      </w:pPr>
      <w:r>
        <w:rPr>
          <w:b w:val="1"/>
          <w:bCs w:val="1"/>
        </w:rPr>
        <w:t xml:space="preserve">第十三章 有关建议</w:t>
      </w:r>
    </w:p>
    <w:p>
      <w:pPr>
        <w:spacing w:after="150"/>
      </w:pPr>
      <w:r>
        <w:rPr/>
        <w:t xml:space="preserve">第一节 锂电池铝塑膜企业营销策略</w:t>
      </w:r>
    </w:p>
    <w:p>
      <w:pPr>
        <w:spacing w:after="150"/>
      </w:pPr>
      <w:r>
        <w:rPr/>
        <w:t xml:space="preserve">一、价格策略</w:t>
      </w:r>
    </w:p>
    <w:p>
      <w:pPr>
        <w:spacing w:after="150"/>
      </w:pPr>
      <w:r>
        <w:rPr/>
        <w:t xml:space="preserve">二、管道建设与管理策略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第二节 锂电池铝塑膜企业投资策略</w:t>
      </w:r>
    </w:p>
    <w:p>
      <w:pPr>
        <w:spacing w:after="150"/>
      </w:pPr>
      <w:r>
        <w:rPr/>
        <w:t xml:space="preserve">一、区域投资策略</w:t>
      </w:r>
    </w:p>
    <w:p>
      <w:pPr>
        <w:spacing w:after="150"/>
      </w:pPr>
      <w:r>
        <w:rPr/>
        <w:t xml:space="preserve">二、产业链投资策略</w:t>
      </w:r>
    </w:p>
    <w:p>
      <w:pPr>
        <w:spacing w:after="150"/>
      </w:pPr>
      <w:r>
        <w:rPr/>
        <w:t xml:space="preserve">第三节 锂电池铝塑膜企业应对新冠疫情策略建议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第十四章 锂电池行业投资分析</w:t>
      </w:r>
    </w:p>
    <w:p>
      <w:pPr>
        <w:spacing w:after="150"/>
      </w:pPr>
      <w:r>
        <w:rPr/>
        <w:t xml:space="preserve">第一节 投资环境</w:t>
      </w:r>
    </w:p>
    <w:p>
      <w:pPr>
        <w:spacing w:after="150"/>
      </w:pPr>
      <w:r>
        <w:rPr/>
        <w:t xml:space="preserve">一、奥巴马宏大的新能源产业蓝图</w:t>
      </w:r>
    </w:p>
    <w:p>
      <w:pPr>
        <w:spacing w:after="150"/>
      </w:pPr>
      <w:r>
        <w:rPr/>
        <w:t xml:space="preserve">二、中国经济发展模式面临严峻挑战</w:t>
      </w:r>
    </w:p>
    <w:p>
      <w:pPr>
        <w:spacing w:after="150"/>
      </w:pPr>
      <w:r>
        <w:rPr/>
        <w:t xml:space="preserve">三、发展新能源已是大势所趋</w:t>
      </w:r>
    </w:p>
    <w:p>
      <w:pPr>
        <w:spacing w:after="150"/>
      </w:pPr>
      <w:r>
        <w:rPr/>
        <w:t xml:space="preserve">四、中国新能源产业的政策导向</w:t>
      </w:r>
    </w:p>
    <w:p>
      <w:pPr>
        <w:spacing w:after="150"/>
      </w:pPr>
      <w:r>
        <w:rPr/>
        <w:t xml:space="preserve">第二节 投资机会</w:t>
      </w:r>
    </w:p>
    <w:p>
      <w:pPr>
        <w:spacing w:after="150"/>
      </w:pPr>
      <w:r>
        <w:rPr/>
        <w:t xml:space="preserve">一、锂离子电池将成未来之星</w:t>
      </w:r>
    </w:p>
    <w:p>
      <w:pPr>
        <w:spacing w:after="150"/>
      </w:pPr>
      <w:r>
        <w:rPr/>
        <w:t xml:space="preserve">二、锂电池行业商机无穷</w:t>
      </w:r>
    </w:p>
    <w:p>
      <w:pPr>
        <w:spacing w:after="150"/>
      </w:pPr>
      <w:r>
        <w:rPr/>
        <w:t xml:space="preserve">三、锂离子电池产业前景诱人</w:t>
      </w:r>
    </w:p>
    <w:p>
      <w:pPr>
        <w:spacing w:after="150"/>
      </w:pPr>
      <w:r>
        <w:rPr/>
        <w:t xml:space="preserve">四、锂电池将成新能源汽车主流动力</w:t>
      </w:r>
    </w:p>
    <w:p>
      <w:pPr>
        <w:spacing w:after="150"/>
      </w:pPr>
      <w:r>
        <w:rPr/>
        <w:t xml:space="preserve">第三节 投资现状</w:t>
      </w:r>
    </w:p>
    <w:p>
      <w:pPr>
        <w:spacing w:after="150"/>
      </w:pPr>
      <w:r>
        <w:rPr/>
        <w:t xml:space="preserve">一、全球掀起锂电池投资热潮</w:t>
      </w:r>
    </w:p>
    <w:p>
      <w:pPr>
        <w:spacing w:after="150"/>
      </w:pPr>
      <w:r>
        <w:rPr/>
        <w:t xml:space="preserve">二、锂电池成为企业重点投资的对象</w:t>
      </w:r>
    </w:p>
    <w:p>
      <w:pPr>
        <w:spacing w:after="150"/>
      </w:pPr>
      <w:r>
        <w:rPr/>
        <w:t xml:space="preserve">三、锂电池投资方兴未艾</w:t>
      </w:r>
    </w:p>
    <w:p>
      <w:pPr>
        <w:spacing w:after="150"/>
      </w:pPr>
      <w:r>
        <w:rPr/>
        <w:t xml:space="preserve">四、我国锂电池项目投资状况</w:t>
      </w:r>
    </w:p>
    <w:p>
      <w:pPr>
        <w:spacing w:after="150"/>
      </w:pPr>
      <w:r>
        <w:rPr/>
        <w:t xml:space="preserve">第四节 投资风险及建议</w:t>
      </w:r>
    </w:p>
    <w:p>
      <w:pPr>
        <w:spacing w:after="150"/>
      </w:pPr>
      <w:r>
        <w:rPr/>
        <w:t xml:space="preserve">一、投资锂动力电池行业的风险</w:t>
      </w:r>
    </w:p>
    <w:p>
      <w:pPr>
        <w:spacing w:after="150"/>
      </w:pPr>
      <w:r>
        <w:rPr/>
        <w:t xml:space="preserve">二、投资锂电池的技术风险</w:t>
      </w:r>
    </w:p>
    <w:p>
      <w:pPr>
        <w:spacing w:after="150"/>
      </w:pPr>
      <w:r>
        <w:rPr/>
        <w:t xml:space="preserve">三、锂电池行业投资建议</w:t>
      </w:r>
    </w:p>
    <w:p>
      <w:pPr>
        <w:spacing w:after="150"/>
      </w:pPr>
      <w:r>
        <w:rPr>
          <w:b w:val="1"/>
          <w:bCs w:val="1"/>
        </w:rPr>
        <w:t xml:space="preserve">第十五章 锂电池行业发展前景预测</w:t>
      </w:r>
    </w:p>
    <w:p>
      <w:pPr>
        <w:spacing w:after="150"/>
      </w:pPr>
      <w:r>
        <w:rPr/>
        <w:t xml:space="preserve">第一节 电池行业发展趋势分析</w:t>
      </w:r>
    </w:p>
    <w:p>
      <w:pPr>
        <w:spacing w:after="150"/>
      </w:pPr>
      <w:r>
        <w:rPr/>
        <w:t xml:space="preserve">一、电池产业发展的三大趋势</w:t>
      </w:r>
    </w:p>
    <w:p>
      <w:pPr>
        <w:spacing w:after="150"/>
      </w:pPr>
      <w:r>
        <w:rPr/>
        <w:t xml:space="preserve">二、国内电池行业长期发展趋势分析</w:t>
      </w:r>
    </w:p>
    <w:p>
      <w:pPr>
        <w:spacing w:after="150"/>
      </w:pPr>
      <w:r>
        <w:rPr/>
        <w:t xml:space="preserve">三、环保电池发展潜力巨大</w:t>
      </w:r>
    </w:p>
    <w:p>
      <w:pPr>
        <w:spacing w:after="150"/>
      </w:pPr>
      <w:r>
        <w:rPr/>
        <w:t xml:space="preserve">第二节 锂电池行业前景发展预测</w:t>
      </w:r>
    </w:p>
    <w:p>
      <w:pPr>
        <w:spacing w:after="150"/>
      </w:pPr>
      <w:r>
        <w:rPr/>
        <w:t xml:space="preserve">一、锂电池将在3G中扮演重要角色</w:t>
      </w:r>
    </w:p>
    <w:p>
      <w:pPr>
        <w:spacing w:after="150"/>
      </w:pPr>
      <w:r>
        <w:rPr/>
        <w:t xml:space="preserve">二、十四五锂电池市场预测</w:t>
      </w:r>
    </w:p>
    <w:p>
      <w:pPr>
        <w:spacing w:after="150"/>
      </w:pPr>
      <w:r>
        <w:rPr/>
        <w:t xml:space="preserve">三、动力锂电池供应预测</w:t>
      </w:r>
    </w:p>
    <w:p>
      <w:pPr>
        <w:spacing w:after="150"/>
      </w:pPr>
      <w:r>
        <w:rPr/>
        <w:t xml:space="preserve">四、未来亚洲厂商将继续引领锂电池市场</w:t>
      </w:r>
    </w:p>
    <w:p>
      <w:pPr>
        <w:spacing w:after="150"/>
      </w:pPr>
      <w:r>
        <w:rPr/>
        <w:t xml:space="preserve">第三节 车用锂电池产业预测分析</w:t>
      </w:r>
    </w:p>
    <w:p>
      <w:pPr>
        <w:spacing w:after="150"/>
      </w:pPr>
      <w:r>
        <w:rPr/>
        <w:t xml:space="preserve">一、2024-2029年新能源汽车市场需求预测分析</w:t>
      </w:r>
    </w:p>
    <w:p>
      <w:pPr>
        <w:spacing w:after="150"/>
      </w:pPr>
      <w:r>
        <w:rPr/>
        <w:t xml:space="preserve">二、2024-2029年新能源汽车用锂电池需求预测分析</w:t>
      </w:r>
    </w:p>
    <w:p>
      <w:pPr>
        <w:spacing w:after="150"/>
      </w:pPr>
      <w:r>
        <w:rPr/>
        <w:t xml:space="preserve">三、2024-2029年新能源汽车用锂电池材料需求预测分析</w:t>
      </w:r>
    </w:p>
    <w:p>
      <w:pPr>
        <w:spacing w:after="150"/>
      </w:pPr>
      <w:r>
        <w:rPr/>
        <w:t xml:space="preserve">第四节 不同类型锂电池前景展望</w:t>
      </w:r>
    </w:p>
    <w:p>
      <w:pPr>
        <w:spacing w:after="150"/>
      </w:pPr>
      <w:r>
        <w:rPr/>
        <w:t xml:space="preserve">一、聚合物锂电池前景分析</w:t>
      </w:r>
    </w:p>
    <w:p>
      <w:pPr>
        <w:spacing w:after="150"/>
      </w:pPr>
      <w:r>
        <w:rPr/>
        <w:t xml:space="preserve">二、聚合物锂电池和磷酸铁锂电池发展前景被看好</w:t>
      </w:r>
    </w:p>
    <w:p>
      <w:pPr>
        <w:spacing w:after="150"/>
      </w:pPr>
      <w:r>
        <w:rPr/>
        <w:t xml:space="preserve">三、高分子锂电池的前景展望</w:t>
      </w:r>
    </w:p>
    <w:p>
      <w:pPr>
        <w:spacing w:after="150"/>
      </w:pPr>
      <w:r>
        <w:rPr>
          <w:b w:val="1"/>
          <w:bCs w:val="1"/>
        </w:rPr>
        <w:t xml:space="preserve">图表目录</w:t>
      </w:r>
    </w:p>
    <w:p>
      <w:pPr>
        <w:spacing w:after="150"/>
      </w:pPr>
      <w:r>
        <w:rPr/>
        <w:t xml:space="preserve">图表：冷冲成型膜的典型结构</w:t>
      </w:r>
    </w:p>
    <w:p>
      <w:pPr>
        <w:spacing w:after="150"/>
      </w:pPr>
      <w:r>
        <w:rPr/>
        <w:t xml:space="preserve">图表：非冷冲压成型膜结构</w:t>
      </w:r>
    </w:p>
    <w:p>
      <w:pPr>
        <w:spacing w:after="150"/>
      </w:pPr>
      <w:r>
        <w:rPr/>
        <w:t xml:space="preserve">图表：日本主要包装材料比分析表</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图表：2019-2023年我国锂电池铝塑膜行业资产合计及增长情况</w:t>
      </w:r>
    </w:p>
    <w:p>
      <w:pPr>
        <w:spacing w:after="150"/>
      </w:pPr>
      <w:r>
        <w:rPr/>
        <w:t xml:space="preserve">图表：2019-2023年我国锂电池铝塑膜行业资产合计及增长对比</w:t>
      </w:r>
    </w:p>
    <w:p>
      <w:pPr>
        <w:spacing w:after="150"/>
      </w:pPr>
      <w:r>
        <w:rPr/>
        <w:t xml:space="preserve">图表：2019-2023年我国锂电池铝塑膜行业工业总产值及增长情况</w:t>
      </w:r>
    </w:p>
    <w:p>
      <w:pPr>
        <w:spacing w:after="150"/>
      </w:pPr>
      <w:r>
        <w:rPr/>
        <w:t xml:space="preserve">图表：2019-2023年我国锂电池铝塑膜行业工业总产值及增长对比</w:t>
      </w:r>
    </w:p>
    <w:p>
      <w:pPr>
        <w:spacing w:after="150"/>
      </w:pPr>
      <w:r>
        <w:rPr/>
        <w:t xml:space="preserve">图表：2019-2023年中国原铝(电解铝)分省市产量数据表</w:t>
      </w:r>
    </w:p>
    <w:p>
      <w:pPr>
        <w:spacing w:after="150"/>
      </w:pPr>
      <w:r>
        <w:rPr/>
        <w:t xml:space="preserve">图表：2024-2029年我国锂电池铝塑膜行业工业总产值预测图</w:t>
      </w:r>
    </w:p>
    <w:p>
      <w:pPr>
        <w:spacing w:after="150"/>
      </w:pPr>
      <w:r>
        <w:rPr/>
        <w:t xml:space="preserve">图表：2024-2029年我国锂电池铝塑膜行业销售收入预测图</w:t>
      </w:r>
    </w:p>
    <w:p>
      <w:pPr>
        <w:spacing w:after="150"/>
      </w:pPr>
      <w:r>
        <w:rPr/>
        <w:t xml:space="preserve">图表：2024-2029年我国锂电池铝塑膜行业利润总额预测图</w:t>
      </w:r>
    </w:p>
    <w:p>
      <w:pPr>
        <w:spacing w:after="150"/>
      </w:pPr>
      <w:r>
        <w:rPr/>
        <w:t xml:space="preserve">图表：2024-2029年我国锂电池铝塑膜行业资产合计预测图</w:t>
      </w:r>
    </w:p>
    <w:p>
      <w:pPr>
        <w:spacing w:after="150"/>
      </w:pPr>
      <w:r>
        <w:rPr/>
        <w:t xml:space="preserve">图表：2019-2023年我国锂电池铝塑膜行业销售收入及增长情况</w:t>
      </w:r>
    </w:p>
    <w:p>
      <w:pPr>
        <w:spacing w:after="150"/>
      </w:pPr>
      <w:r>
        <w:rPr/>
        <w:t xml:space="preserve">图表：2019-2023年我国锂电池铝塑膜行业销售收入及增长对比</w:t>
      </w:r>
    </w:p>
    <w:p>
      <w:pPr>
        <w:spacing w:after="150"/>
      </w:pPr>
      <w:r>
        <w:rPr/>
        <w:t xml:space="preserve">图表：我国锂电池铝塑膜行业所处生命周期示意图</w:t>
      </w:r>
    </w:p>
    <w:p>
      <w:pPr>
        <w:spacing w:after="150"/>
      </w:pPr>
      <w:r>
        <w:rPr/>
        <w:t xml:space="preserve">图表：行业生命周期、战略及其特征</w:t>
      </w:r>
    </w:p>
    <w:p>
      <w:pPr>
        <w:spacing w:after="150"/>
      </w:pPr>
      <w:r>
        <w:rPr/>
        <w:t xml:space="preserve">图表：2019-2023年我国锂电池铝塑膜行业销售毛利率</w:t>
      </w:r>
    </w:p>
    <w:p>
      <w:pPr>
        <w:spacing w:after="150"/>
      </w:pPr>
      <w:r>
        <w:rPr/>
        <w:t xml:space="preserve">图表：2019-2023年我国锂电池铝塑膜行业总资产利润率</w:t>
      </w:r>
    </w:p>
    <w:p>
      <w:pPr>
        <w:spacing w:after="150"/>
      </w:pPr>
      <w:r>
        <w:rPr/>
        <w:t xml:space="preserve">图表：2019-2023年我国锂电池铝塑膜行业净资产利润率</w:t>
      </w:r>
    </w:p>
    <w:p>
      <w:pPr>
        <w:spacing w:after="150"/>
      </w:pPr>
      <w:r>
        <w:rPr/>
        <w:t xml:space="preserve">图表：2019-2023年我国锂电池铝塑膜行业产值利税率</w:t>
      </w:r>
    </w:p>
    <w:p>
      <w:pPr>
        <w:spacing w:after="150"/>
      </w:pPr>
      <w:r>
        <w:rPr/>
        <w:t xml:space="preserve">图表：近3年上海紫江企业集团股份有限公司资产负债率变化情况</w:t>
      </w:r>
    </w:p>
    <w:p>
      <w:pPr>
        <w:spacing w:after="150"/>
      </w:pPr>
      <w:r>
        <w:rPr/>
        <w:t xml:space="preserve">图表：近3年上海紫江企业集团股份有限公司产权比率变化情况</w:t>
      </w:r>
    </w:p>
    <w:p>
      <w:pPr>
        <w:spacing w:after="150"/>
      </w:pPr>
      <w:r>
        <w:rPr/>
        <w:t xml:space="preserve">图表：近3年上海紫江企业集团股份有限公司固定资产周转次数情况</w:t>
      </w:r>
    </w:p>
    <w:p>
      <w:pPr>
        <w:spacing w:after="150"/>
      </w:pPr>
      <w:r>
        <w:rPr/>
        <w:t xml:space="preserve">图表：近3年上海紫江企业集团股份有限公司流动资产周转次数变化情况</w:t>
      </w:r>
    </w:p>
    <w:p>
      <w:pPr>
        <w:spacing w:after="150"/>
      </w:pPr>
      <w:r>
        <w:rPr/>
        <w:t xml:space="preserve">图表：近3年上海紫江企业集团股份有限公司总资产周转次数变化情况</w:t>
      </w:r>
    </w:p>
    <w:p>
      <w:pPr>
        <w:spacing w:after="150"/>
      </w:pPr>
      <w:r>
        <w:rPr/>
        <w:t xml:space="preserve">图表：近3年上海紫江企业集团股份有限公司销售毛利率变化情况</w:t>
      </w:r>
    </w:p>
    <w:p>
      <w:pPr>
        <w:spacing w:after="150"/>
      </w:pPr>
      <w:r>
        <w:rPr/>
        <w:t xml:space="preserve">图表：近3年成都锐晶科技有限公司资产负债率变化情况</w:t>
      </w:r>
    </w:p>
    <w:p>
      <w:pPr>
        <w:spacing w:after="150"/>
      </w:pPr>
      <w:r>
        <w:rPr/>
        <w:t xml:space="preserve">图表：近3年成都锐晶科技有限公司产权比率变化情况</w:t>
      </w:r>
    </w:p>
    <w:p>
      <w:pPr>
        <w:spacing w:after="150"/>
      </w:pPr>
      <w:r>
        <w:rPr/>
        <w:t xml:space="preserve">图表：近3年成都锐晶科技有限公司固定资产周转次数情况</w:t>
      </w:r>
    </w:p>
    <w:p>
      <w:pPr>
        <w:spacing w:after="150"/>
      </w:pPr>
      <w:r>
        <w:rPr/>
        <w:t xml:space="preserve">图表：近3年成都锐晶科技有限公司流动资产周转次数变化情况</w:t>
      </w:r>
    </w:p>
    <w:p>
      <w:pPr>
        <w:spacing w:after="150"/>
      </w:pPr>
      <w:r>
        <w:rPr/>
        <w:t xml:space="preserve">图表：近3年成都锐晶科技有限公司总资产周转次数变化情况</w:t>
      </w:r>
    </w:p>
    <w:p>
      <w:pPr>
        <w:spacing w:after="150"/>
      </w:pPr>
      <w:r>
        <w:rPr/>
        <w:t xml:space="preserve">图表：近3年成都锐晶科技有限公司销售毛利率变化情况</w:t>
      </w:r>
    </w:p>
    <w:p>
      <w:pPr>
        <w:spacing w:after="150"/>
      </w:pPr>
      <w:r>
        <w:rPr/>
        <w:t xml:space="preserve">图表：近3年厦门门宝龙工业有限公司资产负债率变化情况</w:t>
      </w:r>
    </w:p>
    <w:p>
      <w:pPr>
        <w:spacing w:after="150"/>
      </w:pPr>
      <w:r>
        <w:rPr/>
        <w:t xml:space="preserve">图表：近3年厦门门宝龙工业有限公司产权比率变化情况</w:t>
      </w:r>
    </w:p>
    <w:p>
      <w:pPr>
        <w:spacing w:after="150"/>
      </w:pPr>
      <w:r>
        <w:rPr/>
        <w:t xml:space="preserve">图表：近3年厦门门宝龙工业有限公司固定资产周转次数情况</w:t>
      </w:r>
    </w:p>
    <w:p>
      <w:pPr>
        <w:spacing w:after="150"/>
      </w:pPr>
      <w:r>
        <w:rPr/>
        <w:t xml:space="preserve">图表：近3年厦门门宝龙工业有限公司流动资产周转次数变化情况</w:t>
      </w:r>
    </w:p>
    <w:p>
      <w:pPr>
        <w:spacing w:after="150"/>
      </w:pPr>
      <w:r>
        <w:rPr/>
        <w:t xml:space="preserve">图表：近3年厦门门宝龙工业有限公司总资产周转次数变化情况</w:t>
      </w:r>
    </w:p>
    <w:p>
      <w:pPr>
        <w:spacing w:after="150"/>
      </w:pPr>
      <w:r>
        <w:rPr/>
        <w:t xml:space="preserve">图表：近3年厦门门宝龙工业有限公司销售毛利率变化情况</w:t>
      </w:r>
    </w:p>
    <w:p>
      <w:pPr>
        <w:spacing w:after="150"/>
      </w:pPr>
      <w:r>
        <w:rPr/>
        <w:t xml:space="preserve">图表：近3年连云港中金医药包装有限公司资产负债率变化情况</w:t>
      </w:r>
    </w:p>
    <w:p>
      <w:pPr>
        <w:spacing w:after="150"/>
      </w:pPr>
      <w:r>
        <w:rPr/>
        <w:t xml:space="preserve">图表：近3年连云港中金医药包装有限公司产权比率变化情况</w:t>
      </w:r>
    </w:p>
    <w:p>
      <w:pPr>
        <w:spacing w:after="150"/>
      </w:pPr>
      <w:r>
        <w:rPr/>
        <w:t xml:space="preserve">图表：近3年连云港中金医药包装有限公司固定资产周转次数情况</w:t>
      </w:r>
    </w:p>
    <w:p>
      <w:pPr>
        <w:spacing w:after="150"/>
      </w:pPr>
      <w:r>
        <w:rPr/>
        <w:t xml:space="preserve">图表：近3年连云港中金医药包装有限公司流动资产周转次数变化情况</w:t>
      </w:r>
    </w:p>
    <w:p>
      <w:pPr>
        <w:spacing w:after="150"/>
      </w:pPr>
      <w:r>
        <w:rPr/>
        <w:t xml:space="preserve">图表：近3年连云港中金医药包装有限公司总资产周转次数变化情况</w:t>
      </w:r>
    </w:p>
    <w:p>
      <w:pPr>
        <w:spacing w:after="150"/>
      </w:pPr>
      <w:r>
        <w:rPr/>
        <w:t xml:space="preserve">图表：近3年连云港中金医药包装有限公司销售毛利率变化情况</w:t>
      </w:r>
    </w:p>
    <w:p>
      <w:pPr>
        <w:spacing w:after="150"/>
      </w:pPr>
      <w:r>
        <w:rPr/>
        <w:t xml:space="preserve">图表：近3年广州市嘉泰电子科技有限公司资产负债率变化情况</w:t>
      </w:r>
    </w:p>
    <w:p>
      <w:pPr>
        <w:spacing w:after="150"/>
      </w:pPr>
      <w:r>
        <w:rPr/>
        <w:t xml:space="preserve">图表：近3年广州市嘉泰电子科技有限公司产权比率变化情况</w:t>
      </w:r>
    </w:p>
    <w:p>
      <w:pPr>
        <w:spacing w:after="150"/>
      </w:pPr>
      <w:r>
        <w:rPr/>
        <w:t xml:space="preserve">图表：近3年广州市嘉泰电子科技有限公司固定资产周转次数情况</w:t>
      </w:r>
    </w:p>
    <w:p>
      <w:pPr>
        <w:spacing w:after="150"/>
      </w:pPr>
      <w:r>
        <w:rPr/>
        <w:t xml:space="preserve">图表：近3年广州市嘉泰电子科技有限公司流动资产周转次数变化情况</w:t>
      </w:r>
    </w:p>
    <w:p>
      <w:pPr>
        <w:spacing w:after="150"/>
      </w:pPr>
      <w:r>
        <w:rPr/>
        <w:t xml:space="preserve">图表：近3年广州市嘉泰电子科技有限公司总资产周转次数变化情况</w:t>
      </w:r>
    </w:p>
    <w:p>
      <w:pPr>
        <w:spacing w:after="150"/>
      </w:pPr>
      <w:r>
        <w:rPr/>
        <w:t xml:space="preserve">图表：近3年广州市嘉泰电子科技有限公司销售毛利率变化情况</w:t>
      </w:r>
    </w:p>
    <w:p>
      <w:pPr>
        <w:spacing w:after="150"/>
      </w:pPr>
      <w:r>
        <w:rPr/>
        <w:t xml:space="preserve">图表：近3年佛山市三水区德信诚塑料包装有限公司资产负债率变化情况</w:t>
      </w:r>
    </w:p>
    <w:p>
      <w:pPr>
        <w:spacing w:after="150"/>
      </w:pPr>
      <w:r>
        <w:rPr/>
        <w:t xml:space="preserve">图表：近3年佛山市三水区德信诚塑料包装有限公司产权比率变化情况</w:t>
      </w:r>
    </w:p>
    <w:p>
      <w:pPr>
        <w:spacing w:after="150"/>
      </w:pPr>
      <w:r>
        <w:rPr/>
        <w:t xml:space="preserve">图表：近3年佛山市三水区德信诚塑料包装有限公司固定资产周转次数情况</w:t>
      </w:r>
    </w:p>
    <w:p>
      <w:pPr>
        <w:spacing w:after="150"/>
      </w:pPr>
      <w:r>
        <w:rPr/>
        <w:t xml:space="preserve">图表：近3年佛山市三水区德信诚塑料包装有限公司流动资产周转次数变化情况</w:t>
      </w:r>
    </w:p>
    <w:p>
      <w:pPr>
        <w:spacing w:after="150"/>
      </w:pPr>
      <w:r>
        <w:rPr/>
        <w:t xml:space="preserve">图表：近3年佛山市三水区德信诚塑料包装有限公司总资产周转次数变化情况</w:t>
      </w:r>
    </w:p>
    <w:p>
      <w:pPr>
        <w:spacing w:after="150"/>
      </w:pPr>
      <w:r>
        <w:rPr/>
        <w:t xml:space="preserve">图表：近3年佛山市三水区德信诚塑料包装有限公司销售毛利率变化情况</w:t>
      </w:r>
    </w:p>
    <w:p>
      <w:pPr>
        <w:spacing w:after="150"/>
      </w:pPr>
      <w:r>
        <w:rPr/>
        <w:t xml:space="preserve">图表：近3年秦皇岛港田铝塑包装有限公司资产负债率变化情况</w:t>
      </w:r>
    </w:p>
    <w:p>
      <w:pPr>
        <w:spacing w:after="150"/>
      </w:pPr>
      <w:r>
        <w:rPr/>
        <w:t xml:space="preserve">图表：近3年秦皇岛港田铝塑包装有限公司产权比率变化情况</w:t>
      </w:r>
    </w:p>
    <w:p>
      <w:pPr>
        <w:spacing w:after="150"/>
      </w:pPr>
      <w:r>
        <w:rPr/>
        <w:t xml:space="preserve">图表：近3年秦皇岛港田铝塑包装有限公司固定资产周转次数情况</w:t>
      </w:r>
    </w:p>
    <w:p>
      <w:pPr>
        <w:spacing w:after="150"/>
      </w:pPr>
      <w:r>
        <w:rPr/>
        <w:t xml:space="preserve">图表：近3年秦皇岛港田铝塑包装有限公司流动资产周转次数变化情况</w:t>
      </w:r>
    </w:p>
    <w:p>
      <w:pPr>
        <w:spacing w:after="150"/>
      </w:pPr>
      <w:r>
        <w:rPr/>
        <w:t xml:space="preserve">图表：近3年秦皇岛港田铝塑包装有限公司总资产周转次数变化情况</w:t>
      </w:r>
    </w:p>
    <w:p>
      <w:pPr>
        <w:spacing w:after="150"/>
      </w:pPr>
      <w:r>
        <w:rPr/>
        <w:t xml:space="preserve">图表：近3年秦皇岛港田铝塑包装有限公司销售毛利率变化情况</w:t>
      </w:r>
    </w:p>
    <w:p>
      <w:pPr>
        <w:spacing w:after="150"/>
      </w:pPr>
      <w:r>
        <w:rPr/>
        <w:t xml:space="preserve">图表：近3年苏州恒拓包装材料有限公司资产负债率变化情况</w:t>
      </w:r>
    </w:p>
    <w:p>
      <w:pPr>
        <w:spacing w:after="150"/>
      </w:pPr>
      <w:r>
        <w:rPr/>
        <w:t xml:space="preserve">图表：近3年苏州恒拓包装材料有限公司产权比率变化情况</w:t>
      </w:r>
    </w:p>
    <w:p>
      <w:pPr>
        <w:spacing w:after="150"/>
      </w:pPr>
      <w:r>
        <w:rPr/>
        <w:t xml:space="preserve">图表：近3年苏州恒拓包装材料有限公司固定资产周转次数情况</w:t>
      </w:r>
    </w:p>
    <w:p>
      <w:pPr>
        <w:spacing w:after="150"/>
      </w:pPr>
      <w:r>
        <w:rPr/>
        <w:t xml:space="preserve">图表：近3年苏州恒拓包装材料有限公司流动资产周转次数变化情况</w:t>
      </w:r>
    </w:p>
    <w:p>
      <w:pPr>
        <w:spacing w:after="150"/>
      </w:pPr>
      <w:r>
        <w:rPr/>
        <w:t xml:space="preserve">图表：近3年苏州恒拓包装材料有限公司总资产周转次数变化情况</w:t>
      </w:r>
    </w:p>
    <w:p>
      <w:pPr>
        <w:spacing w:after="150"/>
      </w:pPr>
      <w:r>
        <w:rPr/>
        <w:t xml:space="preserve">图表：近3年苏州恒拓包装材料有限公司销售毛利率变化情况</w:t>
      </w:r>
    </w:p>
    <w:p>
      <w:pPr>
        <w:spacing w:after="150"/>
      </w:pPr>
      <w:r>
        <w:rPr/>
        <w:t xml:space="preserve">图表：2024-2029年我国锂电池铝塑膜行业工业总产值预测结果</w:t>
      </w:r>
    </w:p>
    <w:p>
      <w:pPr>
        <w:spacing w:after="150"/>
      </w:pPr>
      <w:r>
        <w:rPr/>
        <w:t xml:space="preserve">图表：2024-2029年我国锂电池铝塑膜行业销售收入预测结果</w:t>
      </w:r>
    </w:p>
    <w:p>
      <w:pPr>
        <w:spacing w:after="150"/>
      </w:pPr>
      <w:r>
        <w:rPr/>
        <w:t xml:space="preserve">图表：2024-2029年我国锂电池铝塑膜行业利润总额预测结果</w:t>
      </w:r>
    </w:p>
    <w:p>
      <w:pPr>
        <w:spacing w:after="150"/>
      </w:pPr>
      <w:r>
        <w:rPr/>
        <w:t xml:space="preserve">图表：2024-2029年我国锂电池铝塑膜行业资产合计预测结果</w:t>
      </w:r>
    </w:p>
    <w:p>
      <w:pPr>
        <w:spacing w:after="150"/>
      </w:pPr>
      <w:r>
        <w:rPr/>
        <w:t xml:space="preserve">图表：2024-2029年我国锂电池铝塑膜行业利润总额预测结果</w:t>
      </w:r>
    </w:p>
    <w:p>
      <w:pPr>
        <w:spacing w:after="150"/>
      </w:pPr>
      <w:r>
        <w:rPr/>
        <w:t xml:space="preserve">图表：近4年上海紫江企业集团股份有限公司资产负债率变化情况</w:t>
      </w:r>
    </w:p>
    <w:p>
      <w:pPr>
        <w:spacing w:after="150"/>
      </w:pPr>
      <w:r>
        <w:rPr/>
        <w:t xml:space="preserve">图表：近4年上海紫江企业集团股份有限公司产权比率变化情况</w:t>
      </w:r>
    </w:p>
    <w:p>
      <w:pPr>
        <w:spacing w:after="150"/>
      </w:pPr>
      <w:r>
        <w:rPr/>
        <w:t xml:space="preserve">图表：近4年上海紫江企业集团股份有限公司固定资产周转次数情况</w:t>
      </w:r>
    </w:p>
    <w:p>
      <w:pPr>
        <w:spacing w:after="150"/>
      </w:pPr>
      <w:r>
        <w:rPr/>
        <w:t xml:space="preserve">图表：近4年上海紫江企业集团股份有限公司流动资产周转次数变化情况</w:t>
      </w:r>
    </w:p>
    <w:p>
      <w:pPr>
        <w:spacing w:after="150"/>
      </w:pPr>
      <w:r>
        <w:rPr/>
        <w:t xml:space="preserve">图表：近4年上海紫江企业集团股份有限公司总资产周转次数变化情况</w:t>
      </w:r>
    </w:p>
    <w:p>
      <w:pPr>
        <w:spacing w:after="150"/>
      </w:pPr>
      <w:r>
        <w:rPr/>
        <w:t xml:space="preserve">图表：近4年上海紫江企业集团股份有限公司销售毛利率变化情况</w:t>
      </w:r>
    </w:p>
    <w:p>
      <w:pPr>
        <w:spacing w:after="150"/>
      </w:pPr>
      <w:r>
        <w:rPr/>
        <w:t xml:space="preserve">图表：近4年成都锐晶科技有限公司资产负债率变化情况</w:t>
      </w:r>
    </w:p>
    <w:p>
      <w:pPr>
        <w:spacing w:after="150"/>
      </w:pPr>
      <w:r>
        <w:rPr/>
        <w:t xml:space="preserve">图表：近4年成都锐晶科技有限公司产权比率变化情况</w:t>
      </w:r>
    </w:p>
    <w:p>
      <w:pPr>
        <w:spacing w:after="150"/>
      </w:pPr>
      <w:r>
        <w:rPr/>
        <w:t xml:space="preserve">图表：近4年成都锐晶科技有限公司固定资产周转次数情况</w:t>
      </w:r>
    </w:p>
    <w:p>
      <w:pPr>
        <w:spacing w:after="150"/>
      </w:pPr>
      <w:r>
        <w:rPr/>
        <w:t xml:space="preserve">图表：近4年成都锐晶科技有限公司流动资产周转次数变化情况</w:t>
      </w:r>
    </w:p>
    <w:p>
      <w:pPr>
        <w:spacing w:after="150"/>
      </w:pPr>
      <w:r>
        <w:rPr/>
        <w:t xml:space="preserve">图表：近4年成都锐晶科技有限公司总资产周转次数变化情况</w:t>
      </w:r>
    </w:p>
    <w:p>
      <w:pPr>
        <w:spacing w:after="150"/>
      </w:pPr>
      <w:r>
        <w:rPr/>
        <w:t xml:space="preserve">图表：近4年成都锐晶科技有限公司销售毛利率变化情况</w:t>
      </w:r>
    </w:p>
    <w:p>
      <w:pPr>
        <w:spacing w:after="150"/>
      </w:pPr>
      <w:r>
        <w:rPr/>
        <w:t xml:space="preserve">图表：近4年厦门门宝龙工业有限公司资产负债率变化情况</w:t>
      </w:r>
    </w:p>
    <w:p>
      <w:pPr>
        <w:spacing w:after="150"/>
      </w:pPr>
      <w:r>
        <w:rPr/>
        <w:t xml:space="preserve">图表：近4年厦门门宝龙工业有限公司产权比率变化情况</w:t>
      </w:r>
    </w:p>
    <w:p>
      <w:pPr>
        <w:spacing w:after="150"/>
      </w:pPr>
      <w:r>
        <w:rPr/>
        <w:t xml:space="preserve">图表：近4年厦门门宝龙工业有限公司固定资产周转次数情况</w:t>
      </w:r>
    </w:p>
    <w:p>
      <w:pPr>
        <w:spacing w:after="150"/>
      </w:pPr>
      <w:r>
        <w:rPr/>
        <w:t xml:space="preserve">图表：近4年厦门门宝龙工业有限公司流动资产周转次数变化情况</w:t>
      </w:r>
    </w:p>
    <w:p>
      <w:pPr>
        <w:spacing w:after="150"/>
      </w:pPr>
      <w:r>
        <w:rPr/>
        <w:t xml:space="preserve">图表：近4年厦门门宝龙工业有限公司总资产周转次数变化情况</w:t>
      </w:r>
    </w:p>
    <w:p>
      <w:pPr>
        <w:spacing w:after="150"/>
      </w:pPr>
      <w:r>
        <w:rPr/>
        <w:t xml:space="preserve">图表：近4年厦门门宝龙工业有限公司销售毛利率变化情况</w:t>
      </w:r>
    </w:p>
    <w:p>
      <w:pPr>
        <w:spacing w:after="150"/>
      </w:pPr>
      <w:r>
        <w:rPr/>
        <w:t xml:space="preserve">图表：近4年连云港中金医药包装有限公司资产负债率变化情况</w:t>
      </w:r>
    </w:p>
    <w:p>
      <w:pPr>
        <w:spacing w:after="150"/>
      </w:pPr>
      <w:r>
        <w:rPr/>
        <w:t xml:space="preserve">图表：近4年连云港中金医药包装有限公司产权比率变化情况</w:t>
      </w:r>
    </w:p>
    <w:p>
      <w:pPr>
        <w:spacing w:after="150"/>
      </w:pPr>
      <w:r>
        <w:rPr/>
        <w:t xml:space="preserve">图表：近4年连云港中金医药包装有限公司固定资产周转次数情况</w:t>
      </w:r>
    </w:p>
    <w:p>
      <w:pPr>
        <w:spacing w:after="150"/>
      </w:pPr>
      <w:r>
        <w:rPr/>
        <w:t xml:space="preserve">图表：近4年连云港中金医药包装有限公司流动资产周转次数变化情况</w:t>
      </w:r>
    </w:p>
    <w:p>
      <w:pPr>
        <w:spacing w:after="150"/>
      </w:pPr>
      <w:r>
        <w:rPr/>
        <w:t xml:space="preserve">图表：近4年连云港中金医药包装有限公司总资产周转次数变化情况</w:t>
      </w:r>
    </w:p>
    <w:p>
      <w:pPr>
        <w:spacing w:after="150"/>
      </w:pPr>
      <w:r>
        <w:rPr/>
        <w:t xml:space="preserve">图表：近4年连云港中金医药包装有限公司销售毛利率变化情况</w:t>
      </w:r>
    </w:p>
    <w:p>
      <w:pPr>
        <w:spacing w:after="150"/>
      </w:pPr>
      <w:r>
        <w:rPr/>
        <w:t xml:space="preserve">图表：近4年广州市嘉泰电子科技有限公司资产负债率变化情况</w:t>
      </w:r>
    </w:p>
    <w:p>
      <w:pPr>
        <w:spacing w:after="150"/>
      </w:pPr>
      <w:r>
        <w:rPr/>
        <w:t xml:space="preserve">图表：近4年广州市嘉泰电子科技有限公司产权比率变化情况</w:t>
      </w:r>
    </w:p>
    <w:p>
      <w:pPr>
        <w:spacing w:after="150"/>
      </w:pPr>
      <w:r>
        <w:rPr/>
        <w:t xml:space="preserve">图表：近4年广州市嘉泰电子科技有限公司固定资产周转次数情况</w:t>
      </w:r>
    </w:p>
    <w:p>
      <w:pPr>
        <w:spacing w:after="150"/>
      </w:pPr>
      <w:r>
        <w:rPr/>
        <w:t xml:space="preserve">图表：近4年广州市嘉泰电子科技有限公司流动资产周转次数变化情况</w:t>
      </w:r>
    </w:p>
    <w:p>
      <w:pPr>
        <w:spacing w:after="150"/>
      </w:pPr>
      <w:r>
        <w:rPr/>
        <w:t xml:space="preserve">图表：近4年广州市嘉泰电子科技有限公司总资产周转次数变化情况</w:t>
      </w:r>
    </w:p>
    <w:p>
      <w:pPr>
        <w:spacing w:after="150"/>
      </w:pPr>
      <w:r>
        <w:rPr/>
        <w:t xml:space="preserve">图表：近4年广州市嘉泰电子科技有限公司销售毛利率变化情况</w:t>
      </w:r>
    </w:p>
    <w:p>
      <w:pPr>
        <w:spacing w:after="150"/>
      </w:pPr>
      <w:r>
        <w:rPr/>
        <w:t xml:space="preserve">图表：近4年佛山市三水区德信诚塑料包装有限公司资产负债率变化情况</w:t>
      </w:r>
    </w:p>
    <w:p>
      <w:pPr>
        <w:spacing w:after="150"/>
      </w:pPr>
      <w:r>
        <w:rPr/>
        <w:t xml:space="preserve">图表：近4年佛山市三水区德信诚塑料包装有限公司产权比率变化情况</w:t>
      </w:r>
    </w:p>
    <w:p>
      <w:pPr>
        <w:spacing w:after="150"/>
      </w:pPr>
      <w:r>
        <w:rPr/>
        <w:t xml:space="preserve">图表：近4年佛山市三水区德信诚塑料包装有限公司固定资产周转次数情况</w:t>
      </w:r>
    </w:p>
    <w:p>
      <w:pPr>
        <w:spacing w:after="150"/>
      </w:pPr>
      <w:r>
        <w:rPr/>
        <w:t xml:space="preserve">图表：近4年佛山市三水区德信诚塑料包装有限公司流动资产周转次数变化情况</w:t>
      </w:r>
    </w:p>
    <w:p>
      <w:pPr>
        <w:spacing w:after="150"/>
      </w:pPr>
      <w:r>
        <w:rPr/>
        <w:t xml:space="preserve">图表：近4年佛山市三水区德信诚塑料包装有限公司总资产周转次数变化情况</w:t>
      </w:r>
    </w:p>
    <w:p>
      <w:pPr>
        <w:spacing w:after="150"/>
      </w:pPr>
      <w:r>
        <w:rPr/>
        <w:t xml:space="preserve">图表：近4年佛山市三水区德信诚塑料包装有限公司销售毛利率变化情况</w:t>
      </w:r>
    </w:p>
    <w:p>
      <w:pPr>
        <w:spacing w:after="150"/>
      </w:pPr>
      <w:r>
        <w:rPr/>
        <w:t xml:space="preserve">图表：近4年秦皇岛港田铝塑包装有限公司资产负债率变化情况</w:t>
      </w:r>
    </w:p>
    <w:p>
      <w:pPr>
        <w:spacing w:after="150"/>
      </w:pPr>
      <w:r>
        <w:rPr/>
        <w:t xml:space="preserve">图表：近4年秦皇岛港田铝塑包装有限公司产权比率变化情况</w:t>
      </w:r>
    </w:p>
    <w:p>
      <w:pPr>
        <w:spacing w:after="150"/>
      </w:pPr>
      <w:r>
        <w:rPr/>
        <w:t xml:space="preserve">图表：近4年秦皇岛港田铝塑包装有限公司固定资产周转次数情况</w:t>
      </w:r>
    </w:p>
    <w:p>
      <w:pPr>
        <w:spacing w:after="150"/>
      </w:pPr>
      <w:r>
        <w:rPr/>
        <w:t xml:space="preserve">图表：近4年秦皇岛港田铝塑包装有限公司流动资产周转次数变化情况</w:t>
      </w:r>
    </w:p>
    <w:p>
      <w:pPr>
        <w:spacing w:after="150"/>
      </w:pPr>
      <w:r>
        <w:rPr/>
        <w:t xml:space="preserve">图表：近4年秦皇岛港田铝塑包装有限公司总资产周转次数变化情况</w:t>
      </w:r>
    </w:p>
    <w:p>
      <w:pPr>
        <w:spacing w:after="150"/>
      </w:pPr>
      <w:r>
        <w:rPr/>
        <w:t xml:space="preserve">图表：近4年秦皇岛港田铝塑包装有限公司销售毛利率变化情况</w:t>
      </w:r>
    </w:p>
    <w:p>
      <w:pPr>
        <w:spacing w:after="150"/>
      </w:pPr>
      <w:r>
        <w:rPr/>
        <w:t xml:space="preserve">图表：近4年苏州恒拓包装材料有限公司资产负债率变化情况</w:t>
      </w:r>
    </w:p>
    <w:p>
      <w:pPr>
        <w:spacing w:after="150"/>
      </w:pPr>
      <w:r>
        <w:rPr/>
        <w:t xml:space="preserve">图表：近4年苏州恒拓包装材料有限公司产权比率变化情况</w:t>
      </w:r>
    </w:p>
    <w:p>
      <w:pPr>
        <w:spacing w:after="150"/>
      </w:pPr>
      <w:r>
        <w:rPr/>
        <w:t xml:space="preserve">图表：近4年苏州恒拓包装材料有限公司固定资产周转次数情况</w:t>
      </w:r>
    </w:p>
    <w:p>
      <w:pPr>
        <w:spacing w:after="150"/>
      </w:pPr>
      <w:r>
        <w:rPr/>
        <w:t xml:space="preserve">图表：近4年苏州恒拓包装材料有限公司流动资产周转次数变化情况</w:t>
      </w:r>
    </w:p>
    <w:p>
      <w:pPr>
        <w:spacing w:after="150"/>
      </w:pPr>
      <w:r>
        <w:rPr/>
        <w:t xml:space="preserve">图表：近4年苏州恒拓包装材料有限公司总资产周转次数变化情况</w:t>
      </w:r>
    </w:p>
    <w:p>
      <w:pPr>
        <w:spacing w:after="150"/>
      </w:pPr>
      <w:r>
        <w:rPr/>
        <w:t xml:space="preserve">图表：近4年苏州恒拓包装材料有限公司销售毛利率变化情况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2024-2029年中国锂电池铝塑膜行业未来发展趋势及投资战略规划报告</dc:title>
  <dc:description>2024-2029年中国锂电池铝塑膜行业未来发展趋势及投资战略规划报告</dc:description>
  <dc:subject>2024-2029年中国锂电池铝塑膜行业未来发展趋势及投资战略规划报告</dc:subject>
  <cp:keywords>研究报告</cp:keywords>
  <cp:category>研究报告</cp:category>
  <cp:lastModifiedBy>北京中道泰和信息咨询有限公司</cp:lastModifiedBy>
  <dcterms:created xsi:type="dcterms:W3CDTF">2024-01-25T11:27:43+08:00</dcterms:created>
  <dcterms:modified xsi:type="dcterms:W3CDTF">2024-01-25T11:27:43+08:00</dcterms:modified>
</cp:coreProperties>
</file>

<file path=docProps/custom.xml><?xml version="1.0" encoding="utf-8"?>
<Properties xmlns="http://schemas.openxmlformats.org/officeDocument/2006/custom-properties" xmlns:vt="http://schemas.openxmlformats.org/officeDocument/2006/docPropsVTypes"/>
</file>