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2024-2029年不锈钢产业深度调研及未来发展现状趋势预测报告</w:t>
      </w:r>
    </w:p>
    <w:p>
      <w:pPr>
        <w:spacing w:after="150"/>
      </w:pPr>
      <w:r>
        <w:rPr>
          <w:b w:val="1"/>
          <w:bCs w:val="1"/>
        </w:rPr>
        <w:t xml:space="preserve">报告简介</w:t>
      </w:r>
    </w:p>
    <w:p>
      <w:pPr>
        <w:spacing w:after="150"/>
      </w:pPr>
      <w:r>
        <w:rPr/>
        <w:t xml:space="preserve">不锈钢(Stainless Steel)是不锈耐酸钢的简称，耐空气、蒸汽、水等弱腐蚀介质或具有不锈性的钢种称为不锈钢;而将耐化学腐蚀介质(酸、碱、盐等化学浸蚀)腐蚀的钢种称为耐酸钢。</w:t>
      </w:r>
    </w:p>
    <w:p>
      <w:pPr>
        <w:spacing w:after="150"/>
      </w:pPr>
      <w:r>
        <w:rPr/>
        <w:t xml:space="preserve">由于两者在化学成分上的差异而使他们的耐蚀性不同，普通不锈钢一般不耐化学介质腐蚀，而耐酸钢则一般均具有不锈性。“不锈钢”一词不仅仅是单纯指一种不锈钢，而是表示一百多种工业不锈钢，所开发的每种不锈钢都在其特定的应用领域具有良好的性能。成功的关键首先是要弄清用途，然后再确定正确的钢种。和建筑构造应用领域有关的钢种通常只有六种。它们都含有17～22%的铬，较好的钢种还含有镍。添加钼可进一步改善大气腐蚀性，特别是耐含氯化物大气的腐蚀。</w:t>
      </w:r>
    </w:p>
    <w:p>
      <w:pPr>
        <w:spacing w:after="150"/>
      </w:pPr>
      <w:r>
        <w:rPr/>
        <w:t xml:space="preserve">不锈钢指耐空气、蒸汽、水等弱腐蚀介质和酸、碱、盐等化学浸蚀性介质腐蚀的钢，又称不锈耐酸钢。实际应用中，常将耐弱腐蚀介质腐蚀的钢称为不锈钢，而将耐化学介质腐蚀的钢称为耐酸钢。由于两者在化学成分上的差异，前者不一定耐化学介质腐蚀，而后者则一般均具有不锈性。不锈钢的耐蚀性取决于钢中所含的合金元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相关企业和科研单位等的实地调查，对国内外不锈钢行业的供给与需求状况、相关行业的发展状况、市场消费变化等进行了分析。重点研究了主要不锈钢品牌的发展状况，以及未来中国不锈钢行业将面临的机遇以及企业的应对策略。报告还分析了不锈钢市场的竞争格局，行业的发展动向，并对行业相关政策进行了介绍和政策趋向研判，是不锈钢生产企业、科研单位、零售企业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世界不锈钢行业发展情况分析</w:t>
      </w:r>
    </w:p>
    <w:p>
      <w:pPr>
        <w:spacing w:after="150"/>
      </w:pPr>
      <w:r>
        <w:rPr/>
        <w:t xml:space="preserve">第一节 世界不锈钢行业分析</w:t>
      </w:r>
    </w:p>
    <w:p>
      <w:pPr>
        <w:spacing w:after="150"/>
      </w:pPr>
      <w:r>
        <w:rPr/>
        <w:t xml:space="preserve">一、世界不锈钢行业特点</w:t>
      </w:r>
    </w:p>
    <w:p>
      <w:pPr>
        <w:spacing w:after="150"/>
      </w:pPr>
      <w:r>
        <w:rPr/>
        <w:t xml:space="preserve">二、世界不锈钢产能状况</w:t>
      </w:r>
    </w:p>
    <w:p>
      <w:pPr>
        <w:spacing w:after="150"/>
      </w:pPr>
      <w:r>
        <w:rPr/>
        <w:t xml:space="preserve">三、世界不锈钢行业动态</w:t>
      </w:r>
    </w:p>
    <w:p>
      <w:pPr>
        <w:spacing w:after="150"/>
      </w:pPr>
      <w:r>
        <w:rPr/>
        <w:t xml:space="preserve">第二节 世界不锈钢市场分析</w:t>
      </w:r>
    </w:p>
    <w:p>
      <w:pPr>
        <w:spacing w:after="150"/>
      </w:pPr>
      <w:r>
        <w:rPr/>
        <w:t xml:space="preserve">一、世界不锈钢生产分布</w:t>
      </w:r>
    </w:p>
    <w:p>
      <w:pPr>
        <w:spacing w:after="150"/>
      </w:pPr>
      <w:r>
        <w:rPr/>
        <w:t xml:space="preserve">二、世界不锈钢消费情况</w:t>
      </w:r>
    </w:p>
    <w:p>
      <w:pPr>
        <w:spacing w:after="150"/>
      </w:pPr>
      <w:r>
        <w:rPr/>
        <w:t xml:space="preserve">三、世界不锈钢消费结构</w:t>
      </w:r>
    </w:p>
    <w:p>
      <w:pPr>
        <w:spacing w:after="150"/>
      </w:pPr>
      <w:r>
        <w:rPr/>
        <w:t xml:space="preserve">四、世界不锈钢价格分析</w:t>
      </w:r>
    </w:p>
    <w:p>
      <w:pPr>
        <w:spacing w:after="150"/>
      </w:pPr>
      <w:r>
        <w:rPr/>
        <w:t xml:space="preserve">第三节 2019-2023年中外不锈钢市场对比</w:t>
      </w:r>
    </w:p>
    <w:p>
      <w:pPr>
        <w:spacing w:after="150"/>
      </w:pPr>
      <w:r>
        <w:rPr>
          <w:b w:val="1"/>
          <w:bCs w:val="1"/>
        </w:rPr>
        <w:t xml:space="preserve">第二章 中国不锈钢行业供给情况分析及趋势</w:t>
      </w:r>
    </w:p>
    <w:p>
      <w:pPr>
        <w:spacing w:after="150"/>
      </w:pPr>
      <w:r>
        <w:rPr/>
        <w:t xml:space="preserve">第一节 2019-2023年中国不锈钢行业市场供给分析</w:t>
      </w:r>
    </w:p>
    <w:p>
      <w:pPr>
        <w:spacing w:after="150"/>
      </w:pPr>
      <w:r>
        <w:rPr/>
        <w:t xml:space="preserve">一、不锈钢整体供给情况分析</w:t>
      </w:r>
    </w:p>
    <w:p>
      <w:pPr>
        <w:spacing w:after="150"/>
      </w:pPr>
      <w:r>
        <w:rPr/>
        <w:t xml:space="preserve">二、不锈钢重点区域供给分析</w:t>
      </w:r>
    </w:p>
    <w:p>
      <w:pPr>
        <w:spacing w:after="150"/>
      </w:pPr>
      <w:r>
        <w:rPr/>
        <w:t xml:space="preserve">第二节 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2024-2029年中国不锈钢行业市场供给趋势</w:t>
      </w:r>
    </w:p>
    <w:p>
      <w:pPr>
        <w:spacing w:after="150"/>
      </w:pPr>
      <w:r>
        <w:rPr/>
        <w:t xml:space="preserve">一、不锈钢整体供给情况趋势分析</w:t>
      </w:r>
    </w:p>
    <w:p>
      <w:pPr>
        <w:spacing w:after="150"/>
      </w:pPr>
      <w:r>
        <w:rPr/>
        <w:t xml:space="preserve">二、不锈钢重点区域供给趋势分析</w:t>
      </w:r>
    </w:p>
    <w:p>
      <w:pPr>
        <w:spacing w:after="150"/>
      </w:pPr>
      <w:r>
        <w:rPr/>
        <w:t xml:space="preserve">三、影响未来不锈钢供给的因素分析</w:t>
      </w:r>
    </w:p>
    <w:p>
      <w:pPr>
        <w:spacing w:after="150"/>
      </w:pPr>
      <w:r>
        <w:rPr>
          <w:b w:val="1"/>
          <w:bCs w:val="1"/>
        </w:rPr>
        <w:t xml:space="preserve">第三章 信息社会下不锈钢行业宏观经济环境分析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2019-2023年中国不锈钢行业发展概况</w:t>
      </w:r>
    </w:p>
    <w:p>
      <w:pPr>
        <w:spacing w:after="150"/>
      </w:pPr>
      <w:r>
        <w:rPr/>
        <w:t xml:space="preserve">第一节 2019-2023年中国不锈钢行业发展态势分析</w:t>
      </w:r>
    </w:p>
    <w:p>
      <w:pPr>
        <w:spacing w:after="150"/>
      </w:pPr>
      <w:r>
        <w:rPr/>
        <w:t xml:space="preserve">第二节 2019-2023年中国不锈钢行业发展特点分析</w:t>
      </w:r>
    </w:p>
    <w:p>
      <w:pPr>
        <w:spacing w:after="150"/>
      </w:pPr>
      <w:r>
        <w:rPr/>
        <w:t xml:space="preserve">第三节 2019-2023年中国不锈钢行业市场供需分析</w:t>
      </w:r>
    </w:p>
    <w:p>
      <w:pPr>
        <w:spacing w:after="150"/>
      </w:pPr>
      <w:r>
        <w:rPr>
          <w:b w:val="1"/>
          <w:bCs w:val="1"/>
        </w:rPr>
        <w:t xml:space="preserve">第五章 2019-2023年中国不锈钢行业整体运行状况</w:t>
      </w:r>
    </w:p>
    <w:p>
      <w:pPr>
        <w:spacing w:after="150"/>
      </w:pPr>
      <w:r>
        <w:rPr/>
        <w:t xml:space="preserve">第一节 2019-2023年不锈钢行业盈利能力分析</w:t>
      </w:r>
    </w:p>
    <w:p>
      <w:pPr>
        <w:spacing w:after="150"/>
      </w:pPr>
      <w:r>
        <w:rPr/>
        <w:t xml:space="preserve">第二节 2019-2023年不锈钢行业偿债能力分析</w:t>
      </w:r>
    </w:p>
    <w:p>
      <w:pPr>
        <w:spacing w:after="150"/>
      </w:pPr>
      <w:r>
        <w:rPr/>
        <w:t xml:space="preserve">第三节 2019-2023年不锈钢行业营运能力分析</w:t>
      </w:r>
    </w:p>
    <w:p>
      <w:pPr>
        <w:spacing w:after="150"/>
      </w:pPr>
      <w:r>
        <w:rPr>
          <w:b w:val="1"/>
          <w:bCs w:val="1"/>
        </w:rPr>
        <w:t xml:space="preserve">第六章 2019-2023年中国不锈钢行业进出口市场分析</w:t>
      </w:r>
    </w:p>
    <w:p>
      <w:pPr>
        <w:spacing w:after="150"/>
      </w:pPr>
      <w:r>
        <w:rPr/>
        <w:t xml:space="preserve">第一节 2019-2023年不锈钢行业进出口特点分析</w:t>
      </w:r>
    </w:p>
    <w:p>
      <w:pPr>
        <w:spacing w:after="150"/>
      </w:pPr>
      <w:r>
        <w:rPr/>
        <w:t xml:space="preserve">第二节 2019-2023年不锈钢行业进出口量分析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2019-2023年中国不锈钢行业竞争情况分析</w:t>
      </w:r>
    </w:p>
    <w:p>
      <w:pPr>
        <w:spacing w:after="150"/>
      </w:pPr>
      <w:r>
        <w:rPr/>
        <w:t xml:space="preserve">第一节 中国不锈钢行业经济指标分析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2024-2029年中国不锈钢行业市场竞争策略展望分析</w:t>
      </w:r>
    </w:p>
    <w:p>
      <w:pPr>
        <w:spacing w:after="150"/>
      </w:pPr>
      <w:r>
        <w:rPr/>
        <w:t xml:space="preserve">一、不锈钢行业市场竞争趋势分析</w:t>
      </w:r>
    </w:p>
    <w:p>
      <w:pPr>
        <w:spacing w:after="150"/>
      </w:pPr>
      <w:r>
        <w:rPr/>
        <w:t xml:space="preserve">二、不锈钢行业市场竞争格局展望分析</w:t>
      </w:r>
    </w:p>
    <w:p>
      <w:pPr>
        <w:spacing w:after="150"/>
      </w:pPr>
      <w:r>
        <w:rPr/>
        <w:t xml:space="preserve">三、不锈钢行业市场竞争策略分析</w:t>
      </w:r>
    </w:p>
    <w:p>
      <w:pPr>
        <w:spacing w:after="150"/>
      </w:pPr>
      <w:r>
        <w:rPr>
          <w:b w:val="1"/>
          <w:bCs w:val="1"/>
        </w:rPr>
        <w:t xml:space="preserve">第八章 2024-2029年不锈钢行业投资价值及行业发展预测</w:t>
      </w:r>
    </w:p>
    <w:p>
      <w:pPr>
        <w:spacing w:after="150"/>
      </w:pPr>
      <w:r>
        <w:rPr/>
        <w:t xml:space="preserve">第一节 2024-2029年不锈钢行业成长性分析</w:t>
      </w:r>
    </w:p>
    <w:p>
      <w:pPr>
        <w:spacing w:after="150"/>
      </w:pPr>
      <w:r>
        <w:rPr/>
        <w:t xml:space="preserve">第二节 2024-2029年不锈钢行业经营能力分析</w:t>
      </w:r>
    </w:p>
    <w:p>
      <w:pPr>
        <w:spacing w:after="150"/>
      </w:pPr>
      <w:r>
        <w:rPr/>
        <w:t xml:space="preserve">第三节 2024-2029年不锈钢行业盈利能力分析</w:t>
      </w:r>
    </w:p>
    <w:p>
      <w:pPr>
        <w:spacing w:after="150"/>
      </w:pPr>
      <w:r>
        <w:rPr/>
        <w:t xml:space="preserve">第四节 2024-2029年不锈钢行业偿债能力分析</w:t>
      </w:r>
    </w:p>
    <w:p>
      <w:pPr>
        <w:spacing w:after="150"/>
      </w:pPr>
      <w:r>
        <w:rPr/>
        <w:t xml:space="preserve">第五节 2024-2029年我国不锈钢行业产值预测</w:t>
      </w:r>
    </w:p>
    <w:p>
      <w:pPr>
        <w:spacing w:after="150"/>
      </w:pPr>
      <w:r>
        <w:rPr/>
        <w:t xml:space="preserve">第六节 2024-2029年我国不锈钢行业销售收入预测</w:t>
      </w:r>
    </w:p>
    <w:p>
      <w:pPr>
        <w:spacing w:after="150"/>
      </w:pPr>
      <w:r>
        <w:rPr/>
        <w:t xml:space="preserve">第七节 2024-2029年我国不锈钢行业总资产预测</w:t>
      </w:r>
    </w:p>
    <w:p>
      <w:pPr>
        <w:spacing w:after="150"/>
      </w:pPr>
      <w:r>
        <w:rPr>
          <w:b w:val="1"/>
          <w:bCs w:val="1"/>
        </w:rPr>
        <w:t xml:space="preserve">第九章 2019-2023年中国不锈钢产业行业重点区域运行分析</w:t>
      </w:r>
    </w:p>
    <w:p>
      <w:pPr>
        <w:spacing w:after="150"/>
      </w:pPr>
      <w:r>
        <w:rPr/>
        <w:t xml:space="preserve">第一节 2019-2023年华东地区不锈钢产业行业运行情况</w:t>
      </w:r>
    </w:p>
    <w:p>
      <w:pPr>
        <w:spacing w:after="150"/>
      </w:pPr>
      <w:r>
        <w:rPr/>
        <w:t xml:space="preserve">第二节 2019-2023年华南地区不锈钢产业行业运行情况</w:t>
      </w:r>
    </w:p>
    <w:p>
      <w:pPr>
        <w:spacing w:after="150"/>
      </w:pPr>
      <w:r>
        <w:rPr/>
        <w:t xml:space="preserve">第三节 2019-2023年华中地区不锈钢产业行业运行情况</w:t>
      </w:r>
    </w:p>
    <w:p>
      <w:pPr>
        <w:spacing w:after="150"/>
      </w:pPr>
      <w:r>
        <w:rPr/>
        <w:t xml:space="preserve">第四节 2019-2023年华北地区不锈钢产业行业运行情况</w:t>
      </w:r>
    </w:p>
    <w:p>
      <w:pPr>
        <w:spacing w:after="150"/>
      </w:pPr>
      <w:r>
        <w:rPr/>
        <w:t xml:space="preserve">第五节 2019-2023年西北地区不锈钢产业行业运行情况</w:t>
      </w:r>
    </w:p>
    <w:p>
      <w:pPr>
        <w:spacing w:after="150"/>
      </w:pPr>
      <w:r>
        <w:rPr/>
        <w:t xml:space="preserve">第六节 2019-2023年西南地区不锈钢产业行业运行情况</w:t>
      </w:r>
    </w:p>
    <w:p>
      <w:pPr>
        <w:spacing w:after="150"/>
      </w:pPr>
      <w:r>
        <w:rPr/>
        <w:t xml:space="preserve">第七节 2019-2023年东北地区不锈钢产业行业运行情况</w:t>
      </w:r>
    </w:p>
    <w:p>
      <w:pPr>
        <w:spacing w:after="150"/>
      </w:pPr>
      <w:r>
        <w:rPr/>
        <w:t xml:space="preserve">第八节 主要省市集中度及竞争力分析</w:t>
      </w:r>
    </w:p>
    <w:p>
      <w:pPr>
        <w:spacing w:after="150"/>
      </w:pPr>
      <w:r>
        <w:rPr>
          <w:b w:val="1"/>
          <w:bCs w:val="1"/>
        </w:rPr>
        <w:t xml:space="preserve">第十章 2019-2023年中国不锈钢行业重点企业竞争力分析</w:t>
      </w:r>
    </w:p>
    <w:p>
      <w:pPr>
        <w:spacing w:after="150"/>
      </w:pPr>
      <w:r>
        <w:rPr/>
        <w:t xml:space="preserve">第一节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河钢集团有限公司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江苏沙钢集团有限公司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首钢集团有限公司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马钢(集团)控股有限公司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本钢集团有限公司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2024-2029年中国不锈钢行业消费市场分析</w:t>
      </w:r>
    </w:p>
    <w:p>
      <w:pPr>
        <w:spacing w:after="150"/>
      </w:pPr>
      <w:r>
        <w:rPr/>
        <w:t xml:space="preserve">第一节 不锈钢市场消费需求分析</w:t>
      </w:r>
    </w:p>
    <w:p>
      <w:pPr>
        <w:spacing w:after="150"/>
      </w:pPr>
      <w:r>
        <w:rPr/>
        <w:t xml:space="preserve">一、不锈钢市场的消费需求变化</w:t>
      </w:r>
    </w:p>
    <w:p>
      <w:pPr>
        <w:spacing w:after="150"/>
      </w:pPr>
      <w:r>
        <w:rPr/>
        <w:t xml:space="preserve">二、不锈钢行业的需求情况分析</w:t>
      </w:r>
    </w:p>
    <w:p>
      <w:pPr>
        <w:spacing w:after="150"/>
      </w:pPr>
      <w:r>
        <w:rPr/>
        <w:t xml:space="preserve">三、2019-2023年不锈钢品牌市场消费需求分析</w:t>
      </w:r>
    </w:p>
    <w:p>
      <w:pPr>
        <w:spacing w:after="150"/>
      </w:pPr>
      <w:r>
        <w:rPr/>
        <w:t xml:space="preserve">第二节 不锈钢消费市场状况分析</w:t>
      </w:r>
    </w:p>
    <w:p>
      <w:pPr>
        <w:spacing w:after="150"/>
      </w:pPr>
      <w:r>
        <w:rPr/>
        <w:t xml:space="preserve">一、不锈钢行业消费特点</w:t>
      </w:r>
    </w:p>
    <w:p>
      <w:pPr>
        <w:spacing w:after="150"/>
      </w:pPr>
      <w:r>
        <w:rPr/>
        <w:t xml:space="preserve">二、不锈钢行业消费分析</w:t>
      </w:r>
    </w:p>
    <w:p>
      <w:pPr>
        <w:spacing w:after="150"/>
      </w:pPr>
      <w:r>
        <w:rPr/>
        <w:t xml:space="preserve">三、不锈钢行业消费结构分析</w:t>
      </w:r>
    </w:p>
    <w:p>
      <w:pPr>
        <w:spacing w:after="150"/>
      </w:pPr>
      <w:r>
        <w:rPr/>
        <w:t xml:space="preserve">四、不锈钢行业消费的市场变化</w:t>
      </w:r>
    </w:p>
    <w:p>
      <w:pPr>
        <w:spacing w:after="150"/>
      </w:pPr>
      <w:r>
        <w:rPr/>
        <w:t xml:space="preserve">五、不锈钢市场的消费方向</w:t>
      </w:r>
    </w:p>
    <w:p>
      <w:pPr>
        <w:spacing w:after="150"/>
      </w:pPr>
      <w:r>
        <w:rPr/>
        <w:t xml:space="preserve">第三节 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五、不锈钢行业品牌忠诚度调查</w:t>
      </w:r>
    </w:p>
    <w:p>
      <w:pPr>
        <w:spacing w:after="150"/>
      </w:pPr>
      <w:r>
        <w:rPr/>
        <w:t xml:space="preserve">六、不锈钢行业品牌市场占有率调查</w:t>
      </w:r>
    </w:p>
    <w:p>
      <w:pPr>
        <w:spacing w:after="150"/>
      </w:pPr>
      <w:r>
        <w:rPr/>
        <w:t xml:space="preserve">七、消费者的消费理念调研</w:t>
      </w:r>
    </w:p>
    <w:p>
      <w:pPr>
        <w:spacing w:after="150"/>
      </w:pPr>
      <w:r>
        <w:rPr>
          <w:b w:val="1"/>
          <w:bCs w:val="1"/>
        </w:rPr>
        <w:t xml:space="preserve">第十二章 中国不锈钢行业投资策略分析</w:t>
      </w:r>
    </w:p>
    <w:p>
      <w:pPr>
        <w:spacing w:after="150"/>
      </w:pPr>
      <w:r>
        <w:rPr/>
        <w:t xml:space="preserve">第一节 2019-2023年中国不锈钢行业投资环境分析</w:t>
      </w:r>
    </w:p>
    <w:p>
      <w:pPr>
        <w:spacing w:after="150"/>
      </w:pPr>
      <w:r>
        <w:rPr/>
        <w:t xml:space="preserve">第二节 2019-2023年中国不锈钢行业投资收益分析</w:t>
      </w:r>
    </w:p>
    <w:p>
      <w:pPr>
        <w:spacing w:after="150"/>
      </w:pPr>
      <w:r>
        <w:rPr/>
        <w:t xml:space="preserve">第三节 2019-2023年中国不锈钢行业产品投资方向</w:t>
      </w:r>
    </w:p>
    <w:p>
      <w:pPr>
        <w:spacing w:after="150"/>
      </w:pPr>
      <w:r>
        <w:rPr/>
        <w:t xml:space="preserve">第四节 2024-2029年中国不锈钢行业投资收益预测</w:t>
      </w:r>
    </w:p>
    <w:p>
      <w:pPr>
        <w:spacing w:after="150"/>
      </w:pPr>
      <w:r>
        <w:rPr/>
        <w:t xml:space="preserve">一、预测理论依据</w:t>
      </w:r>
    </w:p>
    <w:p>
      <w:pPr>
        <w:spacing w:after="150"/>
      </w:pPr>
      <w:r>
        <w:rPr/>
        <w:t xml:space="preserve">二、2024-2029年中国不锈钢行业工业总产值预测</w:t>
      </w:r>
    </w:p>
    <w:p>
      <w:pPr>
        <w:spacing w:after="150"/>
      </w:pPr>
      <w:r>
        <w:rPr/>
        <w:t xml:space="preserve">三、2024-2029年中国不锈钢行业行业销售收入预测</w:t>
      </w:r>
    </w:p>
    <w:p>
      <w:pPr>
        <w:spacing w:after="150"/>
      </w:pPr>
      <w:r>
        <w:rPr/>
        <w:t xml:space="preserve">四、2024-2029年中国不锈钢行业利润总额预测</w:t>
      </w:r>
    </w:p>
    <w:p>
      <w:pPr>
        <w:spacing w:after="150"/>
      </w:pPr>
      <w:r>
        <w:rPr/>
        <w:t xml:space="preserve">五、2024-2029年中国不锈钢行业总资产预测</w:t>
      </w:r>
    </w:p>
    <w:p>
      <w:pPr>
        <w:spacing w:after="150"/>
      </w:pPr>
      <w:r>
        <w:rPr>
          <w:b w:val="1"/>
          <w:bCs w:val="1"/>
        </w:rPr>
        <w:t xml:space="preserve">第十三章 中国不锈钢行业投资风险分析</w:t>
      </w:r>
    </w:p>
    <w:p>
      <w:pPr>
        <w:spacing w:after="150"/>
      </w:pPr>
      <w:r>
        <w:rPr/>
        <w:t xml:space="preserve">第一节 中国不锈钢行业内部风险分析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不锈钢行业发展趋势与投资战略研究</w:t>
      </w:r>
    </w:p>
    <w:p>
      <w:pPr>
        <w:spacing w:after="150"/>
      </w:pPr>
      <w:r>
        <w:rPr/>
        <w:t xml:space="preserve">第一节 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2024-2029年不锈钢行业市场策略分析</w:t>
      </w:r>
    </w:p>
    <w:p>
      <w:pPr>
        <w:spacing w:after="150"/>
      </w:pPr>
      <w:r>
        <w:rPr/>
        <w:t xml:space="preserve">第一节 不锈钢行业营销策略分析及建议</w:t>
      </w:r>
    </w:p>
    <w:p>
      <w:pPr>
        <w:spacing w:after="150"/>
      </w:pPr>
      <w:r>
        <w:rPr/>
        <w:t xml:space="preserve">一、不锈钢行业营销模式</w:t>
      </w:r>
    </w:p>
    <w:p>
      <w:pPr>
        <w:spacing w:after="150"/>
      </w:pPr>
      <w:r>
        <w:rPr/>
        <w:t xml:space="preserve">二、不锈钢行业营销策略</w:t>
      </w:r>
    </w:p>
    <w:p>
      <w:pPr>
        <w:spacing w:after="150"/>
      </w:pPr>
      <w:r>
        <w:rPr/>
        <w:t xml:space="preserve">三、外销与内销优势分析</w:t>
      </w:r>
    </w:p>
    <w:p>
      <w:pPr>
        <w:spacing w:after="150"/>
      </w:pPr>
      <w:r>
        <w:rPr/>
        <w:t xml:space="preserve">第二节 不锈钢行业企业经营发展分析及建议</w:t>
      </w:r>
    </w:p>
    <w:p>
      <w:pPr>
        <w:spacing w:after="150"/>
      </w:pPr>
      <w:r>
        <w:rPr/>
        <w:t xml:space="preserve">一、不锈钢行业经营模式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图表：2019-2023年不锈钢行业重要数据指标比较</w:t>
      </w:r>
    </w:p>
    <w:p>
      <w:pPr>
        <w:spacing w:after="150"/>
      </w:pPr>
      <w:r>
        <w:rPr/>
        <w:t xml:space="preserve">图表：2019-2023年中国不锈钢市场占全球份额比较</w:t>
      </w:r>
    </w:p>
    <w:p>
      <w:pPr>
        <w:spacing w:after="150"/>
      </w:pPr>
      <w:r>
        <w:rPr/>
        <w:t xml:space="preserve">图表：2019-2023年不锈钢行业竞争力分析</w:t>
      </w:r>
    </w:p>
    <w:p>
      <w:pPr>
        <w:spacing w:after="150"/>
      </w:pPr>
      <w:r>
        <w:rPr/>
        <w:t xml:space="preserve">图表：2019-2023年不锈钢行业产能分析</w:t>
      </w:r>
    </w:p>
    <w:p>
      <w:pPr>
        <w:spacing w:after="150"/>
      </w:pPr>
      <w:r>
        <w:rPr/>
        <w:t xml:space="preserve">图表：2019-2023年不锈钢行业产量分析</w:t>
      </w:r>
    </w:p>
    <w:p>
      <w:pPr>
        <w:spacing w:after="150"/>
      </w:pPr>
      <w:r>
        <w:rPr/>
        <w:t xml:space="preserve">图表：2019-2023年不锈钢行业需求分析</w:t>
      </w:r>
    </w:p>
    <w:p>
      <w:pPr>
        <w:spacing w:after="150"/>
      </w:pPr>
      <w:r>
        <w:rPr/>
        <w:t xml:space="preserve">图表：2019-2023年不锈钢行业集中度</w:t>
      </w:r>
    </w:p>
    <w:p>
      <w:pPr>
        <w:spacing w:after="150"/>
      </w:pPr>
      <w:r>
        <w:rPr/>
        <w:t xml:space="preserve">图表：2024-2029年不锈钢行业市场规模预测</w:t>
      </w:r>
    </w:p>
    <w:p>
      <w:pPr>
        <w:spacing w:after="150"/>
      </w:pPr>
      <w:r>
        <w:rPr/>
        <w:t xml:space="preserve">图表：2024-2029年不锈钢行业营业收入预测</w:t>
      </w:r>
    </w:p>
    <w:p>
      <w:pPr>
        <w:spacing w:after="150"/>
      </w:pPr>
      <w:r>
        <w:rPr/>
        <w:t xml:space="preserve">图表：2024-2029年中国不锈钢行业供给预测</w:t>
      </w:r>
    </w:p>
    <w:p>
      <w:pPr>
        <w:spacing w:after="150"/>
      </w:pPr>
      <w:r>
        <w:rPr/>
        <w:t xml:space="preserve">图表：2024-2029年中国不锈钢行业需求预测</w:t>
      </w:r>
    </w:p>
    <w:p>
      <w:pPr>
        <w:spacing w:after="150"/>
      </w:pPr>
      <w:r>
        <w:rPr/>
        <w:t xml:space="preserve">图表：2024-2029年中国不锈钢行业供需平衡预测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2024-2029年不锈钢产业深度调研及未来发展现状趋势预测报告</dc:title>
  <dc:description>2024-2029年不锈钢产业深度调研及未来发展现状趋势预测报告</dc:description>
  <dc:subject>2024-2029年不锈钢产业深度调研及未来发展现状趋势预测报告</dc:subject>
  <cp:keywords>研究报告</cp:keywords>
  <cp:category>研究报告</cp:category>
  <cp:lastModifiedBy>北京中道泰和信息咨询有限公司</cp:lastModifiedBy>
  <dcterms:created xsi:type="dcterms:W3CDTF">2024-01-25T10:56:59+08:00</dcterms:created>
  <dcterms:modified xsi:type="dcterms:W3CDTF">2024-01-25T10:56:59+08:00</dcterms:modified>
</cp:coreProperties>
</file>

<file path=docProps/custom.xml><?xml version="1.0" encoding="utf-8"?>
<Properties xmlns="http://schemas.openxmlformats.org/officeDocument/2006/custom-properties" xmlns:vt="http://schemas.openxmlformats.org/officeDocument/2006/docPropsVTypes"/>
</file>