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2024-2029年中国泵用直流电动机市场调查分析与发展趋势预测研究报告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泵用直流电动机行业竞争的不断加剧，大型企业间并购整合与资本运作日趋频繁，国内外优秀的泵用直流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泵用直流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泵用直流电动机行业的市场走向和发展趋势。</w:t>
      </w:r>
    </w:p>
    <w:p>
      <w:pPr>
        <w:spacing w:after="150"/>
      </w:pPr>
      <w:r>
        <w:rPr/>
        <w:t xml:space="preserve">本报告专业!权威!报告根据泵用直流电动机行业的发展轨迹及多年的实践经验，对中国泵用直流电动机行业的内外部环境、行业发展现状、产业链发展状况、市场供需、竞争格局、标杆企业、发展趋势、机会风险、发展策略与投资建议等进行了分析，并重点分析了我国泵用直流电动机行业将面临的机遇与挑战，对泵用直流电动机行业未来的发展趋势及前景作出审慎分析与预测。是泵用直流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泵用直流电动机行业发展概况</w:t>
      </w:r>
    </w:p>
    <w:p>
      <w:pPr>
        <w:spacing w:after="150"/>
      </w:pPr>
      <w:r>
        <w:rPr/>
        <w:t xml:space="preserve">第一节 泵用直流电动机行业定位与主要产品</w:t>
      </w:r>
    </w:p>
    <w:p>
      <w:pPr>
        <w:spacing w:after="150"/>
      </w:pPr>
      <w:r>
        <w:rPr/>
        <w:t xml:space="preserve">一、行业定位</w:t>
      </w:r>
    </w:p>
    <w:p>
      <w:pPr>
        <w:spacing w:after="150"/>
      </w:pPr>
      <w:r>
        <w:rPr/>
        <w:t xml:space="preserve">二、产品构成</w:t>
      </w:r>
    </w:p>
    <w:p>
      <w:pPr>
        <w:spacing w:after="150"/>
      </w:pPr>
      <w:r>
        <w:rPr/>
        <w:t xml:space="preserve">第二节 泵用直流电动机行业发展概况</w:t>
      </w:r>
    </w:p>
    <w:p>
      <w:pPr>
        <w:spacing w:after="150"/>
      </w:pPr>
      <w:r>
        <w:rPr/>
        <w:t xml:space="preserve">一、行业沿革与生命周期</w:t>
      </w:r>
    </w:p>
    <w:p>
      <w:pPr>
        <w:spacing w:after="150"/>
      </w:pPr>
      <w:r>
        <w:rPr/>
        <w:t xml:space="preserve">二、行业发展特点</w:t>
      </w:r>
    </w:p>
    <w:p>
      <w:pPr>
        <w:spacing w:after="150"/>
      </w:pPr>
      <w:r>
        <w:rPr/>
        <w:t xml:space="preserve">三、行业产销规模</w:t>
      </w:r>
    </w:p>
    <w:p>
      <w:pPr>
        <w:spacing w:after="150"/>
      </w:pPr>
      <w:r>
        <w:rPr/>
        <w:t xml:space="preserve">四、行业企业竞争格局</w:t>
      </w:r>
    </w:p>
    <w:p>
      <w:pPr>
        <w:spacing w:after="150"/>
      </w:pPr>
      <w:r>
        <w:rPr/>
        <w:t xml:space="preserve">五、行业技术现状</w:t>
      </w:r>
    </w:p>
    <w:p>
      <w:pPr>
        <w:spacing w:after="150"/>
      </w:pPr>
      <w:r>
        <w:rPr/>
        <w:t xml:space="preserve">第三节 泵用直流电动机行业相关政策解读</w:t>
      </w:r>
    </w:p>
    <w:p>
      <w:pPr>
        <w:spacing w:after="150"/>
      </w:pPr>
      <w:r>
        <w:rPr/>
        <w:t xml:space="preserve">第四节 2019-2023年泵用直流电动机行业发展前景预测</w:t>
      </w:r>
    </w:p>
    <w:p>
      <w:pPr>
        <w:spacing w:after="150"/>
      </w:pPr>
      <w:r>
        <w:rPr>
          <w:b w:val="1"/>
          <w:bCs w:val="1"/>
        </w:rPr>
        <w:t xml:space="preserve">第二章 泵用直流电动机行业产品市场分析</w:t>
      </w:r>
    </w:p>
    <w:p>
      <w:pPr>
        <w:spacing w:after="150"/>
      </w:pPr>
      <w:r>
        <w:rPr/>
        <w:t xml:space="preserve">第一节 2019-2023年泵用直流电动机行业产品总产量及细分产品产量统计</w:t>
      </w:r>
    </w:p>
    <w:p>
      <w:pPr>
        <w:spacing w:after="150"/>
      </w:pPr>
      <w:r>
        <w:rPr/>
        <w:t xml:space="preserve">一、2019-2023年泵用直流电动机行业产品总产量统计</w:t>
      </w:r>
    </w:p>
    <w:p>
      <w:pPr>
        <w:spacing w:after="150"/>
      </w:pPr>
      <w:r>
        <w:rPr/>
        <w:t xml:space="preserve">二、2019-2023年泵用直流电动机行业细分产品产量统计</w:t>
      </w:r>
    </w:p>
    <w:p>
      <w:pPr>
        <w:spacing w:after="150"/>
      </w:pPr>
      <w:r>
        <w:rPr/>
        <w:t xml:space="preserve">第二节 2019-2023年泵用直流电动机行业产品及细分产品市场容量统计</w:t>
      </w:r>
    </w:p>
    <w:p>
      <w:pPr>
        <w:spacing w:after="150"/>
      </w:pPr>
      <w:r>
        <w:rPr/>
        <w:t xml:space="preserve">一、2019-2023年泵用直流电动机行业产品市场容量统计</w:t>
      </w:r>
    </w:p>
    <w:p>
      <w:pPr>
        <w:spacing w:after="150"/>
      </w:pPr>
      <w:r>
        <w:rPr/>
        <w:t xml:space="preserve">二、2019-2023年泵用直流电动机行业细分产品市场容量统计</w:t>
      </w:r>
    </w:p>
    <w:p>
      <w:pPr>
        <w:spacing w:after="150"/>
      </w:pPr>
      <w:r>
        <w:rPr/>
        <w:t xml:space="preserve">第三节 产品技术指标分类</w:t>
      </w:r>
    </w:p>
    <w:p>
      <w:pPr>
        <w:spacing w:after="150"/>
      </w:pPr>
      <w:r>
        <w:rPr/>
        <w:t xml:space="preserve">第四节 2019-2023年我国泵用直流电动机行业产品结构变化</w:t>
      </w:r>
    </w:p>
    <w:p>
      <w:pPr>
        <w:spacing w:after="150"/>
      </w:pPr>
      <w:r>
        <w:rPr/>
        <w:t xml:space="preserve">第五节 2024-2029年泵用直流电动机行业产品总产量及细分产品产量预测</w:t>
      </w:r>
    </w:p>
    <w:p>
      <w:pPr>
        <w:spacing w:after="150"/>
      </w:pPr>
      <w:r>
        <w:rPr/>
        <w:t xml:space="preserve">第六节 2024-2029年泵用直流电动机行业产品总产量及细分产品市场容量预测</w:t>
      </w:r>
    </w:p>
    <w:p>
      <w:pPr>
        <w:spacing w:after="150"/>
      </w:pPr>
      <w:r>
        <w:rPr>
          <w:b w:val="1"/>
          <w:bCs w:val="1"/>
        </w:rPr>
        <w:t xml:space="preserve">第三章 泵用直流电动机行业技术发展分析</w:t>
      </w:r>
    </w:p>
    <w:p>
      <w:pPr>
        <w:spacing w:after="150"/>
      </w:pPr>
      <w:r>
        <w:rPr/>
        <w:t xml:space="preserve">第一节 泵用直流电动机行业当前主流技术分析</w:t>
      </w:r>
    </w:p>
    <w:p>
      <w:pPr>
        <w:spacing w:after="150"/>
      </w:pPr>
      <w:r>
        <w:rPr/>
        <w:t xml:space="preserve">第二节 国内外泵用直流电动机行业技术对比</w:t>
      </w:r>
    </w:p>
    <w:p>
      <w:pPr>
        <w:spacing w:after="150"/>
      </w:pPr>
      <w:r>
        <w:rPr/>
        <w:t xml:space="preserve">第三节 泵用直流电动机行业国内技术研发现状</w:t>
      </w:r>
    </w:p>
    <w:p>
      <w:pPr>
        <w:spacing w:after="150"/>
      </w:pPr>
      <w:r>
        <w:rPr/>
        <w:t xml:space="preserve">第四节 国内外泵用直流电动机行业前沿技术动态</w:t>
      </w:r>
    </w:p>
    <w:p>
      <w:pPr>
        <w:spacing w:after="150"/>
      </w:pPr>
      <w:r>
        <w:rPr/>
        <w:t xml:space="preserve">第五节 泵用直流电动机行业技术壁垒分析</w:t>
      </w:r>
    </w:p>
    <w:p>
      <w:pPr>
        <w:spacing w:after="150"/>
      </w:pPr>
      <w:r>
        <w:rPr>
          <w:b w:val="1"/>
          <w:bCs w:val="1"/>
        </w:rPr>
        <w:t xml:space="preserve">第四章 泵用直流电动机行业产业链发展分析</w:t>
      </w:r>
    </w:p>
    <w:p>
      <w:pPr>
        <w:spacing w:after="150"/>
      </w:pPr>
      <w:r>
        <w:rPr/>
        <w:t xml:space="preserve">第一节 泵用直流电动机行业产业链模型分析</w:t>
      </w:r>
    </w:p>
    <w:p>
      <w:pPr>
        <w:spacing w:after="150"/>
      </w:pPr>
      <w:r>
        <w:rPr/>
        <w:t xml:space="preserve">第二节 泵用直流电动机行业上游行业发展概况</w:t>
      </w:r>
    </w:p>
    <w:p>
      <w:pPr>
        <w:spacing w:after="150"/>
      </w:pPr>
      <w:r>
        <w:rPr/>
        <w:t xml:space="preserve">第三节 泵用直流电动机行业下游行业发展概况</w:t>
      </w:r>
    </w:p>
    <w:p>
      <w:pPr>
        <w:spacing w:after="150"/>
      </w:pPr>
      <w:r>
        <w:rPr/>
        <w:t xml:space="preserve">第四节 泵用直流电动机行业原材料供给情况</w:t>
      </w:r>
    </w:p>
    <w:p>
      <w:pPr>
        <w:spacing w:after="150"/>
      </w:pPr>
      <w:r>
        <w:rPr/>
        <w:t xml:space="preserve">第五节 泵用直流电动机行业下游消费市场构成</w:t>
      </w:r>
    </w:p>
    <w:p>
      <w:pPr>
        <w:spacing w:after="150"/>
      </w:pPr>
      <w:r>
        <w:rPr>
          <w:b w:val="1"/>
          <w:bCs w:val="1"/>
        </w:rPr>
        <w:t xml:space="preserve">第五章 泵用直流电动机行业政策研究</w:t>
      </w:r>
    </w:p>
    <w:p>
      <w:pPr>
        <w:spacing w:after="150"/>
      </w:pPr>
      <w:r>
        <w:rPr/>
        <w:t xml:space="preserve">第一节 2019-2023年泵用直流电动机行业产业政策回顾</w:t>
      </w:r>
    </w:p>
    <w:p>
      <w:pPr>
        <w:spacing w:after="150"/>
      </w:pPr>
      <w:r>
        <w:rPr/>
        <w:t xml:space="preserve">第二节 2019-2023年泵用直流电动机行业产业政策热点</w:t>
      </w:r>
    </w:p>
    <w:p>
      <w:pPr>
        <w:spacing w:after="150"/>
      </w:pPr>
      <w:r>
        <w:rPr/>
        <w:t xml:space="preserve">第三节 泵用直流电动机行业“十四五”规划解读</w:t>
      </w:r>
    </w:p>
    <w:p>
      <w:pPr>
        <w:spacing w:after="150"/>
      </w:pPr>
      <w:r>
        <w:rPr/>
        <w:t xml:space="preserve">第四节 2024-2029年泵用直流电动机行业政策环境预测</w:t>
      </w:r>
    </w:p>
    <w:p>
      <w:pPr>
        <w:spacing w:after="150"/>
      </w:pPr>
      <w:r>
        <w:rPr/>
        <w:t xml:space="preserve">第五节 泵用直流电动机行业进出口相关政策分析</w:t>
      </w:r>
    </w:p>
    <w:p>
      <w:pPr>
        <w:spacing w:after="150"/>
      </w:pPr>
      <w:r>
        <w:rPr/>
        <w:t xml:space="preserve">一、关税政策</w:t>
      </w:r>
    </w:p>
    <w:p>
      <w:pPr>
        <w:spacing w:after="150"/>
      </w:pPr>
      <w:r>
        <w:rPr/>
        <w:t xml:space="preserve">二、倾销反倾销政策</w:t>
      </w:r>
    </w:p>
    <w:p>
      <w:pPr>
        <w:spacing w:after="150"/>
      </w:pPr>
      <w:r>
        <w:rPr/>
        <w:t xml:space="preserve">第六节 泵用直流电动机行业价格调控政策分析</w:t>
      </w:r>
    </w:p>
    <w:p>
      <w:pPr>
        <w:spacing w:after="150"/>
      </w:pPr>
      <w:r>
        <w:rPr/>
        <w:t xml:space="preserve">第七节 泵用直流电动机行业投资鼓励限制政策分析</w:t>
      </w:r>
    </w:p>
    <w:p>
      <w:pPr>
        <w:spacing w:after="150"/>
      </w:pPr>
      <w:r>
        <w:rPr>
          <w:b w:val="1"/>
          <w:bCs w:val="1"/>
        </w:rPr>
        <w:t xml:space="preserve">第六章 泵用直流电动机行业企业竞争</w:t>
      </w:r>
    </w:p>
    <w:p>
      <w:pPr>
        <w:spacing w:after="150"/>
      </w:pPr>
      <w:r>
        <w:rPr/>
        <w:t xml:space="preserve">第一节 泵用直流电动机行业企业竞争格局</w:t>
      </w:r>
    </w:p>
    <w:p>
      <w:pPr>
        <w:spacing w:after="150"/>
      </w:pPr>
      <w:r>
        <w:rPr/>
        <w:t xml:space="preserve">第二节 国内外企业竞争力对比分析</w:t>
      </w:r>
    </w:p>
    <w:p>
      <w:pPr>
        <w:spacing w:after="150"/>
      </w:pPr>
      <w:r>
        <w:rPr/>
        <w:t xml:space="preserve">第三节 国外主要企业研究</w:t>
      </w:r>
    </w:p>
    <w:p>
      <w:pPr>
        <w:spacing w:after="150"/>
      </w:pPr>
      <w:r>
        <w:rPr/>
        <w:t xml:space="preserve">一、美国艾默生电气公司</w:t>
      </w:r>
    </w:p>
    <w:p>
      <w:pPr>
        <w:spacing w:after="150"/>
      </w:pPr>
      <w:r>
        <w:rPr/>
        <w:t xml:space="preserve">1、企业介绍</w:t>
      </w:r>
    </w:p>
    <w:p>
      <w:pPr>
        <w:spacing w:after="150"/>
      </w:pPr>
      <w:r>
        <w:rPr/>
        <w:t xml:space="preserve">2、产品业务构成</w:t>
      </w:r>
    </w:p>
    <w:p>
      <w:pPr>
        <w:spacing w:after="150"/>
      </w:pPr>
      <w:r>
        <w:rPr/>
        <w:t xml:space="preserve">3、2019-2023年经营统计数据</w:t>
      </w:r>
    </w:p>
    <w:p>
      <w:pPr>
        <w:spacing w:after="150"/>
      </w:pPr>
      <w:r>
        <w:rPr/>
        <w:t xml:space="preserve">4、2024-2029年发展预测</w:t>
      </w:r>
    </w:p>
    <w:p>
      <w:pPr>
        <w:spacing w:after="150"/>
      </w:pPr>
      <w:r>
        <w:rPr/>
        <w:t xml:space="preserve">二、葆德(baldor)电机</w:t>
      </w:r>
    </w:p>
    <w:p>
      <w:pPr>
        <w:spacing w:after="150"/>
      </w:pPr>
      <w:r>
        <w:rPr/>
        <w:t xml:space="preserve">1、企业介绍</w:t>
      </w:r>
    </w:p>
    <w:p>
      <w:pPr>
        <w:spacing w:after="150"/>
      </w:pPr>
      <w:r>
        <w:rPr/>
        <w:t xml:space="preserve">2、产品业务构成</w:t>
      </w:r>
    </w:p>
    <w:p>
      <w:pPr>
        <w:spacing w:after="150"/>
      </w:pPr>
      <w:r>
        <w:rPr/>
        <w:t xml:space="preserve">3、2019-2023年经营统计数据</w:t>
      </w:r>
    </w:p>
    <w:p>
      <w:pPr>
        <w:spacing w:after="150"/>
      </w:pPr>
      <w:r>
        <w:rPr/>
        <w:t xml:space="preserve">4、2024-2029年发展预测</w:t>
      </w:r>
    </w:p>
    <w:p>
      <w:pPr>
        <w:spacing w:after="150"/>
      </w:pPr>
      <w:r>
        <w:rPr/>
        <w:t xml:space="preserve">三、日本富士电机</w:t>
      </w:r>
    </w:p>
    <w:p>
      <w:pPr>
        <w:spacing w:after="150"/>
      </w:pPr>
      <w:r>
        <w:rPr/>
        <w:t xml:space="preserve">第四节 国内主要企业研究</w:t>
      </w:r>
    </w:p>
    <w:p>
      <w:pPr>
        <w:spacing w:after="150"/>
      </w:pPr>
      <w:r>
        <w:rPr/>
        <w:t xml:space="preserve">一、淮安力富特机电有限公司</w:t>
      </w:r>
    </w:p>
    <w:p>
      <w:pPr>
        <w:spacing w:after="150"/>
      </w:pPr>
      <w:r>
        <w:rPr/>
        <w:t xml:space="preserve">二、江都锦盛机电制造有限公司</w:t>
      </w:r>
    </w:p>
    <w:p>
      <w:pPr>
        <w:spacing w:after="150"/>
      </w:pPr>
      <w:r>
        <w:rPr/>
        <w:t xml:space="preserve">三、纳博特斯克液压有限公司</w:t>
      </w:r>
    </w:p>
    <w:p>
      <w:pPr>
        <w:spacing w:after="150"/>
      </w:pPr>
      <w:r>
        <w:rPr/>
        <w:t xml:space="preserve">四、淮安名艺液压机械有限公司</w:t>
      </w:r>
    </w:p>
    <w:p>
      <w:pPr>
        <w:spacing w:after="150"/>
      </w:pPr>
      <w:r>
        <w:rPr/>
        <w:t xml:space="preserve">五、淮安威博液压有限公司</w:t>
      </w:r>
    </w:p>
    <w:p>
      <w:pPr>
        <w:spacing w:after="150"/>
      </w:pPr>
      <w:r>
        <w:rPr/>
        <w:t xml:space="preserve">第五节 泵用直流电动机行业企业兼并重组情况分析</w:t>
      </w:r>
    </w:p>
    <w:p>
      <w:pPr>
        <w:spacing w:after="150"/>
      </w:pPr>
      <w:r>
        <w:rPr/>
        <w:t xml:space="preserve">第六节 泵用直流电动机行业上市公司运行分析</w:t>
      </w:r>
    </w:p>
    <w:p>
      <w:pPr>
        <w:spacing w:after="150"/>
      </w:pPr>
      <w:r>
        <w:rPr>
          <w:b w:val="1"/>
          <w:bCs w:val="1"/>
        </w:rPr>
        <w:t xml:space="preserve">第七章 泵用直流电动机行业产品进出口市场分析</w:t>
      </w:r>
    </w:p>
    <w:p>
      <w:pPr>
        <w:spacing w:after="150"/>
      </w:pPr>
      <w:r>
        <w:rPr/>
        <w:t xml:space="preserve">第一节 泵用直流电动机行业产品进出口市场分析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泵用直流电动机行业进出口数据统计</w:t>
      </w:r>
    </w:p>
    <w:p>
      <w:pPr>
        <w:spacing w:after="150"/>
      </w:pPr>
      <w:r>
        <w:rPr/>
        <w:t xml:space="preserve">一、2019-2023年泵用直流电动机行业产品进口量统计</w:t>
      </w:r>
    </w:p>
    <w:p>
      <w:pPr>
        <w:spacing w:after="150"/>
      </w:pPr>
      <w:r>
        <w:rPr/>
        <w:t xml:space="preserve">二、2019-2023年泵用直流电动机行业产品出口量统计</w:t>
      </w:r>
    </w:p>
    <w:p>
      <w:pPr>
        <w:spacing w:after="150"/>
      </w:pPr>
      <w:r>
        <w:rPr/>
        <w:t xml:space="preserve">第三节 泵用直流电动机行业产品进出口区域格局分析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2024-2029年泵用直流电动机行业产品进出口预测</w:t>
      </w:r>
    </w:p>
    <w:p>
      <w:pPr>
        <w:spacing w:after="150"/>
      </w:pPr>
      <w:r>
        <w:rPr/>
        <w:t xml:space="preserve">一、2024-2029年泵用直流电动机行业产品进口预测</w:t>
      </w:r>
    </w:p>
    <w:p>
      <w:pPr>
        <w:spacing w:after="150"/>
      </w:pPr>
      <w:r>
        <w:rPr/>
        <w:t xml:space="preserve">二、2024-2029年泵用直流电动机行业产品出口预测</w:t>
      </w:r>
    </w:p>
    <w:p>
      <w:pPr>
        <w:spacing w:after="150"/>
      </w:pPr>
      <w:r>
        <w:rPr/>
        <w:t xml:space="preserve">第五节 进出口目标地域市场发展及相关政策</w:t>
      </w:r>
    </w:p>
    <w:p>
      <w:pPr>
        <w:spacing w:after="150"/>
      </w:pPr>
      <w:r>
        <w:rPr/>
        <w:t xml:space="preserve">一、北美</w:t>
      </w:r>
    </w:p>
    <w:p>
      <w:pPr>
        <w:spacing w:after="150"/>
      </w:pPr>
      <w:r>
        <w:rPr/>
        <w:t xml:space="preserve">二、欧盟</w:t>
      </w:r>
    </w:p>
    <w:p>
      <w:pPr>
        <w:spacing w:after="150"/>
      </w:pPr>
      <w:r>
        <w:rPr/>
        <w:t xml:space="preserve">三、日韩</w:t>
      </w:r>
    </w:p>
    <w:p>
      <w:pPr>
        <w:spacing w:after="150"/>
      </w:pPr>
      <w:r>
        <w:rPr/>
        <w:t xml:space="preserve">四、其他</w:t>
      </w:r>
    </w:p>
    <w:p>
      <w:pPr>
        <w:spacing w:after="150"/>
      </w:pPr>
      <w:r>
        <w:rPr>
          <w:b w:val="1"/>
          <w:bCs w:val="1"/>
        </w:rPr>
        <w:t xml:space="preserve">第八章 泵用直流电动机行业投资情况分析</w:t>
      </w:r>
    </w:p>
    <w:p>
      <w:pPr>
        <w:spacing w:after="150"/>
      </w:pPr>
      <w:r>
        <w:rPr/>
        <w:t xml:space="preserve">第一节 泵用直流电动机行业投资现状研究</w:t>
      </w:r>
    </w:p>
    <w:p>
      <w:pPr>
        <w:spacing w:after="150"/>
      </w:pPr>
      <w:r>
        <w:rPr/>
        <w:t xml:space="preserve">第二节 2019-2023年泵用直流电动机行业投资分析</w:t>
      </w:r>
    </w:p>
    <w:p>
      <w:pPr>
        <w:spacing w:after="150"/>
      </w:pPr>
      <w:r>
        <w:rPr/>
        <w:t xml:space="preserve">第三节 2019-2023年泵用直流电动机行业投资政策分析</w:t>
      </w:r>
    </w:p>
    <w:p>
      <w:pPr>
        <w:spacing w:after="150"/>
      </w:pPr>
      <w:r>
        <w:rPr/>
        <w:t xml:space="preserve">第四节 近几年主要投资项目分析</w:t>
      </w:r>
    </w:p>
    <w:p>
      <w:pPr>
        <w:spacing w:after="150"/>
      </w:pPr>
      <w:r>
        <w:rPr/>
        <w:t xml:space="preserve">第五节 2024-2029年泵用直流电动机行业投资预测</w:t>
      </w:r>
    </w:p>
    <w:p>
      <w:pPr>
        <w:spacing w:after="150"/>
      </w:pPr>
      <w:r>
        <w:rPr>
          <w:b w:val="1"/>
          <w:bCs w:val="1"/>
        </w:rPr>
        <w:t xml:space="preserve">图表目录</w:t>
      </w:r>
    </w:p>
    <w:p>
      <w:pPr>
        <w:spacing w:after="150"/>
      </w:pPr>
      <w:r>
        <w:rPr/>
        <w:t xml:space="preserve">图表：泵用直流电动机产业行业所处生命周期示意图</w:t>
      </w:r>
    </w:p>
    <w:p>
      <w:pPr>
        <w:spacing w:after="150"/>
      </w:pPr>
      <w:r>
        <w:rPr/>
        <w:t xml:space="preserve">图表：行业生命周期、战略及其特征</w:t>
      </w:r>
    </w:p>
    <w:p>
      <w:pPr>
        <w:spacing w:after="150"/>
      </w:pPr>
      <w:r>
        <w:rPr/>
        <w:t xml:space="preserve">图表：2019-2023年我国泵用直流电动机行业市场产销规模分析</w:t>
      </w:r>
    </w:p>
    <w:p>
      <w:pPr>
        <w:spacing w:after="150"/>
      </w:pPr>
      <w:r>
        <w:rPr/>
        <w:t xml:space="preserve">图表：2019-2023年我国泵用直流电动机行业产量分析</w:t>
      </w:r>
    </w:p>
    <w:p>
      <w:pPr>
        <w:spacing w:after="150"/>
      </w:pPr>
      <w:r>
        <w:rPr/>
        <w:t xml:space="preserve">图表：2019-2023年我国泵用直流电动机行业细分产品产量分析</w:t>
      </w:r>
    </w:p>
    <w:p>
      <w:pPr>
        <w:spacing w:after="150"/>
      </w:pPr>
      <w:r>
        <w:rPr/>
        <w:t xml:space="preserve">图表：2019-2023年我国泵用直流电动机行业市场容量分析</w:t>
      </w:r>
    </w:p>
    <w:p>
      <w:pPr>
        <w:spacing w:after="150"/>
      </w:pPr>
      <w:r>
        <w:rPr/>
        <w:t xml:space="preserve">图表：2019-2023年我国泵用直流电动机行业细分产品市场容量分析</w:t>
      </w:r>
    </w:p>
    <w:p>
      <w:pPr>
        <w:spacing w:after="150"/>
      </w:pPr>
      <w:r>
        <w:rPr/>
        <w:t xml:space="preserve">图表：2019-2023年中国泵用直流电动机行业产品结构变化情况</w:t>
      </w:r>
    </w:p>
    <w:p>
      <w:pPr>
        <w:spacing w:after="150"/>
      </w:pPr>
      <w:r>
        <w:rPr/>
        <w:t xml:space="preserve">图表：2024-2029年我国泵用直流电动机行业产量预测</w:t>
      </w:r>
    </w:p>
    <w:p>
      <w:pPr>
        <w:spacing w:after="150"/>
      </w:pPr>
      <w:r>
        <w:rPr/>
        <w:t xml:space="preserve">图表：2024-2029年我国泵用直流电动机行业细分产品产量预测</w:t>
      </w:r>
    </w:p>
    <w:p>
      <w:pPr>
        <w:spacing w:after="150"/>
      </w:pPr>
      <w:r>
        <w:rPr/>
        <w:t xml:space="preserve">图表：2024-2029年我国泵用直流电动机行业市场容量预测</w:t>
      </w:r>
    </w:p>
    <w:p>
      <w:pPr>
        <w:spacing w:after="150"/>
      </w:pPr>
      <w:r>
        <w:rPr/>
        <w:t xml:space="preserve">图表：2024-2029年我国泵用直流电动机行业细分产品市场容量预测</w:t>
      </w:r>
    </w:p>
    <w:p>
      <w:pPr>
        <w:spacing w:after="150"/>
      </w:pPr>
      <w:r>
        <w:rPr/>
        <w:t xml:space="preserve">图表：产业链形成模式示意图</w:t>
      </w:r>
    </w:p>
    <w:p>
      <w:pPr>
        <w:spacing w:after="150"/>
      </w:pPr>
      <w:r>
        <w:rPr/>
        <w:t xml:space="preserve">图表：泵用直流电动机的产业链结构图</w:t>
      </w:r>
    </w:p>
    <w:p>
      <w:pPr>
        <w:spacing w:after="150"/>
      </w:pPr>
      <w:r>
        <w:rPr/>
        <w:t xml:space="preserve">图表：近4年艾默生(中国)电机有限公司固定资产周转次数情况</w:t>
      </w:r>
    </w:p>
    <w:p>
      <w:pPr>
        <w:spacing w:after="150"/>
      </w:pPr>
      <w:r>
        <w:rPr/>
        <w:t xml:space="preserve">图表：近3年艾默生(中国)电机有限公司固定资产周转次数变化情况</w:t>
      </w:r>
    </w:p>
    <w:p>
      <w:pPr>
        <w:spacing w:after="150"/>
      </w:pPr>
      <w:r>
        <w:rPr/>
        <w:t xml:space="preserve">图表：近4年艾默生(中国)电机有限公司流动资产周转次数变化情况</w:t>
      </w:r>
    </w:p>
    <w:p>
      <w:pPr>
        <w:spacing w:after="150"/>
      </w:pPr>
      <w:r>
        <w:rPr/>
        <w:t xml:space="preserve">图表：近3年艾默生(中国)电机有限公司流动资产周转次数变化情况</w:t>
      </w:r>
    </w:p>
    <w:p>
      <w:pPr>
        <w:spacing w:after="150"/>
      </w:pPr>
      <w:r>
        <w:rPr/>
        <w:t xml:space="preserve">图表：近4年艾默生(中国)电机有限公司销售毛利率变化情况</w:t>
      </w:r>
    </w:p>
    <w:p>
      <w:pPr>
        <w:spacing w:after="150"/>
      </w:pPr>
      <w:r>
        <w:rPr/>
        <w:t xml:space="preserve">图表：近3年艾默生(中国)电机有限公司销售毛利率变化情况</w:t>
      </w:r>
    </w:p>
    <w:p>
      <w:pPr>
        <w:spacing w:after="150"/>
      </w:pPr>
      <w:r>
        <w:rPr/>
        <w:t xml:space="preserve">图表：近4年艾默生(中国)电机有限公司资产负债率变化情况</w:t>
      </w:r>
    </w:p>
    <w:p>
      <w:pPr>
        <w:spacing w:after="150"/>
      </w:pPr>
      <w:r>
        <w:rPr/>
        <w:t xml:space="preserve">图表：近3年艾默生(中国)电机有限公司资产负债率变化情况</w:t>
      </w:r>
    </w:p>
    <w:p>
      <w:pPr>
        <w:spacing w:after="150"/>
      </w:pPr>
      <w:r>
        <w:rPr/>
        <w:t xml:space="preserve">图表：近4年艾默生(中国)电机有限公司产权比率变化情况</w:t>
      </w:r>
    </w:p>
    <w:p>
      <w:pPr>
        <w:spacing w:after="150"/>
      </w:pPr>
      <w:r>
        <w:rPr/>
        <w:t xml:space="preserve">图表：近3年艾默生(中国)电机有限公司产权比率变化情况</w:t>
      </w:r>
    </w:p>
    <w:p>
      <w:pPr>
        <w:spacing w:after="150"/>
      </w:pPr>
      <w:r>
        <w:rPr/>
        <w:t xml:space="preserve">图表：近4年艾默生(中国)电机有限公司总资产周转次数变化情况</w:t>
      </w:r>
    </w:p>
    <w:p>
      <w:pPr>
        <w:spacing w:after="150"/>
      </w:pPr>
      <w:r>
        <w:rPr/>
        <w:t xml:space="preserve">图表：近3年艾默生(中国)电机有限公司总资产周转次数变化情况</w:t>
      </w:r>
    </w:p>
    <w:p>
      <w:pPr>
        <w:spacing w:after="150"/>
      </w:pPr>
      <w:r>
        <w:rPr/>
        <w:t xml:space="preserve">图表：近4年葆德电气(上海)有限公司固定资产周转次数情况</w:t>
      </w:r>
    </w:p>
    <w:p>
      <w:pPr>
        <w:spacing w:after="150"/>
      </w:pPr>
      <w:r>
        <w:rPr/>
        <w:t xml:space="preserve">图表：近3年葆德电气(上海)有限公司固定资产周转次数变化情况</w:t>
      </w:r>
    </w:p>
    <w:p>
      <w:pPr>
        <w:spacing w:after="150"/>
      </w:pPr>
      <w:r>
        <w:rPr/>
        <w:t xml:space="preserve">图表：近4年葆德电气(上海)有限公司流动资产周转次数变化情况</w:t>
      </w:r>
    </w:p>
    <w:p>
      <w:pPr>
        <w:spacing w:after="150"/>
      </w:pPr>
      <w:r>
        <w:rPr/>
        <w:t xml:space="preserve">图表：近3年葆德电气(上海)有限公司流动资产周转次数变化情况</w:t>
      </w:r>
    </w:p>
    <w:p>
      <w:pPr>
        <w:spacing w:after="150"/>
      </w:pPr>
      <w:r>
        <w:rPr/>
        <w:t xml:space="preserve">图表：近4年葆德电气(上海)有限公司销售毛利率变化情况</w:t>
      </w:r>
    </w:p>
    <w:p>
      <w:pPr>
        <w:spacing w:after="150"/>
      </w:pPr>
      <w:r>
        <w:rPr/>
        <w:t xml:space="preserve">图表：近3年葆德电气(上海)有限公司销售毛利率变化情况</w:t>
      </w:r>
    </w:p>
    <w:p>
      <w:pPr>
        <w:spacing w:after="150"/>
      </w:pPr>
      <w:r>
        <w:rPr/>
        <w:t xml:space="preserve">图表：近4年葆德电气(上海)有限公司资产负债率变化情况</w:t>
      </w:r>
    </w:p>
    <w:p>
      <w:pPr>
        <w:spacing w:after="150"/>
      </w:pPr>
      <w:r>
        <w:rPr/>
        <w:t xml:space="preserve">图表：近3年葆德电气(上海)有限公司资产负债率变化情况</w:t>
      </w:r>
    </w:p>
    <w:p>
      <w:pPr>
        <w:spacing w:after="150"/>
      </w:pPr>
      <w:r>
        <w:rPr/>
        <w:t xml:space="preserve">图表：近4年葆德电气(上海)有限公司产权比率变化情况</w:t>
      </w:r>
    </w:p>
    <w:p>
      <w:pPr>
        <w:spacing w:after="150"/>
      </w:pPr>
      <w:r>
        <w:rPr/>
        <w:t xml:space="preserve">图表：近3年葆德电气(上海)有限公司产权比率变化情况</w:t>
      </w:r>
    </w:p>
    <w:p>
      <w:pPr>
        <w:spacing w:after="150"/>
      </w:pPr>
      <w:r>
        <w:rPr/>
        <w:t xml:space="preserve">图表：近4年葆德电气(上海)有限公司总资产周转次数变化情况</w:t>
      </w:r>
    </w:p>
    <w:p>
      <w:pPr>
        <w:spacing w:after="150"/>
      </w:pPr>
      <w:r>
        <w:rPr/>
        <w:t xml:space="preserve">图表：近3年葆德电气(上海)有限公司总资产周转次数变化情况</w:t>
      </w:r>
    </w:p>
    <w:p>
      <w:pPr>
        <w:spacing w:after="150"/>
      </w:pPr>
      <w:r>
        <w:rPr/>
        <w:t xml:space="preserve">图表：近4年富士电机(上海)有限公司固定资产周转次数情况</w:t>
      </w:r>
    </w:p>
    <w:p>
      <w:pPr>
        <w:spacing w:after="150"/>
      </w:pPr>
      <w:r>
        <w:rPr/>
        <w:t xml:space="preserve">图表：近3年富士电机(上海)有限公司固定资产周转次数变化情况</w:t>
      </w:r>
    </w:p>
    <w:p>
      <w:pPr>
        <w:spacing w:after="150"/>
      </w:pPr>
      <w:r>
        <w:rPr/>
        <w:t xml:space="preserve">图表：近4年富士电机(上海)有限公司流动资产周转次数变化情况</w:t>
      </w:r>
    </w:p>
    <w:p>
      <w:pPr>
        <w:spacing w:after="150"/>
      </w:pPr>
      <w:r>
        <w:rPr/>
        <w:t xml:space="preserve">图表：近3年富士电机(上海)有限公司流动资产周转次数变化情况</w:t>
      </w:r>
    </w:p>
    <w:p>
      <w:pPr>
        <w:spacing w:after="150"/>
      </w:pPr>
      <w:r>
        <w:rPr/>
        <w:t xml:space="preserve">图表：近4年富士电机(上海)有限公司销售毛利率变化情况</w:t>
      </w:r>
    </w:p>
    <w:p>
      <w:pPr>
        <w:spacing w:after="150"/>
      </w:pPr>
      <w:r>
        <w:rPr/>
        <w:t xml:space="preserve">图表：近3年富士电机(上海)有限公司销售毛利率变化情况</w:t>
      </w:r>
    </w:p>
    <w:p>
      <w:pPr>
        <w:spacing w:after="150"/>
      </w:pPr>
      <w:r>
        <w:rPr/>
        <w:t xml:space="preserve">图表：近4年富士电机(上海)有限公司资产负债率变化情况</w:t>
      </w:r>
    </w:p>
    <w:p>
      <w:pPr>
        <w:spacing w:after="150"/>
      </w:pPr>
      <w:r>
        <w:rPr/>
        <w:t xml:space="preserve">图表：近3年富士电机(上海)有限公司资产负债率变化情况</w:t>
      </w:r>
    </w:p>
    <w:p>
      <w:pPr>
        <w:spacing w:after="150"/>
      </w:pPr>
      <w:r>
        <w:rPr/>
        <w:t xml:space="preserve">图表：近4年富士电机(上海)有限公司产权比率变化情况</w:t>
      </w:r>
    </w:p>
    <w:p>
      <w:pPr>
        <w:spacing w:after="150"/>
      </w:pPr>
      <w:r>
        <w:rPr/>
        <w:t xml:space="preserve">图表：近3年富士电机(上海)有限公司产权比率变化情况</w:t>
      </w:r>
    </w:p>
    <w:p>
      <w:pPr>
        <w:spacing w:after="150"/>
      </w:pPr>
      <w:r>
        <w:rPr/>
        <w:t xml:space="preserve">图表：近4年富士电机(上海)有限公司总资产周转次数变化情况</w:t>
      </w:r>
    </w:p>
    <w:p>
      <w:pPr>
        <w:spacing w:after="150"/>
      </w:pPr>
      <w:r>
        <w:rPr/>
        <w:t xml:space="preserve">图表：近3年富士电机(上海)有限公司总资产周转次数变化情况</w:t>
      </w:r>
    </w:p>
    <w:p>
      <w:pPr>
        <w:spacing w:after="150"/>
      </w:pPr>
      <w:r>
        <w:rPr/>
        <w:t xml:space="preserve">图表：近4年淮安力富特机电有限公司流动资产周转次数变化情况</w:t>
      </w:r>
    </w:p>
    <w:p>
      <w:pPr>
        <w:spacing w:after="150"/>
      </w:pPr>
      <w:r>
        <w:rPr/>
        <w:t xml:space="preserve">图表：近3年淮安力富特机电有限公司流动资产周转次数变化情况</w:t>
      </w:r>
    </w:p>
    <w:p>
      <w:pPr>
        <w:spacing w:after="150"/>
      </w:pPr>
      <w:r>
        <w:rPr/>
        <w:t xml:space="preserve">图表：近4年淮安力富特机电有限公司总资产周转次数变化情况</w:t>
      </w:r>
    </w:p>
    <w:p>
      <w:pPr>
        <w:spacing w:after="150"/>
      </w:pPr>
      <w:r>
        <w:rPr/>
        <w:t xml:space="preserve">图表：近3年淮安力富特机电有限公司总资产周转次数变化情况</w:t>
      </w:r>
    </w:p>
    <w:p>
      <w:pPr>
        <w:spacing w:after="150"/>
      </w:pPr>
      <w:r>
        <w:rPr/>
        <w:t xml:space="preserve">图表：近4年淮安力富特机电有限公司销售毛利率变化情况</w:t>
      </w:r>
    </w:p>
    <w:p>
      <w:pPr>
        <w:spacing w:after="150"/>
      </w:pPr>
      <w:r>
        <w:rPr/>
        <w:t xml:space="preserve">图表：近3年淮安力富特机电有限公司销售毛利率变化情况</w:t>
      </w:r>
    </w:p>
    <w:p>
      <w:pPr>
        <w:spacing w:after="150"/>
      </w:pPr>
      <w:r>
        <w:rPr/>
        <w:t xml:space="preserve">图表：近4年淮安力富特机电有限公司资产负债率变化情况</w:t>
      </w:r>
    </w:p>
    <w:p>
      <w:pPr>
        <w:spacing w:after="150"/>
      </w:pPr>
      <w:r>
        <w:rPr/>
        <w:t xml:space="preserve">图表：近3年淮安力富特机电有限公司资产负债率变化情况</w:t>
      </w:r>
    </w:p>
    <w:p>
      <w:pPr>
        <w:spacing w:after="150"/>
      </w:pPr>
      <w:r>
        <w:rPr/>
        <w:t xml:space="preserve">图表：近4年淮安力富特机电有限公司产权比率变化情况</w:t>
      </w:r>
    </w:p>
    <w:p>
      <w:pPr>
        <w:spacing w:after="150"/>
      </w:pPr>
      <w:r>
        <w:rPr/>
        <w:t xml:space="preserve">图表：近3年淮安力富特机电有限公司产权比率变化情况</w:t>
      </w:r>
    </w:p>
    <w:p>
      <w:pPr>
        <w:spacing w:after="150"/>
      </w:pPr>
      <w:r>
        <w:rPr/>
        <w:t xml:space="preserve">图表：近4年淮安力富特机电有限公司固定资产周转次数情况</w:t>
      </w:r>
    </w:p>
    <w:p>
      <w:pPr>
        <w:spacing w:after="150"/>
      </w:pPr>
      <w:r>
        <w:rPr/>
        <w:t xml:space="preserve">图表：近3年淮安力富特机电有限公司固定资产周转次数情况</w:t>
      </w:r>
    </w:p>
    <w:p>
      <w:pPr>
        <w:spacing w:after="150"/>
      </w:pPr>
      <w:r>
        <w:rPr/>
        <w:t xml:space="preserve">图表：近4年江都锦盛机电制造有限公司固定资产周转次数情况</w:t>
      </w:r>
    </w:p>
    <w:p>
      <w:pPr>
        <w:spacing w:after="150"/>
      </w:pPr>
      <w:r>
        <w:rPr/>
        <w:t xml:space="preserve">图表：近3年江都锦盛机电制造有限公司固定资产周转次数情况</w:t>
      </w:r>
    </w:p>
    <w:p>
      <w:pPr>
        <w:spacing w:after="150"/>
      </w:pPr>
      <w:r>
        <w:rPr/>
        <w:t xml:space="preserve">图表：近4年江都锦盛机电制造有限公司流动资产周转次数变化情况</w:t>
      </w:r>
    </w:p>
    <w:p>
      <w:pPr>
        <w:spacing w:after="150"/>
      </w:pPr>
      <w:r>
        <w:rPr/>
        <w:t xml:space="preserve">图表：近3年江都锦盛机电制造有限公司流动资产周转次数变化情况</w:t>
      </w:r>
    </w:p>
    <w:p>
      <w:pPr>
        <w:spacing w:after="150"/>
      </w:pPr>
      <w:r>
        <w:rPr/>
        <w:t xml:space="preserve">图表：近4年江都锦盛机电制造有限公司销售毛利率变化情况</w:t>
      </w:r>
    </w:p>
    <w:p>
      <w:pPr>
        <w:spacing w:after="150"/>
      </w:pPr>
      <w:r>
        <w:rPr/>
        <w:t xml:space="preserve">图表：近3年江都锦盛机电制造有限公司销售毛利率变化情况</w:t>
      </w:r>
    </w:p>
    <w:p>
      <w:pPr>
        <w:spacing w:after="150"/>
      </w:pPr>
      <w:r>
        <w:rPr/>
        <w:t xml:space="preserve">图表：近4年江都锦盛机电制造有限公司资产负债率变化情况</w:t>
      </w:r>
    </w:p>
    <w:p>
      <w:pPr>
        <w:spacing w:after="150"/>
      </w:pPr>
      <w:r>
        <w:rPr/>
        <w:t xml:space="preserve">图表：近3年江都锦盛机电制造有限公司资产负债率变化情况</w:t>
      </w:r>
    </w:p>
    <w:p>
      <w:pPr>
        <w:spacing w:after="150"/>
      </w:pPr>
      <w:r>
        <w:rPr/>
        <w:t xml:space="preserve">图表：近4年江都锦盛机电制造有限公司产权比率变化情况</w:t>
      </w:r>
    </w:p>
    <w:p>
      <w:pPr>
        <w:spacing w:after="150"/>
      </w:pPr>
      <w:r>
        <w:rPr/>
        <w:t xml:space="preserve">图表：近3年江都锦盛机电制造有限公司产权比率变化情况</w:t>
      </w:r>
    </w:p>
    <w:p>
      <w:pPr>
        <w:spacing w:after="150"/>
      </w:pPr>
      <w:r>
        <w:rPr/>
        <w:t xml:space="preserve">图表：近4年江都锦盛机电制造有限公司总资产周转次数变化情况</w:t>
      </w:r>
    </w:p>
    <w:p>
      <w:pPr>
        <w:spacing w:after="150"/>
      </w:pPr>
      <w:r>
        <w:rPr/>
        <w:t xml:space="preserve">图表：近3年江都锦盛机电制造有限公司总资产周转次数变化情况</w:t>
      </w:r>
    </w:p>
    <w:p>
      <w:pPr>
        <w:spacing w:after="150"/>
      </w:pPr>
      <w:r>
        <w:rPr/>
        <w:t xml:space="preserve">图表：近4年纳博特斯克液压有限公司固定资产周转次数情况</w:t>
      </w:r>
    </w:p>
    <w:p>
      <w:pPr>
        <w:spacing w:after="150"/>
      </w:pPr>
      <w:r>
        <w:rPr/>
        <w:t xml:space="preserve">图表：近3年纳博特斯克液压有限公司固定资产周转次数情况</w:t>
      </w:r>
    </w:p>
    <w:p>
      <w:pPr>
        <w:spacing w:after="150"/>
      </w:pPr>
      <w:r>
        <w:rPr/>
        <w:t xml:space="preserve">图表：近4年纳博特斯克液压有限公司流动资产周转次数变化情况</w:t>
      </w:r>
    </w:p>
    <w:p>
      <w:pPr>
        <w:spacing w:after="150"/>
      </w:pPr>
      <w:r>
        <w:rPr/>
        <w:t xml:space="preserve">图表：近3年纳博特斯克液压有限公司流动资产周转次数变化情况</w:t>
      </w:r>
    </w:p>
    <w:p>
      <w:pPr>
        <w:spacing w:after="150"/>
      </w:pPr>
      <w:r>
        <w:rPr/>
        <w:t xml:space="preserve">图表：近4年纳博特斯克液压有限公司销售毛利率变化情况</w:t>
      </w:r>
    </w:p>
    <w:p>
      <w:pPr>
        <w:spacing w:after="150"/>
      </w:pPr>
      <w:r>
        <w:rPr/>
        <w:t xml:space="preserve">图表：近3年纳博特斯克液压有限公司销售毛利率变化情况</w:t>
      </w:r>
    </w:p>
    <w:p>
      <w:pPr>
        <w:spacing w:after="150"/>
      </w:pPr>
      <w:r>
        <w:rPr/>
        <w:t xml:space="preserve">图表：近4年纳博特斯克液压有限公司资产负债率变化情况</w:t>
      </w:r>
    </w:p>
    <w:p>
      <w:pPr>
        <w:spacing w:after="150"/>
      </w:pPr>
      <w:r>
        <w:rPr/>
        <w:t xml:space="preserve">图表：近3年纳博特斯克液压有限公司资产负债率变化情况</w:t>
      </w:r>
    </w:p>
    <w:p>
      <w:pPr>
        <w:spacing w:after="150"/>
      </w:pPr>
      <w:r>
        <w:rPr/>
        <w:t xml:space="preserve">图表：近4年纳博特斯克液压有限公司产权比率变化情况</w:t>
      </w:r>
    </w:p>
    <w:p>
      <w:pPr>
        <w:spacing w:after="150"/>
      </w:pPr>
      <w:r>
        <w:rPr/>
        <w:t xml:space="preserve">图表：近3年纳博特斯克液压有限公司产权比率变化情况</w:t>
      </w:r>
    </w:p>
    <w:p>
      <w:pPr>
        <w:spacing w:after="150"/>
      </w:pPr>
      <w:r>
        <w:rPr/>
        <w:t xml:space="preserve">图表：近4年纳博特斯克液压有限公司总资产周转次数变化情况</w:t>
      </w:r>
    </w:p>
    <w:p>
      <w:pPr>
        <w:spacing w:after="150"/>
      </w:pPr>
      <w:r>
        <w:rPr/>
        <w:t xml:space="preserve">图表：近3年纳博特斯克液压有限公司总资产周转次数变化情况</w:t>
      </w:r>
    </w:p>
    <w:p>
      <w:pPr>
        <w:spacing w:after="150"/>
      </w:pPr>
      <w:r>
        <w:rPr/>
        <w:t xml:space="preserve">图表：近4年淮安名艺液压机械有限公司固定资产周转次数情况</w:t>
      </w:r>
    </w:p>
    <w:p>
      <w:pPr>
        <w:spacing w:after="150"/>
      </w:pPr>
      <w:r>
        <w:rPr/>
        <w:t xml:space="preserve">图表：近3年淮安名艺液压机械有限公司固定资产周转次数变化情况</w:t>
      </w:r>
    </w:p>
    <w:p>
      <w:pPr>
        <w:spacing w:after="150"/>
      </w:pPr>
      <w:r>
        <w:rPr/>
        <w:t xml:space="preserve">图表：近4年淮安名艺液压机械有限公司流动资产周转次数变化情况</w:t>
      </w:r>
    </w:p>
    <w:p>
      <w:pPr>
        <w:spacing w:after="150"/>
      </w:pPr>
      <w:r>
        <w:rPr/>
        <w:t xml:space="preserve">图表：近3年淮安名艺液压机械有限公司流动资产周转次数变化情况</w:t>
      </w:r>
    </w:p>
    <w:p>
      <w:pPr>
        <w:spacing w:after="150"/>
      </w:pPr>
      <w:r>
        <w:rPr/>
        <w:t xml:space="preserve">图表：近4年淮安名艺液压机械有限公司销售毛利率变化情况</w:t>
      </w:r>
    </w:p>
    <w:p>
      <w:pPr>
        <w:spacing w:after="150"/>
      </w:pPr>
      <w:r>
        <w:rPr/>
        <w:t xml:space="preserve">图表：近3年淮安名艺液压机械有限公司销售毛利率变化情况</w:t>
      </w:r>
    </w:p>
    <w:p>
      <w:pPr>
        <w:spacing w:after="150"/>
      </w:pPr>
      <w:r>
        <w:rPr/>
        <w:t xml:space="preserve">图表：近4年淮安名艺液压机械有限公司资产负债率变化情况</w:t>
      </w:r>
    </w:p>
    <w:p>
      <w:pPr>
        <w:spacing w:after="150"/>
      </w:pPr>
      <w:r>
        <w:rPr/>
        <w:t xml:space="preserve">图表：近3年淮安名艺液压机械有限公司资产负债率变化情况</w:t>
      </w:r>
    </w:p>
    <w:p>
      <w:pPr>
        <w:spacing w:after="150"/>
      </w:pPr>
      <w:r>
        <w:rPr/>
        <w:t xml:space="preserve">图表：近4年淮安名艺液压机械有限公司产权比率变化情况</w:t>
      </w:r>
    </w:p>
    <w:p>
      <w:pPr>
        <w:spacing w:after="150"/>
      </w:pPr>
      <w:r>
        <w:rPr/>
        <w:t xml:space="preserve">图表：近3年淮安名艺液压机械有限公司产权比率变化情况</w:t>
      </w:r>
    </w:p>
    <w:p>
      <w:pPr>
        <w:spacing w:after="150"/>
      </w:pPr>
      <w:r>
        <w:rPr/>
        <w:t xml:space="preserve">图表：近4年淮安名艺液压机械有限公司总资产周转次数变化情况</w:t>
      </w:r>
    </w:p>
    <w:p>
      <w:pPr>
        <w:spacing w:after="150"/>
      </w:pPr>
      <w:r>
        <w:rPr/>
        <w:t xml:space="preserve">图表：近3年淮安名艺液压机械有限公司总资产周转次数变化情况</w:t>
      </w:r>
    </w:p>
    <w:p>
      <w:pPr>
        <w:spacing w:after="150"/>
      </w:pPr>
      <w:r>
        <w:rPr/>
        <w:t xml:space="preserve">图表：近4年淮安威博液压有限公司固定资产周转次数情况</w:t>
      </w:r>
    </w:p>
    <w:p>
      <w:pPr>
        <w:spacing w:after="150"/>
      </w:pPr>
      <w:r>
        <w:rPr/>
        <w:t xml:space="preserve">图表：近3年淮安威博液压有限公司固定资产周转次数变化情况</w:t>
      </w:r>
    </w:p>
    <w:p>
      <w:pPr>
        <w:spacing w:after="150"/>
      </w:pPr>
      <w:r>
        <w:rPr/>
        <w:t xml:space="preserve">图表：近4年淮安威博液压有限公司流动资产周转次数变化情况</w:t>
      </w:r>
    </w:p>
    <w:p>
      <w:pPr>
        <w:spacing w:after="150"/>
      </w:pPr>
      <w:r>
        <w:rPr/>
        <w:t xml:space="preserve">图表：近3年淮安威博液压有限公司流动资产周转次数变化情况</w:t>
      </w:r>
    </w:p>
    <w:p>
      <w:pPr>
        <w:spacing w:after="150"/>
      </w:pPr>
      <w:r>
        <w:rPr/>
        <w:t xml:space="preserve">图表：近4年淮安威博液压有限公司销售毛利率变化情况</w:t>
      </w:r>
    </w:p>
    <w:p>
      <w:pPr>
        <w:spacing w:after="150"/>
      </w:pPr>
      <w:r>
        <w:rPr/>
        <w:t xml:space="preserve">图表：近3年淮安威博液压有限公司销售毛利率变化情况</w:t>
      </w:r>
    </w:p>
    <w:p>
      <w:pPr>
        <w:spacing w:after="150"/>
      </w:pPr>
      <w:r>
        <w:rPr/>
        <w:t xml:space="preserve">图表：近4年淮安威博液压有限公司资产负债率变化情况</w:t>
      </w:r>
    </w:p>
    <w:p>
      <w:pPr>
        <w:spacing w:after="150"/>
      </w:pPr>
      <w:r>
        <w:rPr/>
        <w:t xml:space="preserve">图表：近3年淮安威博液压有限公司资产负债率变化情况</w:t>
      </w:r>
    </w:p>
    <w:p>
      <w:pPr>
        <w:spacing w:after="150"/>
      </w:pPr>
      <w:r>
        <w:rPr/>
        <w:t xml:space="preserve">图表：近4年淮安威博液压有限公司产权比率变化情况</w:t>
      </w:r>
    </w:p>
    <w:p>
      <w:pPr>
        <w:spacing w:after="150"/>
      </w:pPr>
      <w:r>
        <w:rPr/>
        <w:t xml:space="preserve">图表：近3年淮安威博液压有限公司产权比率变化情况</w:t>
      </w:r>
    </w:p>
    <w:p>
      <w:pPr>
        <w:spacing w:after="150"/>
      </w:pPr>
      <w:r>
        <w:rPr/>
        <w:t xml:space="preserve">图表：近4年淮安威博液压有限公司总资产周转次数变化情况</w:t>
      </w:r>
    </w:p>
    <w:p>
      <w:pPr>
        <w:spacing w:after="150"/>
      </w:pPr>
      <w:r>
        <w:rPr/>
        <w:t xml:space="preserve">图表：近3年淮安威博液压有限公司总资产周转次数变化情况</w:t>
      </w:r>
    </w:p>
    <w:p>
      <w:pPr>
        <w:spacing w:after="150"/>
      </w:pPr>
      <w:r>
        <w:rPr/>
        <w:t xml:space="preserve">图表：2019-2023年卧龙电气财务指标表</w:t>
      </w:r>
    </w:p>
    <w:p>
      <w:pPr>
        <w:spacing w:after="150"/>
      </w:pPr>
      <w:r>
        <w:rPr/>
        <w:t xml:space="preserve">图表：2019-2023年卧龙电气资产负债表</w:t>
      </w:r>
    </w:p>
    <w:p>
      <w:pPr>
        <w:spacing w:after="150"/>
      </w:pPr>
      <w:r>
        <w:rPr/>
        <w:t xml:space="preserve">图表：2019-2023年卧龙电气公司利润表</w:t>
      </w:r>
    </w:p>
    <w:p>
      <w:pPr>
        <w:spacing w:after="150"/>
      </w:pPr>
      <w:r>
        <w:rPr/>
        <w:t xml:space="preserve">图表：2019-2023年我国泵用直流电动机进口量统计</w:t>
      </w:r>
    </w:p>
    <w:p>
      <w:pPr>
        <w:spacing w:after="150"/>
      </w:pPr>
      <w:r>
        <w:rPr/>
        <w:t xml:space="preserve">图表：2019-2023年我国泵用直流电动机出口量统计</w:t>
      </w:r>
    </w:p>
    <w:p>
      <w:pPr>
        <w:spacing w:after="150"/>
      </w:pPr>
      <w:r>
        <w:rPr/>
        <w:t xml:space="preserve">图表：2019-2023年我国泵用直流电动机进口地区格局</w:t>
      </w:r>
    </w:p>
    <w:p>
      <w:pPr>
        <w:spacing w:after="150"/>
      </w:pPr>
      <w:r>
        <w:rPr/>
        <w:t xml:space="preserve">图表：2019-2023年我国泵用直流电动机出口地区格局</w:t>
      </w:r>
    </w:p>
    <w:p>
      <w:pPr>
        <w:spacing w:after="150"/>
      </w:pPr>
      <w:r>
        <w:rPr/>
        <w:t xml:space="preserve">图表：2024-2029年我国泵用直流电动机进口量预测</w:t>
      </w:r>
    </w:p>
    <w:p>
      <w:pPr>
        <w:spacing w:after="150"/>
      </w:pPr>
      <w:r>
        <w:rPr/>
        <w:t xml:space="preserve">图表：2024-2029年我国泵用直流电动机出口量预测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2024-2029年中国泵用直流电动机市场调查分析与发展趋势预测研究报告</dc:title>
  <dc:description>2024-2029年中国泵用直流电动机市场调查分析与发展趋势预测研究报告</dc:description>
  <dc:subject>2024-2029年中国泵用直流电动机市场调查分析与发展趋势预测研究报告</dc:subject>
  <cp:keywords>研究报告</cp:keywords>
  <cp:category>研究报告</cp:category>
  <cp:lastModifiedBy>北京中道泰和信息咨询有限公司</cp:lastModifiedBy>
  <dcterms:created xsi:type="dcterms:W3CDTF">2024-01-25T10:50:52+08:00</dcterms:created>
  <dcterms:modified xsi:type="dcterms:W3CDTF">2024-01-25T10:50:52+08:00</dcterms:modified>
</cp:coreProperties>
</file>

<file path=docProps/custom.xml><?xml version="1.0" encoding="utf-8"?>
<Properties xmlns="http://schemas.openxmlformats.org/officeDocument/2006/custom-properties" xmlns:vt="http://schemas.openxmlformats.org/officeDocument/2006/docPropsVTypes"/>
</file>