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2024-2029年中国妇幼医院行业全景调研与发展战略研究咨询报告</w:t>
      </w:r>
    </w:p>
    <w:p>
      <w:pPr>
        <w:spacing w:after="150"/>
      </w:pPr>
      <w:r>
        <w:rPr>
          <w:b w:val="1"/>
          <w:bCs w:val="1"/>
        </w:rPr>
        <w:t xml:space="preserve">报告简介</w:t>
      </w:r>
    </w:p>
    <w:p>
      <w:pPr>
        <w:spacing w:after="150"/>
      </w:pPr>
      <w:r>
        <w:rPr/>
        <w:t xml:space="preserve">全国孕产妇死亡率下降到18.3/10万，婴儿死亡率下降到6.1‰，人均预期寿命达到77.0岁，优于中高收入国家平均水平，几十年来我国妇幼健康水平显著提高。中国妇幼健康事业走过了不平凡的历程，在不同的发展阶段均取得了积极进展与成效。坚持以妇女儿童为中心，努力为全体妇女儿童提供公平可及和系统连续的妇幼健康服务，不断完善政策制度和服务链条，逐步实现从胎儿到生命终点的全程健康服务和保障。</w:t>
      </w:r>
    </w:p>
    <w:p>
      <w:pPr>
        <w:spacing w:after="150"/>
      </w:pPr>
      <w:r>
        <w:rPr/>
        <w:t xml:space="preserve">不断加强妇女常见病筛查工作，妇女常见病筛查率逐步上升。加强妇女常见病防治知识宣传，增强妇女自我保健能力，树立个人是健康第一责任人意识。做好妇女常见疾病治疗随访，完善筛查诊疗衔接机制，保障妇女健康。针对不同历史时期妇女主要健康问题，集中力量开展普查普治，逐步减少了子宫脱垂和尿瘘等疾病对妇女健康的影响。实施农村妇女宫颈癌和乳腺癌筛查项目，不断提高早诊早治率，将乳腺癌和宫颈癌纳入国家大病救治范围，不断完善救治保障。</w:t>
      </w:r>
    </w:p>
    <w:p>
      <w:pPr>
        <w:spacing w:after="150"/>
      </w:pPr>
      <w:r>
        <w:rPr/>
        <w:t xml:space="preserve">各类辅助生殖技术快速发展，技术水平逐步提高，服务能力不断增强，为数以万计的不孕不育夫妇带来福音，促进了家庭幸福与社会和谐。</w:t>
      </w:r>
    </w:p>
    <w:p>
      <w:pPr>
        <w:spacing w:after="150"/>
      </w:pPr>
      <w:r>
        <w:rPr/>
        <w:t xml:space="preserve">妇幼健康事业关乎国家未来，民族希望。在政策支持下，妇幼健康事业未来发展将更上一层楼，在妇女和儿童疾病治疗方面寻求更多的方法，提前预防和干预。在妇幼保健方面加强，对妇幼医院的需求仍很大，妇幼医院未来发展前景看好。</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健康委员会、51行业报告网、全国及海外多种相关报刊杂志以及专业研究机构公布和提供的大量资料，对中国妇幼医院及各子行业的发展状况、上下游行业发展状况、市场供需形势、新产品与技术等进行了分析，并重点分析了中国妇幼医院行业发展状况和特点，以及中国妇幼医院行业将面临的挑战、企业的发展策略等。报告还对全球的妇幼医院行业发展态势作了详细分析，并对妇幼医院行业进行了趋向研判，是妇幼医院经营单位，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妇幼医院行业市场环境及影响分析（pest）</w:t>
      </w:r>
    </w:p>
    <w:p>
      <w:pPr>
        <w:spacing w:after="150"/>
      </w:pPr>
      <w:r>
        <w:rPr/>
        <w:t xml:space="preserve">第一节 妇幼医院行业政治法律环境(p)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1、妇幼健康基本法律保障</w:t>
      </w:r>
    </w:p>
    <w:p>
      <w:pPr>
        <w:spacing w:after="150"/>
      </w:pPr>
      <w:r>
        <w:rPr/>
        <w:t xml:space="preserve">2、妇女社会保障制度</w:t>
      </w:r>
    </w:p>
    <w:p>
      <w:pPr>
        <w:spacing w:after="150"/>
      </w:pPr>
      <w:r>
        <w:rPr/>
        <w:t xml:space="preserve">3、儿童医疗保障制度</w:t>
      </w:r>
    </w:p>
    <w:p>
      <w:pPr>
        <w:spacing w:after="150"/>
      </w:pPr>
      <w:r>
        <w:rPr/>
        <w:t xml:space="preserve">4、二孩全面放开的影响</w:t>
      </w:r>
    </w:p>
    <w:p>
      <w:pPr>
        <w:spacing w:after="150"/>
      </w:pPr>
      <w:r>
        <w:rPr/>
        <w:t xml:space="preserve">三、妇幼医院行业项目意见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一、电子信息技术在妇幼医院运用分析</w:t>
      </w:r>
    </w:p>
    <w:p>
      <w:pPr>
        <w:spacing w:after="150"/>
      </w:pPr>
      <w:r>
        <w:rPr/>
        <w:t xml:space="preserve">二、医疗及设备的技术发展带来的影响</w:t>
      </w:r>
    </w:p>
    <w:p>
      <w:pPr>
        <w:spacing w:after="150"/>
      </w:pPr>
      <w:r>
        <w:rPr/>
        <w:t xml:space="preserve">三、孕妇生产临床技术发展分析</w:t>
      </w:r>
    </w:p>
    <w:p>
      <w:pPr>
        <w:spacing w:after="150"/>
      </w:pPr>
      <w:r>
        <w:rPr/>
        <w:t xml:space="preserve">四、婴儿防盗技术分析及进展</w:t>
      </w:r>
    </w:p>
    <w:p>
      <w:pPr>
        <w:spacing w:after="150"/>
      </w:pPr>
      <w:r>
        <w:rPr/>
        <w:t xml:space="preserve">五、医院信息化技术建设成果及影响</w:t>
      </w:r>
    </w:p>
    <w:p>
      <w:pPr>
        <w:spacing w:after="150"/>
      </w:pPr>
      <w:r>
        <w:rPr>
          <w:b w:val="1"/>
          <w:bCs w:val="1"/>
        </w:rPr>
        <w:t xml:space="preserve">第三章 国际妇幼医院行业发展分析及经验借鉴</w:t>
      </w:r>
    </w:p>
    <w:p>
      <w:pPr>
        <w:spacing w:after="150"/>
      </w:pPr>
      <w:r>
        <w:rPr/>
        <w:t xml:space="preserve">第一节 全球妇幼医院市场总体情况分析</w:t>
      </w:r>
    </w:p>
    <w:p>
      <w:pPr>
        <w:spacing w:after="150"/>
      </w:pPr>
      <w:r>
        <w:rPr/>
        <w:t xml:space="preserve">一、全球妇幼医院的发展特点</w:t>
      </w:r>
    </w:p>
    <w:p>
      <w:pPr>
        <w:spacing w:after="150"/>
      </w:pPr>
      <w:r>
        <w:rPr/>
        <w:t xml:space="preserve">二、全球妇幼医院医疗资源情况</w:t>
      </w:r>
    </w:p>
    <w:p>
      <w:pPr>
        <w:spacing w:after="150"/>
      </w:pPr>
      <w:r>
        <w:rPr/>
        <w:t xml:space="preserve">三、全球妇幼医院发展及趋势分析</w:t>
      </w:r>
    </w:p>
    <w:p>
      <w:pPr>
        <w:spacing w:after="150"/>
      </w:pPr>
      <w:r>
        <w:rPr/>
        <w:t xml:space="preserve">四、全球妇幼医院行业竞争格局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2、美国妇幼医院市场结构</w:t>
      </w:r>
    </w:p>
    <w:p>
      <w:pPr>
        <w:spacing w:after="150"/>
      </w:pPr>
      <w:r>
        <w:rPr/>
        <w:t xml:space="preserve">3、2024-2029年美国妇幼医院行业发展前景预测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2、加拿大妇幼医院市场结构</w:t>
      </w:r>
    </w:p>
    <w:p>
      <w:pPr>
        <w:spacing w:after="150"/>
      </w:pPr>
      <w:r>
        <w:rPr/>
        <w:t xml:space="preserve">3、2024-2029年加拿大妇幼医院行业发展前景预测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2、英国妇幼医院市场结构</w:t>
      </w:r>
    </w:p>
    <w:p>
      <w:pPr>
        <w:spacing w:after="150"/>
      </w:pPr>
      <w:r>
        <w:rPr/>
        <w:t xml:space="preserve">3、2024-2029年英国妇幼医院行业发展前景预测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2、2024-2029年澳大利亚妇幼医院行业发展前景预测</w:t>
      </w:r>
    </w:p>
    <w:p>
      <w:pPr>
        <w:spacing w:after="150"/>
      </w:pPr>
      <w:r>
        <w:rPr>
          <w:b w:val="1"/>
          <w:bCs w:val="1"/>
        </w:rPr>
        <w:t xml:space="preserve">第二部分 行业深度分析</w:t>
      </w:r>
    </w:p>
    <w:p>
      <w:pPr>
        <w:spacing w:after="150"/>
      </w:pPr>
      <w:r>
        <w:rPr>
          <w:b w:val="1"/>
          <w:bCs w:val="1"/>
        </w:rPr>
        <w:t xml:space="preserve">第四章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中国妇幼医院行业医疗信息化分析</w:t>
      </w:r>
    </w:p>
    <w:p>
      <w:pPr>
        <w:spacing w:after="150"/>
      </w:pPr>
      <w:r>
        <w:rPr/>
        <w:t xml:space="preserve">一、新医改与医疗信息化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二、医疗信息化政策解读</w:t>
      </w:r>
    </w:p>
    <w:p>
      <w:pPr>
        <w:spacing w:after="150"/>
      </w:pPr>
      <w:r>
        <w:rPr/>
        <w:t xml:space="preserve">三、医疗信息化业务需求分析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四、中国医疗信息化现状及面临的主要问题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3、中国医疗信息化发展面临的问题</w:t>
      </w:r>
    </w:p>
    <w:p>
      <w:pPr>
        <w:spacing w:after="150"/>
      </w:pPr>
      <w:r>
        <w:rPr/>
        <w:t xml:space="preserve">4、医疗信息化发展趋势</w:t>
      </w:r>
    </w:p>
    <w:p>
      <w:pPr>
        <w:spacing w:after="150"/>
      </w:pPr>
      <w:r>
        <w:rPr/>
        <w:t xml:space="preserve">五、医疗信息化典型发展模式分析</w:t>
      </w:r>
    </w:p>
    <w:p>
      <w:pPr>
        <w:spacing w:after="150"/>
      </w:pPr>
      <w:r>
        <w:rPr/>
        <w:t xml:space="preserve">1、厦门模式</w:t>
      </w:r>
    </w:p>
    <w:p>
      <w:pPr>
        <w:spacing w:after="150"/>
      </w:pPr>
      <w:r>
        <w:rPr/>
        <w:t xml:space="preserve">2、上海医联工程</w:t>
      </w:r>
    </w:p>
    <w:p>
      <w:pPr>
        <w:spacing w:after="150"/>
      </w:pPr>
      <w:r>
        <w:rPr/>
        <w:t xml:space="preserve">3、医疗信息化发展前景展望</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中国妇幼医院行业经营管理分析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三、妇产(科)医院发展驱动因素</w:t>
      </w:r>
    </w:p>
    <w:p>
      <w:pPr>
        <w:spacing w:after="150"/>
      </w:pPr>
      <w:r>
        <w:rPr/>
        <w:t xml:space="preserve">1、妇科疾病发病率逐渐上升</w:t>
      </w:r>
    </w:p>
    <w:p>
      <w:pPr>
        <w:spacing w:after="150"/>
      </w:pPr>
      <w:r>
        <w:rPr/>
        <w:t xml:space="preserve">2、生育高峰期给产科带来机遇</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第八章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b w:val="1"/>
          <w:bCs w:val="1"/>
        </w:rPr>
        <w:t xml:space="preserve">第九章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二、妇幼医院行业swot分析</w:t>
      </w:r>
    </w:p>
    <w:p>
      <w:pPr>
        <w:spacing w:after="150"/>
      </w:pPr>
      <w:r>
        <w:rPr/>
        <w:t xml:space="preserve">1、妇幼医院行业优势分析</w:t>
      </w:r>
    </w:p>
    <w:p>
      <w:pPr>
        <w:spacing w:after="150"/>
      </w:pPr>
      <w:r>
        <w:rPr/>
        <w:t xml:space="preserve">2、妇幼医院行业劣势分析</w:t>
      </w:r>
    </w:p>
    <w:p>
      <w:pPr>
        <w:spacing w:after="150"/>
      </w:pPr>
      <w:r>
        <w:rPr/>
        <w:t xml:space="preserve">3、妇幼医院行业机会分析</w:t>
      </w:r>
    </w:p>
    <w:p>
      <w:pPr>
        <w:spacing w:after="150"/>
      </w:pPr>
      <w:r>
        <w:rPr/>
        <w:t xml:space="preserve">4、妇幼医院行业威胁分析</w:t>
      </w:r>
    </w:p>
    <w:p>
      <w:pPr>
        <w:spacing w:after="150"/>
      </w:pPr>
      <w:r>
        <w:rPr/>
        <w:t xml:space="preserve">第二节 妇幼医院行业竞争格局分析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妇幼医院行业集中度分析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妇幼医院市场竞争策略分析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第十章 妇幼医院行业重点区域市场情况分析</w:t>
      </w:r>
    </w:p>
    <w:p>
      <w:pPr>
        <w:spacing w:after="150"/>
      </w:pPr>
      <w:r>
        <w:rPr/>
        <w:t xml:space="preserve">第一节 北京市妇幼医院市场发展分析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第十一章 中国领先妇幼医院经营分析</w:t>
      </w:r>
    </w:p>
    <w:p>
      <w:pPr>
        <w:spacing w:after="150"/>
      </w:pPr>
      <w:r>
        <w:rPr/>
        <w:t xml:space="preserve">第一节 中国妇幼医院总体发展状况分析</w:t>
      </w:r>
    </w:p>
    <w:p>
      <w:pPr>
        <w:spacing w:after="150"/>
      </w:pPr>
      <w:r>
        <w:rPr/>
        <w:t xml:space="preserve">一、妇幼医院主要类型</w:t>
      </w:r>
    </w:p>
    <w:p>
      <w:pPr>
        <w:spacing w:after="150"/>
      </w:pPr>
      <w:r>
        <w:rPr/>
        <w:t xml:space="preserve">二、妇幼医院资本运作分析</w:t>
      </w:r>
    </w:p>
    <w:p>
      <w:pPr>
        <w:spacing w:after="150"/>
      </w:pPr>
      <w:r>
        <w:rPr/>
        <w:t xml:space="preserve">三、妇幼医院创新及品牌建设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第三节 中国领先妇产(科)医院经营情况分析</w:t>
      </w:r>
    </w:p>
    <w:p>
      <w:pPr>
        <w:spacing w:after="150"/>
      </w:pPr>
      <w:r>
        <w:rPr/>
        <w:t xml:space="preserve">一、复旦大学附属妇产科医院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二、四川大学华西第二医院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四、长春市妇产医院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五、广州女子医院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六、海南妇产科医院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七、浙江大学医学院附属妇产科医院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八、武汉玛丽亚妇产医院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九、南京华世佳宝妇产医院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十、天津市中心妇产科医院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第四节 中国领先妇幼保健院经营情况分析</w:t>
      </w:r>
    </w:p>
    <w:p>
      <w:pPr>
        <w:spacing w:after="150"/>
      </w:pPr>
      <w:r>
        <w:rPr/>
        <w:t xml:space="preserve">一、上海市第一妇婴保健院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二、江苏省妇幼保健院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三、广东省妇幼保健院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四、甘肃省妇幼保健院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五、福建省妇幼保健院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六、重庆市妇幼保健院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七、中国福利会国际和平妇幼保健院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t xml:space="preserve">8、医院经营情况</w:t>
      </w:r>
    </w:p>
    <w:p>
      <w:pPr>
        <w:spacing w:after="150"/>
      </w:pPr>
      <w:r>
        <w:rPr/>
        <w:t xml:space="preserve">八、四川省妇幼保健院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九、湖北省妇幼保健院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十、河南省妇幼保健院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b w:val="1"/>
          <w:bCs w:val="1"/>
        </w:rPr>
        <w:t xml:space="preserve">第五部分 发展前景展望</w:t>
      </w:r>
    </w:p>
    <w:p>
      <w:pPr>
        <w:spacing w:after="150"/>
      </w:pPr>
      <w:r>
        <w:rPr>
          <w:b w:val="1"/>
          <w:bCs w:val="1"/>
        </w:rPr>
        <w:t xml:space="preserve">第十二章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一、2024-2029年中国妇幼医院数量预测</w:t>
      </w:r>
    </w:p>
    <w:p>
      <w:pPr>
        <w:spacing w:after="150"/>
      </w:pPr>
      <w:r>
        <w:rPr/>
        <w:t xml:space="preserve">二、2024-2029年中国妇幼医院覆盖率预测</w:t>
      </w:r>
    </w:p>
    <w:p>
      <w:pPr>
        <w:spacing w:after="150"/>
      </w:pPr>
      <w:r>
        <w:rPr/>
        <w:t xml:space="preserve">三、2024-2029年中国妇幼医院行业需求预测</w:t>
      </w:r>
    </w:p>
    <w:p>
      <w:pPr>
        <w:spacing w:after="150"/>
      </w:pPr>
      <w:r>
        <w:rPr/>
        <w:t xml:space="preserve">四、2024-2029年中国妇幼医院行业供需平衡预测</w:t>
      </w:r>
    </w:p>
    <w:p>
      <w:pPr>
        <w:spacing w:after="150"/>
      </w:pPr>
      <w:r>
        <w:rPr/>
        <w:t xml:space="preserve">第四节 妇幼移动医疗市场发展动态分析</w:t>
      </w:r>
    </w:p>
    <w:p>
      <w:pPr>
        <w:spacing w:after="150"/>
      </w:pPr>
      <w:r>
        <w:rPr/>
        <w:t xml:space="preserve">一、妇幼移动医疗的主要分类分析</w:t>
      </w:r>
    </w:p>
    <w:p>
      <w:pPr>
        <w:spacing w:after="150"/>
      </w:pPr>
      <w:r>
        <w:rPr/>
        <w:t xml:space="preserve">1、移动问诊</w:t>
      </w:r>
    </w:p>
    <w:p>
      <w:pPr>
        <w:spacing w:after="150"/>
      </w:pPr>
      <w:r>
        <w:rPr/>
        <w:t xml:space="preserve">2、助孕备孕</w:t>
      </w:r>
    </w:p>
    <w:p>
      <w:pPr>
        <w:spacing w:after="150"/>
      </w:pPr>
      <w:r>
        <w:rPr/>
        <w:t xml:space="preserve">3、智能硬件</w:t>
      </w:r>
    </w:p>
    <w:p>
      <w:pPr>
        <w:spacing w:after="150"/>
      </w:pPr>
      <w:r>
        <w:rPr/>
        <w:t xml:space="preserve">二、促进妇幼移动医疗行业发展的主要因素</w:t>
      </w:r>
    </w:p>
    <w:p>
      <w:pPr>
        <w:spacing w:after="150"/>
      </w:pPr>
      <w:r>
        <w:rPr/>
        <w:t xml:space="preserve">1、二孩政策全面放开</w:t>
      </w:r>
    </w:p>
    <w:p>
      <w:pPr>
        <w:spacing w:after="150"/>
      </w:pPr>
      <w:r>
        <w:rPr/>
        <w:t xml:space="preserve">2、目标付费人群互联网化程度高</w:t>
      </w:r>
    </w:p>
    <w:p>
      <w:pPr>
        <w:spacing w:after="150"/>
      </w:pPr>
      <w:r>
        <w:rPr/>
        <w:t xml:space="preserve">3、目标消费群体潜在市场需求大</w:t>
      </w:r>
    </w:p>
    <w:p>
      <w:pPr>
        <w:spacing w:after="150"/>
      </w:pPr>
      <w:r>
        <w:rPr/>
        <w:t xml:space="preserve">4、儿科医生收入低、人数缺</w:t>
      </w:r>
    </w:p>
    <w:p>
      <w:pPr>
        <w:spacing w:after="150"/>
      </w:pPr>
      <w:r>
        <w:rPr/>
        <w:t xml:space="preserve">三、妇幼移动医疗市场规模分析</w:t>
      </w:r>
    </w:p>
    <w:p>
      <w:pPr>
        <w:spacing w:after="150"/>
      </w:pPr>
      <w:r>
        <w:rPr/>
        <w:t xml:space="preserve">四、妇幼移动医疗市场发展趋势预测</w:t>
      </w:r>
    </w:p>
    <w:p>
      <w:pPr>
        <w:spacing w:after="150"/>
      </w:pPr>
      <w:r>
        <w:rPr>
          <w:b w:val="1"/>
          <w:bCs w:val="1"/>
        </w:rPr>
        <w:t xml:space="preserve">第十三章 中国妇幼医院行业投资机会与风险防范</w:t>
      </w:r>
    </w:p>
    <w:p>
      <w:pPr>
        <w:spacing w:after="150"/>
      </w:pPr>
      <w:r>
        <w:rPr/>
        <w:t xml:space="preserve">第一节 妇幼医院行业投融资情况</w:t>
      </w:r>
    </w:p>
    <w:p>
      <w:pPr>
        <w:spacing w:after="150"/>
      </w:pPr>
      <w:r>
        <w:rPr/>
        <w:t xml:space="preserve">一、妇幼医院融资渠道分析</w:t>
      </w:r>
    </w:p>
    <w:p>
      <w:pPr>
        <w:spacing w:after="150"/>
      </w:pPr>
      <w:r>
        <w:rPr/>
        <w:t xml:space="preserve">二、医疗集团对妇幼医院投资情况</w:t>
      </w:r>
    </w:p>
    <w:p>
      <w:pPr>
        <w:spacing w:after="150"/>
      </w:pPr>
      <w:r>
        <w:rPr/>
        <w:t xml:space="preserve">三、民营资本对妇幼医院投资分析</w:t>
      </w:r>
    </w:p>
    <w:p>
      <w:pPr>
        <w:spacing w:after="150"/>
      </w:pPr>
      <w:r>
        <w:rPr/>
        <w:t xml:space="preserve">第二节 2024-2029年妇幼医院行业投资机会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三、妇幼医院行业投资机遇</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中国妇幼医院行业投资建议</w:t>
      </w:r>
    </w:p>
    <w:p>
      <w:pPr>
        <w:spacing w:after="150"/>
      </w:pPr>
      <w:r>
        <w:rPr/>
        <w:t xml:space="preserve">一、妇幼医院行业未来发展方向</w:t>
      </w:r>
    </w:p>
    <w:p>
      <w:pPr>
        <w:spacing w:after="150"/>
      </w:pPr>
      <w:r>
        <w:rPr/>
        <w:t xml:space="preserve">二、妇幼医院行业主要投资建议</w:t>
      </w:r>
    </w:p>
    <w:p>
      <w:pPr>
        <w:spacing w:after="150"/>
      </w:pPr>
      <w:r>
        <w:rPr/>
        <w:t xml:space="preserve">三、中国妇幼医院融资分析</w:t>
      </w:r>
    </w:p>
    <w:p>
      <w:pPr>
        <w:spacing w:after="150"/>
      </w:pPr>
      <w:r>
        <w:rPr>
          <w:b w:val="1"/>
          <w:bCs w:val="1"/>
        </w:rPr>
        <w:t xml:space="preserve">第六部分 发展战略研究</w:t>
      </w:r>
    </w:p>
    <w:p>
      <w:pPr>
        <w:spacing w:after="150"/>
      </w:pPr>
      <w:r>
        <w:rPr>
          <w:b w:val="1"/>
          <w:bCs w:val="1"/>
        </w:rPr>
        <w:t xml:space="preserve">第十四章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四、中国妇幼医院的品牌战略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一、2019-2023年妇幼医院发展战略</w:t>
      </w:r>
    </w:p>
    <w:p>
      <w:pPr>
        <w:spacing w:after="150"/>
      </w:pPr>
      <w:r>
        <w:rPr/>
        <w:t xml:space="preserve">二、2024-2029年重点领域发展战略</w:t>
      </w:r>
    </w:p>
    <w:p>
      <w:pPr>
        <w:spacing w:after="150"/>
      </w:pPr>
      <w:r>
        <w:rPr/>
        <w:t xml:space="preserve">三、2024-2029年妇幼医院行业发展战略</w:t>
      </w:r>
    </w:p>
    <w:p>
      <w:pPr>
        <w:spacing w:after="150"/>
      </w:pPr>
      <w:r>
        <w:rPr>
          <w:b w:val="1"/>
          <w:bCs w:val="1"/>
        </w:rPr>
        <w:t xml:space="preserve">图表目录</w:t>
      </w:r>
    </w:p>
    <w:p>
      <w:pPr>
        <w:spacing w:after="150"/>
      </w:pPr>
      <w:r>
        <w:rPr/>
        <w:t xml:space="preserve">图表：近年来中国新生儿数量及出生率</w:t>
      </w:r>
    </w:p>
    <w:p>
      <w:pPr>
        <w:spacing w:after="150"/>
      </w:pPr>
      <w:r>
        <w:rPr/>
        <w:t xml:space="preserve">图表：2019-2023年中国妇幼医院数量及增长情况</w:t>
      </w:r>
    </w:p>
    <w:p>
      <w:pPr>
        <w:spacing w:after="150"/>
      </w:pPr>
      <w:r>
        <w:rPr/>
        <w:t xml:space="preserve">图表：2019-2023年中国妇幼医院分布结构</w:t>
      </w:r>
    </w:p>
    <w:p>
      <w:pPr>
        <w:spacing w:after="150"/>
      </w:pPr>
      <w:r>
        <w:rPr/>
        <w:t xml:space="preserve">图表：2019-2023年中国医院妇幼科床位数</w:t>
      </w:r>
    </w:p>
    <w:p>
      <w:pPr>
        <w:spacing w:after="150"/>
      </w:pPr>
      <w:r>
        <w:rPr/>
        <w:t xml:space="preserve">图表：2019-2023年中国妇幼医院人员数量及增长量</w:t>
      </w:r>
    </w:p>
    <w:p>
      <w:pPr>
        <w:spacing w:after="150"/>
      </w:pPr>
      <w:r>
        <w:rPr/>
        <w:t xml:space="preserve">图表：2019-2023年中国妇幼医院卫生人员构成</w:t>
      </w:r>
    </w:p>
    <w:p>
      <w:pPr>
        <w:spacing w:after="150"/>
      </w:pPr>
      <w:r>
        <w:rPr/>
        <w:t xml:space="preserve">图表：中国新生儿死亡变化趋势</w:t>
      </w:r>
    </w:p>
    <w:p>
      <w:pPr>
        <w:spacing w:after="150"/>
      </w:pPr>
      <w:r>
        <w:rPr/>
        <w:t xml:space="preserve">图表：中国婴儿死亡率变化趋势</w:t>
      </w:r>
    </w:p>
    <w:p>
      <w:pPr>
        <w:spacing w:after="150"/>
      </w:pPr>
      <w:r>
        <w:rPr/>
        <w:t xml:space="preserve">图表：2019-2023年世界主要国家儿童卫生情况</w:t>
      </w:r>
    </w:p>
    <w:p>
      <w:pPr>
        <w:spacing w:after="150"/>
      </w:pPr>
      <w:r>
        <w:rPr/>
        <w:t xml:space="preserve">图表：2019-2023年中国城乡孕产妇死亡率变化趋势</w:t>
      </w:r>
    </w:p>
    <w:p>
      <w:pPr>
        <w:spacing w:after="150"/>
      </w:pPr>
      <w:r>
        <w:rPr/>
        <w:t xml:space="preserve">图表：2019-2023年孕妇死亡原因分析</w:t>
      </w:r>
    </w:p>
    <w:p>
      <w:pPr>
        <w:spacing w:after="150"/>
      </w:pPr>
      <w:r>
        <w:rPr/>
        <w:t xml:space="preserve">图表：中国农村妇女就医时机选择</w:t>
      </w:r>
    </w:p>
    <w:p>
      <w:pPr>
        <w:spacing w:after="150"/>
      </w:pPr>
      <w:r>
        <w:rPr/>
        <w:t xml:space="preserve">图表：中国民营医院行业总体收入状况</w:t>
      </w:r>
    </w:p>
    <w:p>
      <w:pPr>
        <w:spacing w:after="150"/>
      </w:pPr>
      <w:r>
        <w:rPr/>
        <w:t xml:space="preserve">图表：家庭对选择医院生育时对主要因素的关注程度</w:t>
      </w:r>
    </w:p>
    <w:p>
      <w:pPr>
        <w:spacing w:after="150"/>
      </w:pPr>
      <w:r>
        <w:rPr/>
        <w:t xml:space="preserve">图表：2019-2023年中国妇幼医院诊疗人次数</w:t>
      </w:r>
    </w:p>
    <w:p>
      <w:pPr>
        <w:spacing w:after="150"/>
      </w:pPr>
      <w:r>
        <w:rPr/>
        <w:t xml:space="preserve">图表：2019-2023年中国妇产(科)医院门诊服务情况</w:t>
      </w:r>
    </w:p>
    <w:p>
      <w:pPr>
        <w:spacing w:after="150"/>
      </w:pPr>
      <w:r>
        <w:rPr/>
        <w:t xml:space="preserve">图表：2019-2023年中国儿童医院门诊服务情况</w:t>
      </w:r>
    </w:p>
    <w:p>
      <w:pPr>
        <w:spacing w:after="150"/>
      </w:pPr>
      <w:r>
        <w:rPr/>
        <w:t xml:space="preserve">图表：2019-2023年中国妇产(科)医院住院服务情况</w:t>
      </w:r>
    </w:p>
    <w:p>
      <w:pPr>
        <w:spacing w:after="150"/>
      </w:pPr>
      <w:r>
        <w:rPr/>
        <w:t xml:space="preserve">图表：2019-2023年中国儿童医院住院服务情况</w:t>
      </w:r>
    </w:p>
    <w:p>
      <w:pPr>
        <w:spacing w:after="150"/>
      </w:pPr>
      <w:r>
        <w:rPr/>
        <w:t xml:space="preserve">图表：2019-2023年中国妇产(科)医院床位利用情况</w:t>
      </w:r>
    </w:p>
    <w:p>
      <w:pPr>
        <w:spacing w:after="150"/>
      </w:pPr>
      <w:r>
        <w:rPr/>
        <w:t xml:space="preserve">图表：2019-2023年中国儿童医院床位利用情况</w:t>
      </w:r>
    </w:p>
    <w:p>
      <w:pPr>
        <w:spacing w:after="150"/>
      </w:pPr>
      <w:r>
        <w:rPr/>
        <w:t xml:space="preserve">图表：天津市城镇居民家庭人均可支配收入趋势图</w:t>
      </w:r>
    </w:p>
    <w:p>
      <w:pPr>
        <w:spacing w:after="150"/>
      </w:pPr>
      <w:r>
        <w:rPr/>
        <w:t xml:space="preserve">图表：天津市农村居民家庭人均纯收入趋势图</w:t>
      </w:r>
    </w:p>
    <w:p>
      <w:pPr>
        <w:spacing w:after="150"/>
      </w:pPr>
      <w:r>
        <w:rPr/>
        <w:t xml:space="preserve">图表：天津市城镇居民家庭人均消费支出情况</w:t>
      </w:r>
    </w:p>
    <w:p>
      <w:pPr>
        <w:spacing w:after="150"/>
      </w:pPr>
      <w:r>
        <w:rPr/>
        <w:t xml:space="preserve">图表：天津市农村居民家庭人均生活消费支出情况</w:t>
      </w:r>
    </w:p>
    <w:p>
      <w:pPr>
        <w:spacing w:after="150"/>
      </w:pPr>
      <w:r>
        <w:rPr/>
        <w:t xml:space="preserve">图表：天津市城市居民家庭人均医疗保健支出统计</w:t>
      </w:r>
    </w:p>
    <w:p>
      <w:pPr>
        <w:spacing w:after="150"/>
      </w:pPr>
      <w:r>
        <w:rPr/>
        <w:t xml:space="preserve">图表：天津市农村居民家庭人均医疗保健支出统计</w:t>
      </w:r>
    </w:p>
    <w:p>
      <w:pPr>
        <w:spacing w:after="150"/>
      </w:pPr>
      <w:r>
        <w:rPr/>
        <w:t xml:space="preserve">图表：天津市医疗机构及妇幼保健院数量</w:t>
      </w:r>
    </w:p>
    <w:p>
      <w:pPr>
        <w:spacing w:after="150"/>
      </w:pPr>
      <w:r>
        <w:rPr/>
        <w:t xml:space="preserve">图表：浙江省城镇居民家庭人均医疗保健支出统计</w:t>
      </w:r>
    </w:p>
    <w:p>
      <w:pPr>
        <w:spacing w:after="150"/>
      </w:pPr>
      <w:r>
        <w:rPr/>
        <w:t xml:space="preserve">图表：浙江省医疗机构及妇幼保健院数量</w:t>
      </w:r>
    </w:p>
    <w:p>
      <w:pPr>
        <w:spacing w:after="150"/>
      </w:pPr>
      <w:r>
        <w:rPr/>
        <w:t xml:space="preserve">图表：浙江省妇幼保健院(所、站)人员数量情况</w:t>
      </w:r>
    </w:p>
    <w:p>
      <w:pPr>
        <w:spacing w:after="150"/>
      </w:pPr>
      <w:r>
        <w:rPr/>
        <w:t xml:space="preserve">图表：浙江省妇幼保健院(所、站)市场结构情况</w:t>
      </w:r>
    </w:p>
    <w:p>
      <w:pPr>
        <w:spacing w:after="150"/>
      </w:pPr>
      <w:r>
        <w:rPr/>
        <w:t xml:space="preserve">图表：浙江省妇幼保健医院床位数统计</w:t>
      </w:r>
    </w:p>
    <w:p>
      <w:pPr>
        <w:spacing w:after="150"/>
      </w:pPr>
      <w:r>
        <w:rPr/>
        <w:t xml:space="preserve">图表：浙江省县级妇幼保健院(所、站)工作服务情况</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图表：北京市城镇居民家庭人均医疗保健支出统计</w:t>
      </w:r>
    </w:p>
    <w:p>
      <w:pPr>
        <w:spacing w:after="150"/>
      </w:pPr>
      <w:r>
        <w:rPr/>
        <w:t xml:space="preserve">图表：北京市医疗机构及妇幼保健院数量</w:t>
      </w:r>
    </w:p>
    <w:p>
      <w:pPr>
        <w:spacing w:after="150"/>
      </w:pPr>
      <w:r>
        <w:rPr/>
        <w:t xml:space="preserve">图表：北京市妇幼保健院(所、站)人员数量情况</w:t>
      </w:r>
    </w:p>
    <w:p>
      <w:pPr>
        <w:spacing w:after="150"/>
      </w:pPr>
      <w:r>
        <w:rPr/>
        <w:t xml:space="preserve">图表：北京市妇幼保健院(所、站)市场结构情况</w:t>
      </w:r>
    </w:p>
    <w:p>
      <w:pPr>
        <w:spacing w:after="150"/>
      </w:pPr>
      <w:r>
        <w:rPr/>
        <w:t xml:space="preserve">图表：北京市妇幼保健医院床位数统计</w:t>
      </w:r>
    </w:p>
    <w:p>
      <w:pPr>
        <w:spacing w:after="150"/>
      </w:pPr>
      <w:r>
        <w:rPr/>
        <w:t xml:space="preserve">图表：北京市县级妇幼保健院(所、站)工作服务情况</w:t>
      </w:r>
    </w:p>
    <w:p>
      <w:pPr>
        <w:spacing w:after="150"/>
      </w:pPr>
      <w:r>
        <w:rPr/>
        <w:t xml:space="preserve">图表：上海市妇女人口所占比例</w:t>
      </w:r>
    </w:p>
    <w:p>
      <w:pPr>
        <w:spacing w:after="150"/>
      </w:pPr>
      <w:r>
        <w:rPr/>
        <w:t xml:space="preserve">图表：上海市城镇居民家庭人均可支配收入趋势图</w:t>
      </w:r>
    </w:p>
    <w:p>
      <w:pPr>
        <w:spacing w:after="150"/>
      </w:pPr>
      <w:r>
        <w:rPr/>
        <w:t xml:space="preserve">图表：上海市农村居民家庭人均纯收入趋势图</w:t>
      </w:r>
    </w:p>
    <w:p>
      <w:pPr>
        <w:spacing w:after="150"/>
      </w:pPr>
      <w:r>
        <w:rPr/>
        <w:t xml:space="preserve">图表：上海市城镇居民家庭人均消费支出情况</w:t>
      </w:r>
    </w:p>
    <w:p>
      <w:pPr>
        <w:spacing w:after="150"/>
      </w:pPr>
      <w:r>
        <w:rPr/>
        <w:t xml:space="preserve">图表：上海市农村居民家庭人均生活消费支出情况</w:t>
      </w:r>
    </w:p>
    <w:p>
      <w:pPr>
        <w:spacing w:after="150"/>
      </w:pPr>
      <w:r>
        <w:rPr/>
        <w:t xml:space="preserve">图表：上海市城市居民家庭人均医疗保健支出统计</w:t>
      </w:r>
    </w:p>
    <w:p>
      <w:pPr>
        <w:spacing w:after="150"/>
      </w:pPr>
      <w:r>
        <w:rPr/>
        <w:t xml:space="preserve">图表：上海市农村居民家庭人均医疗保健支出统计</w:t>
      </w:r>
    </w:p>
    <w:p>
      <w:pPr>
        <w:spacing w:after="150"/>
      </w:pPr>
      <w:r>
        <w:rPr/>
        <w:t xml:space="preserve">图表：上海市医疗机构及妇幼保健院数量</w:t>
      </w:r>
    </w:p>
    <w:p>
      <w:pPr>
        <w:spacing w:after="150"/>
      </w:pPr>
      <w:r>
        <w:rPr/>
        <w:t xml:space="preserve">图表：上海市妇幼保健院(所、站)人员数量情况</w:t>
      </w:r>
    </w:p>
    <w:p>
      <w:pPr>
        <w:spacing w:after="150"/>
      </w:pPr>
      <w:r>
        <w:rPr/>
        <w:t xml:space="preserve">图表：上海市妇幼保健院(所、站)市场结构情况</w:t>
      </w:r>
    </w:p>
    <w:p>
      <w:pPr>
        <w:spacing w:after="150"/>
      </w:pPr>
      <w:r>
        <w:rPr/>
        <w:t xml:space="preserve">图表：上海市妇幼保健医院床位数统计</w:t>
      </w:r>
    </w:p>
    <w:p>
      <w:pPr>
        <w:spacing w:after="150"/>
      </w:pPr>
      <w:r>
        <w:rPr/>
        <w:t xml:space="preserve">图表：近几年中国妇产(科)医院数量统计</w:t>
      </w:r>
    </w:p>
    <w:p>
      <w:pPr>
        <w:spacing w:after="150"/>
      </w:pPr>
      <w:r>
        <w:rPr/>
        <w:t xml:space="preserve">图表：中国妇产(科)医院床位统计</w:t>
      </w:r>
    </w:p>
    <w:p>
      <w:pPr>
        <w:spacing w:after="150"/>
      </w:pPr>
      <w:r>
        <w:rPr/>
        <w:t xml:space="preserve">图表：近几年中国妇产(科)医院万元以上设备台数</w:t>
      </w:r>
    </w:p>
    <w:p>
      <w:pPr>
        <w:spacing w:after="150"/>
      </w:pPr>
      <w:r>
        <w:rPr/>
        <w:t xml:space="preserve">图表：中国妇产(科)医院设备分布统计</w:t>
      </w:r>
    </w:p>
    <w:p>
      <w:pPr>
        <w:spacing w:after="150"/>
      </w:pPr>
      <w:r>
        <w:rPr/>
        <w:t xml:space="preserve">图表：近几年妇产(科)医院门诊治疗人次统计</w:t>
      </w:r>
    </w:p>
    <w:p>
      <w:pPr>
        <w:spacing w:after="150"/>
      </w:pPr>
      <w:r>
        <w:rPr/>
        <w:t xml:space="preserve">图表：2024-2029年妇幼医院行业总资产增长趋势预测</w:t>
      </w:r>
    </w:p>
    <w:p>
      <w:pPr>
        <w:spacing w:after="150"/>
      </w:pPr>
      <w:r>
        <w:rPr/>
        <w:t xml:space="preserve">图表：2024-2029年妇幼医院销售利润增长率趋势预测</w:t>
      </w:r>
    </w:p>
    <w:p>
      <w:pPr>
        <w:spacing w:after="150"/>
      </w:pPr>
      <w:r>
        <w:rPr/>
        <w:t xml:space="preserve">图表：2024-2029年妇幼医院行业利润总额增长预测</w:t>
      </w:r>
    </w:p>
    <w:p>
      <w:pPr>
        <w:spacing w:after="150"/>
      </w:pPr>
      <w:r>
        <w:rPr/>
        <w:t xml:space="preserve">图表：2024-2029年中国妇幼医院数量预测</w:t>
      </w:r>
    </w:p>
    <w:p>
      <w:pPr>
        <w:spacing w:after="150"/>
      </w:pPr>
      <w:r>
        <w:rPr/>
        <w:t xml:space="preserve">图表：2024-2029年中国妇幼医院诊疗人次预测</w:t>
      </w:r>
    </w:p>
    <w:p>
      <w:pPr>
        <w:spacing w:after="150"/>
      </w:pPr>
      <w:r>
        <w:rPr/>
        <w:t xml:space="preserve">图表：2024-2029年中国妇幼医院入院人数预测</w:t>
      </w:r>
    </w:p>
    <w:p>
      <w:pPr>
        <w:spacing w:after="150"/>
      </w:pPr>
      <w:r>
        <w:rPr/>
        <w:t xml:space="preserve">图表：2024-2029年中国妇幼医院需求规模预测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2024-2029年中国妇幼医院行业全景调研与发展战略研究咨询报告</dc:title>
  <dc:description>2024-2029年中国妇幼医院行业全景调研与发展战略研究咨询报告</dc:description>
  <dc:subject>2024-2029年中国妇幼医院行业全景调研与发展战略研究咨询报告</dc:subject>
  <cp:keywords>研究报告</cp:keywords>
  <cp:category>研究报告</cp:category>
  <cp:lastModifiedBy>北京中道泰和信息咨询有限公司</cp:lastModifiedBy>
  <dcterms:created xsi:type="dcterms:W3CDTF">2024-01-25T10:29:04+08:00</dcterms:created>
  <dcterms:modified xsi:type="dcterms:W3CDTF">2024-01-25T10:29:04+08:00</dcterms:modified>
</cp:coreProperties>
</file>

<file path=docProps/custom.xml><?xml version="1.0" encoding="utf-8"?>
<Properties xmlns="http://schemas.openxmlformats.org/officeDocument/2006/custom-properties" xmlns:vt="http://schemas.openxmlformats.org/officeDocument/2006/docPropsVTypes"/>
</file>