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2025-2030年中国儿童牙刷产业园区发展规划及招商引资咨询报告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儿童牙刷产业园区投资规划研究是落实区域经济发展战略、提升产业发展水平的内在要求，51行业报告网高起点、高标准、高要求做好儿童牙刷产业园区投资规划研究分析，对充分发挥儿童牙刷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2020-2025年儿童牙刷产业园区发展背景研究</w:t>
      </w:r>
    </w:p>
    <w:p>
      <w:pPr>
        <w:spacing w:before="75" w:after="0"/>
      </w:pPr>
      <w:r>
        <w:rPr/>
        <w:t xml:space="preserve">第一节 儿童牙刷产业园区经济发展背景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儿童牙刷产业园区政策发展背景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儿童牙刷产业园区社会发展背景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儿童牙刷产业园区产业发展背景</w:t>
      </w:r>
    </w:p>
    <w:p>
      <w:pPr>
        <w:spacing w:before="75" w:after="0"/>
      </w:pPr>
      <w:r>
        <w:rPr/>
        <w:t xml:space="preserve">一、儿童牙刷产业技术成熟度</w:t>
      </w:r>
    </w:p>
    <w:p>
      <w:pPr>
        <w:spacing w:before="75" w:after="0"/>
      </w:pPr>
      <w:r>
        <w:rPr/>
        <w:t xml:space="preserve">二、儿童牙刷产业链条延伸度</w:t>
      </w:r>
    </w:p>
    <w:p>
      <w:pPr>
        <w:spacing w:before="75" w:after="0"/>
      </w:pPr>
      <w:r>
        <w:rPr/>
        <w:t xml:space="preserve">三、儿童牙刷产业规模扩张度</w:t>
      </w:r>
    </w:p>
    <w:p>
      <w:pPr>
        <w:spacing w:before="75" w:after="0"/>
      </w:pPr>
      <w:r>
        <w:rPr/>
        <w:t xml:space="preserve">四、儿童牙刷产业市场前景度</w:t>
      </w:r>
    </w:p>
    <w:p>
      <w:pPr>
        <w:spacing w:before="75" w:after="0"/>
      </w:pPr>
      <w:r>
        <w:rPr>
          <w:b w:val="1"/>
          <w:bCs w:val="1"/>
        </w:rPr>
        <w:t xml:space="preserve">第三章 儿童牙刷产业园区规划目的意义研究</w:t>
      </w:r>
    </w:p>
    <w:p>
      <w:pPr>
        <w:spacing w:before="75" w:after="0"/>
      </w:pPr>
      <w:r>
        <w:rPr/>
        <w:t xml:space="preserve">第一节 儿童牙刷产业园区现实作用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儿童牙刷产业园区规划目的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儿童牙刷产业园区规划意义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儿童牙刷产业园区发展影响因素研究</w:t>
      </w:r>
    </w:p>
    <w:p>
      <w:pPr>
        <w:spacing w:before="75" w:after="0"/>
      </w:pPr>
      <w:r>
        <w:rPr/>
        <w:t xml:space="preserve">第一节 儿童牙刷产业园区气候环境影响因素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儿童牙刷产业园区资源环境影响因素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儿童牙刷产业园区交通影响因素研究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儿童牙刷产业园区科技创新影响因素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儿童牙刷产业园区社会环境影响因素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2020-2025年儿童牙刷产业"上中下"游研究</w:t>
      </w:r>
    </w:p>
    <w:p>
      <w:pPr>
        <w:spacing w:before="75" w:after="0"/>
      </w:pPr>
      <w:r>
        <w:rPr/>
        <w:t xml:space="preserve">第一节 儿童牙刷产业上游发展研究</w:t>
      </w:r>
    </w:p>
    <w:p>
      <w:pPr>
        <w:spacing w:before="75" w:after="0"/>
      </w:pPr>
      <w:r>
        <w:rPr/>
        <w:t xml:space="preserve">一、儿童牙刷产业上游发展分布</w:t>
      </w:r>
    </w:p>
    <w:p>
      <w:pPr>
        <w:spacing w:before="75" w:after="0"/>
      </w:pPr>
      <w:r>
        <w:rPr/>
        <w:t xml:space="preserve">二、儿童牙刷产业上游发展规模</w:t>
      </w:r>
    </w:p>
    <w:p>
      <w:pPr>
        <w:spacing w:before="75" w:after="0"/>
      </w:pPr>
      <w:r>
        <w:rPr/>
        <w:t xml:space="preserve">三、儿童牙刷产业上游发展趋势</w:t>
      </w:r>
    </w:p>
    <w:p>
      <w:pPr>
        <w:spacing w:before="75" w:after="0"/>
      </w:pPr>
      <w:r>
        <w:rPr/>
        <w:t xml:space="preserve">第二节 儿童牙刷产业发展研究</w:t>
      </w:r>
    </w:p>
    <w:p>
      <w:pPr>
        <w:spacing w:before="75" w:after="0"/>
      </w:pPr>
      <w:r>
        <w:rPr/>
        <w:t xml:space="preserve">一、儿童牙刷产业发展分布</w:t>
      </w:r>
    </w:p>
    <w:p>
      <w:pPr>
        <w:spacing w:before="75" w:after="0"/>
      </w:pPr>
      <w:r>
        <w:rPr/>
        <w:t xml:space="preserve">二、儿童牙刷产业发展规模</w:t>
      </w:r>
    </w:p>
    <w:p>
      <w:pPr>
        <w:spacing w:before="75" w:after="0"/>
      </w:pPr>
      <w:r>
        <w:rPr/>
        <w:t xml:space="preserve">三、儿童牙刷产业发展趋势</w:t>
      </w:r>
    </w:p>
    <w:p>
      <w:pPr>
        <w:spacing w:before="75" w:after="0"/>
      </w:pPr>
      <w:r>
        <w:rPr/>
        <w:t xml:space="preserve">第三节 儿童牙刷产业下游市场研究</w:t>
      </w:r>
    </w:p>
    <w:p>
      <w:pPr>
        <w:spacing w:before="75" w:after="0"/>
      </w:pPr>
      <w:r>
        <w:rPr/>
        <w:t xml:space="preserve">一、儿童牙刷产业下游市场需求分布</w:t>
      </w:r>
    </w:p>
    <w:p>
      <w:pPr>
        <w:spacing w:before="75" w:after="0"/>
      </w:pPr>
      <w:r>
        <w:rPr/>
        <w:t xml:space="preserve">二、儿童牙刷产业下游市场需求规模</w:t>
      </w:r>
    </w:p>
    <w:p>
      <w:pPr>
        <w:spacing w:before="75" w:after="0"/>
      </w:pPr>
      <w:r>
        <w:rPr/>
        <w:t xml:space="preserve">三、儿童牙刷产业下游市场需求趋势</w:t>
      </w:r>
    </w:p>
    <w:p>
      <w:pPr>
        <w:spacing w:before="75" w:after="0"/>
      </w:pPr>
      <w:r>
        <w:rPr/>
        <w:t xml:space="preserve">第四节 儿童牙刷产业渠道市场研究</w:t>
      </w:r>
    </w:p>
    <w:p>
      <w:pPr>
        <w:spacing w:before="75" w:after="0"/>
      </w:pPr>
      <w:r>
        <w:rPr/>
        <w:t xml:space="preserve">一、儿童牙刷行业代理渠道研究</w:t>
      </w:r>
    </w:p>
    <w:p>
      <w:pPr>
        <w:spacing w:before="75" w:after="0"/>
      </w:pPr>
      <w:r>
        <w:rPr/>
        <w:t xml:space="preserve">二、儿童牙刷行业经销渠道研究</w:t>
      </w:r>
    </w:p>
    <w:p>
      <w:pPr>
        <w:spacing w:before="75" w:after="0"/>
      </w:pPr>
      <w:r>
        <w:rPr/>
        <w:t xml:space="preserve">三、儿童牙刷行业贸易渠道研究</w:t>
      </w:r>
    </w:p>
    <w:p>
      <w:pPr>
        <w:spacing w:before="75" w:after="0"/>
      </w:pPr>
      <w:r>
        <w:rPr/>
        <w:t xml:space="preserve">四、儿童牙刷行业直销渠道研究</w:t>
      </w:r>
    </w:p>
    <w:p>
      <w:pPr>
        <w:spacing w:before="75" w:after="0"/>
      </w:pPr>
      <w:r>
        <w:rPr>
          <w:b w:val="1"/>
          <w:bCs w:val="1"/>
        </w:rPr>
        <w:t xml:space="preserve">第六章 2020-2025年儿童牙刷产业竞争状况研究</w:t>
      </w:r>
    </w:p>
    <w:p>
      <w:pPr>
        <w:spacing w:before="75" w:after="0"/>
      </w:pPr>
      <w:r>
        <w:rPr/>
        <w:t xml:space="preserve">第一节 儿童牙刷竞争结构研究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儿童牙刷行业企业格局研究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儿童牙刷产业集中度研究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儿童牙刷行业swot研究</w:t>
      </w:r>
    </w:p>
    <w:p>
      <w:pPr>
        <w:spacing w:before="75" w:after="0"/>
      </w:pPr>
      <w:r>
        <w:rPr/>
        <w:t xml:space="preserve">一、儿童牙刷行业发展优势</w:t>
      </w:r>
    </w:p>
    <w:p>
      <w:pPr>
        <w:spacing w:before="75" w:after="0"/>
      </w:pPr>
      <w:r>
        <w:rPr/>
        <w:t xml:space="preserve">二、儿童牙刷行业发展劣势</w:t>
      </w:r>
    </w:p>
    <w:p>
      <w:pPr>
        <w:spacing w:before="75" w:after="0"/>
      </w:pPr>
      <w:r>
        <w:rPr/>
        <w:t xml:space="preserve">三、儿童牙刷行业发展机会</w:t>
      </w:r>
    </w:p>
    <w:p>
      <w:pPr>
        <w:spacing w:before="75" w:after="0"/>
      </w:pPr>
      <w:r>
        <w:rPr/>
        <w:t xml:space="preserve">四、儿童牙刷行业发展威胁</w:t>
      </w:r>
    </w:p>
    <w:p>
      <w:pPr>
        <w:spacing w:before="75" w:after="0"/>
      </w:pPr>
      <w:r>
        <w:rPr>
          <w:b w:val="1"/>
          <w:bCs w:val="1"/>
        </w:rPr>
        <w:t xml:space="preserve">第七章 儿童牙刷产业园区内在集聚效应研究</w:t>
      </w:r>
    </w:p>
    <w:p>
      <w:pPr>
        <w:spacing w:before="75" w:after="0"/>
      </w:pPr>
      <w:r>
        <w:rPr/>
        <w:t xml:space="preserve">第一节 儿童牙刷产业园区共享资源研究</w:t>
      </w:r>
    </w:p>
    <w:p>
      <w:pPr>
        <w:spacing w:before="75" w:after="0"/>
      </w:pPr>
      <w:r>
        <w:rPr/>
        <w:t xml:space="preserve">一、共享儿童牙刷产业基础设施</w:t>
      </w:r>
    </w:p>
    <w:p>
      <w:pPr>
        <w:spacing w:before="75" w:after="0"/>
      </w:pPr>
      <w:r>
        <w:rPr/>
        <w:t xml:space="preserve">二、共享儿童牙刷产业原料资源</w:t>
      </w:r>
    </w:p>
    <w:p>
      <w:pPr>
        <w:spacing w:before="75" w:after="0"/>
      </w:pPr>
      <w:r>
        <w:rPr/>
        <w:t xml:space="preserve">三、共享儿童牙刷产业物流资源</w:t>
      </w:r>
    </w:p>
    <w:p>
      <w:pPr>
        <w:spacing w:before="75" w:after="0"/>
      </w:pPr>
      <w:r>
        <w:rPr/>
        <w:t xml:space="preserve">四、共享儿童牙刷产业客户资源</w:t>
      </w:r>
    </w:p>
    <w:p>
      <w:pPr>
        <w:spacing w:before="75" w:after="0"/>
      </w:pPr>
      <w:r>
        <w:rPr/>
        <w:t xml:space="preserve">五、共享儿童牙刷产业创新资源</w:t>
      </w:r>
    </w:p>
    <w:p>
      <w:pPr>
        <w:spacing w:before="75" w:after="0"/>
      </w:pPr>
      <w:r>
        <w:rPr/>
        <w:t xml:space="preserve">第二节 儿童牙刷产业园区克服负面效应研究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儿童牙刷产业园区内部良性互动研究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儿童牙刷产业园区提高内部竞争力研究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儿童牙刷产业园区投资建设运营主体研究</w:t>
      </w:r>
    </w:p>
    <w:p>
      <w:pPr>
        <w:spacing w:before="75" w:after="0"/>
      </w:pPr>
      <w:r>
        <w:rPr/>
        <w:t xml:space="preserve">第一节 儿童牙刷产业园区投资主体研究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儿童牙刷产业园区建设主体研究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儿童牙刷产业园区运营主体研究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儿童牙刷产业园区开发模式研究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儿童牙刷产业园区盈利模式研究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儿童牙刷产业园区建设运营管理综合研究</w:t>
      </w:r>
    </w:p>
    <w:p>
      <w:pPr>
        <w:spacing w:before="75" w:after="0"/>
      </w:pPr>
      <w:r>
        <w:rPr/>
        <w:t xml:space="preserve">第一节 儿童牙刷产业园区开发运营问题研究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儿童牙刷产业园区开发运营危害研究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儿童牙刷产业园区开发运营策略研究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儿童牙刷产业园区提升竞争力策略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2020-2025年中国儿童牙刷产业重点园区研究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2025-2030年儿童牙刷产业园区投资发展前景研究</w:t>
      </w:r>
    </w:p>
    <w:p>
      <w:pPr>
        <w:spacing w:before="75" w:after="0"/>
      </w:pPr>
      <w:r>
        <w:rPr/>
        <w:t xml:space="preserve">第一节 儿童牙刷产业园区项目的必要性研究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儿童牙刷产业园区项目的可行性研究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儿童牙刷产业园区投资变量因素研究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儿童牙刷产业园区建设行业投融资研究</w:t>
      </w:r>
    </w:p>
    <w:p>
      <w:pPr>
        <w:spacing w:before="75" w:after="0"/>
      </w:pPr>
      <w:r>
        <w:rPr/>
        <w:t xml:space="preserve">第一节 儿童牙刷产业园区的投融资分析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儿童牙刷产业园区建设投资研究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儿童牙刷产业园区建设行业融资研究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儿童牙刷产业园区招商策略研究</w:t>
      </w:r>
    </w:p>
    <w:p>
      <w:pPr>
        <w:spacing w:before="75" w:after="0"/>
      </w:pPr>
      <w:r>
        <w:rPr/>
        <w:t xml:space="preserve">第一节 儿童牙刷产业园区软硬招商条件研究</w:t>
      </w:r>
    </w:p>
    <w:p>
      <w:pPr>
        <w:spacing w:before="75" w:after="0"/>
      </w:pPr>
      <w:r>
        <w:rPr/>
        <w:t xml:space="preserve">一、儿童牙刷产业园区"硬"招商条件研究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二、儿童牙刷产业园区"软"招商条件研究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儿童牙刷产业园区建设招商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儿童牙刷产业园区招商策略探究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儿童牙刷产业园区招商流程介绍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儿童牙刷产业园区发展设计综合研究</w:t>
      </w:r>
    </w:p>
    <w:p>
      <w:pPr>
        <w:spacing w:before="75" w:after="0"/>
      </w:pPr>
      <w:r>
        <w:rPr/>
        <w:t xml:space="preserve">第一节 儿童牙刷产业园区建设和运营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儿童牙刷产业园区招商引资管理研究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儿童牙刷产业园区服务体系建设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儿童牙刷产业园区投资发展综合评价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儿童牙刷产业链构图</w:t>
      </w:r>
    </w:p>
    <w:p>
      <w:pPr>
        <w:spacing w:before="75" w:after="0"/>
      </w:pPr>
      <w:r>
        <w:rPr/>
        <w:t xml:space="preserve">图表 儿童牙刷产业园区开发规划设计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本文地址：https://www.51baogao.cn/sc/20190830/134992.shtml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30/134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2025-2030年中国儿童牙刷产业园区发展规划及招商引资咨询报告</dc:title>
  <dc:description>2025-2030年中国儿童牙刷产业园区发展规划及招商引资咨询报告</dc:description>
  <dc:subject>2025-2030年中国儿童牙刷产业园区发展规划及招商引资咨询报告</dc:subject>
  <cp:keywords>研究报告</cp:keywords>
  <cp:category>研究报告</cp:category>
  <cp:lastModifiedBy>北京中道泰和信息咨询有限公司</cp:lastModifiedBy>
  <dcterms:created xsi:type="dcterms:W3CDTF">2025-01-30T12:20:28+08:00</dcterms:created>
  <dcterms:modified xsi:type="dcterms:W3CDTF">2025-01-30T12:20:28+08:00</dcterms:modified>
</cp:coreProperties>
</file>

<file path=docProps/custom.xml><?xml version="1.0" encoding="utf-8"?>
<Properties xmlns="http://schemas.openxmlformats.org/officeDocument/2006/custom-properties" xmlns:vt="http://schemas.openxmlformats.org/officeDocument/2006/docPropsVTypes"/>
</file>