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2024-2029年中国新药研发服务行业发展前景及投资建议研究报告</w:t>
      </w:r>
    </w:p>
    <w:p>
      <w:pPr>
        <w:spacing w:after="150"/>
      </w:pPr>
      <w:r>
        <w:rPr>
          <w:b w:val="1"/>
          <w:bCs w:val="1"/>
        </w:rPr>
        <w:t xml:space="preserve">报告简介</w:t>
      </w:r>
    </w:p>
    <w:p>
      <w:pPr>
        <w:spacing w:after="150"/>
      </w:pPr>
      <w:r>
        <w:rPr/>
        <w:t xml:space="preserve">目前我国的新药研发外包服务已经形成了完整的产业链，可以提供包括新药产品开发、临床前试验及临床试验、数据管理和新药申请等在内的服务内容，几乎涵盖了新药研发的整个过程。目前新药研发外包服务的市场重心已经由发达国家向发展中国家偏移，发展最快的发展中国家包括印度、中国和韩国等。</w:t>
      </w:r>
    </w:p>
    <w:p>
      <w:pPr>
        <w:spacing w:after="150"/>
      </w:pPr>
      <w:r>
        <w:rPr/>
        <w:t xml:space="preserve">从所承担的业务内容来讲，我国的新药研发外包服务公司可以分为3类：从事与新药研发有关的化学、临床前药理、生物和毒理学研究等业务内容的临床前CRO，例如美迪西生物医药;从事临床试验的CRO;从事新药新药研发咨询、新药申请报批等业务内容的CRO。</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新药研发服务行业服务及各子行业的发展状况、上下游行业发展状况、市场供需形势、新产品与技术等进行了分析，并重点分析了中国新药研发服务行业服务行业发展状况和特点，以及中国新药研发服务行业服务行业将面临的挑战、企业的发展策略等。报告还对全球的新药研发服务行业服务行业发展态势作了详细分析，并对新药研发服务行业服务行业进行了趋向研判，是新药研发服务行业服务生产、经营企业，科研、投资机构等单位准确了解目前新药研发服务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新药研发服务行业发展综述</w:t>
      </w:r>
    </w:p>
    <w:p>
      <w:pPr>
        <w:spacing w:after="150"/>
      </w:pPr>
      <w:r>
        <w:rPr/>
        <w:t xml:space="preserve">第一节 新药研发服务相关概述</w:t>
      </w:r>
    </w:p>
    <w:p>
      <w:pPr>
        <w:spacing w:after="150"/>
      </w:pPr>
      <w:r>
        <w:rPr/>
        <w:t xml:space="preserve">一、新药研发服务的简介</w:t>
      </w:r>
    </w:p>
    <w:p>
      <w:pPr>
        <w:spacing w:after="150"/>
      </w:pPr>
      <w:r>
        <w:rPr/>
        <w:t xml:space="preserve">二、新药研发服务的主要特性</w:t>
      </w:r>
    </w:p>
    <w:p>
      <w:pPr>
        <w:spacing w:after="150"/>
      </w:pPr>
      <w:r>
        <w:rPr/>
        <w:t xml:space="preserve">第二节 新药研发服务行业相关概述</w:t>
      </w:r>
    </w:p>
    <w:p>
      <w:pPr>
        <w:spacing w:after="150"/>
      </w:pPr>
      <w:r>
        <w:rPr/>
        <w:t xml:space="preserve">一、新药研发服务行业定位</w:t>
      </w:r>
    </w:p>
    <w:p>
      <w:pPr>
        <w:spacing w:after="150"/>
      </w:pPr>
      <w:r>
        <w:rPr/>
        <w:t xml:space="preserve">二、对国民经济的贡献</w:t>
      </w:r>
    </w:p>
    <w:p>
      <w:pPr>
        <w:spacing w:after="150"/>
      </w:pPr>
      <w:r>
        <w:rPr/>
        <w:t xml:space="preserve">三、新药研发服务行业产业链简介</w:t>
      </w:r>
    </w:p>
    <w:p>
      <w:pPr>
        <w:spacing w:after="150"/>
      </w:pPr>
      <w:r>
        <w:rPr>
          <w:b w:val="1"/>
          <w:bCs w:val="1"/>
        </w:rPr>
        <w:t xml:space="preserve">第二章 2019-2023年新药研发服务行业市场特点概述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新药研发服务行业市场环境及影响分析（pest）</w:t>
      </w:r>
    </w:p>
    <w:p>
      <w:pPr>
        <w:spacing w:after="150"/>
      </w:pPr>
      <w:r>
        <w:rPr/>
        <w:t xml:space="preserve">第一节 新药研发服务行业政治法律环境(p)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一、新药研发服务产业社会环境</w:t>
      </w:r>
    </w:p>
    <w:p>
      <w:pPr>
        <w:spacing w:after="150"/>
      </w:pPr>
      <w:r>
        <w:rPr/>
        <w:t xml:space="preserve">二、社会环境对行业的影响</w:t>
      </w:r>
    </w:p>
    <w:p>
      <w:pPr>
        <w:spacing w:after="150"/>
      </w:pPr>
      <w:r>
        <w:rPr/>
        <w:t xml:space="preserve">第四节 新药研发服务行业技术环境分析(t)</w:t>
      </w:r>
    </w:p>
    <w:p>
      <w:pPr>
        <w:spacing w:after="150"/>
      </w:pPr>
      <w:r>
        <w:rPr/>
        <w:t xml:space="preserve">一、新药研发服务技术分析</w:t>
      </w:r>
    </w:p>
    <w:p>
      <w:pPr>
        <w:spacing w:after="150"/>
      </w:pPr>
      <w:r>
        <w:rPr/>
        <w:t xml:space="preserve">二、新药研发服务行业技术发展水平</w:t>
      </w:r>
    </w:p>
    <w:p>
      <w:pPr>
        <w:spacing w:after="150"/>
      </w:pPr>
      <w:r>
        <w:rPr/>
        <w:t xml:space="preserve">三、新药研发服务行业技术发展趋势分析</w:t>
      </w:r>
    </w:p>
    <w:p>
      <w:pPr>
        <w:spacing w:after="150"/>
      </w:pPr>
      <w:r>
        <w:rPr>
          <w:b w:val="1"/>
          <w:bCs w:val="1"/>
        </w:rPr>
        <w:t xml:space="preserve">第四章 国际新药研发服务行业发展分析及经验借鉴</w:t>
      </w:r>
    </w:p>
    <w:p>
      <w:pPr>
        <w:spacing w:after="150"/>
      </w:pPr>
      <w:r>
        <w:rPr/>
        <w:t xml:space="preserve">第一节 全球新药研发服务市场总体情况分析</w:t>
      </w:r>
    </w:p>
    <w:p>
      <w:pPr>
        <w:spacing w:after="150"/>
      </w:pPr>
      <w:r>
        <w:rPr/>
        <w:t xml:space="preserve">一、全球新药研发服务行业发展历程</w:t>
      </w:r>
    </w:p>
    <w:p>
      <w:pPr>
        <w:spacing w:after="150"/>
      </w:pPr>
      <w:r>
        <w:rPr/>
        <w:t xml:space="preserve">二、全球新药研发服务行业竞争格局</w:t>
      </w:r>
    </w:p>
    <w:p>
      <w:pPr>
        <w:spacing w:after="150"/>
      </w:pPr>
      <w:r>
        <w:rPr/>
        <w:t xml:space="preserve">三、全球新药研发服务市场区域分布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全球新药研发服务行业发展前景分析</w:t>
      </w:r>
    </w:p>
    <w:p>
      <w:pPr>
        <w:spacing w:after="150"/>
      </w:pPr>
      <w:r>
        <w:rPr/>
        <w:t xml:space="preserve">一、2024-2029年全球新药研发服务行业发展前景分析</w:t>
      </w:r>
    </w:p>
    <w:p>
      <w:pPr>
        <w:spacing w:after="150"/>
      </w:pPr>
      <w:r>
        <w:rPr/>
        <w:t xml:space="preserve">二、2024-2029年全球新药研发服务行业市场规模预测</w:t>
      </w:r>
    </w:p>
    <w:p>
      <w:pPr>
        <w:spacing w:after="150"/>
      </w:pPr>
      <w:r>
        <w:rPr/>
        <w:t xml:space="preserve">三、2024-2029年全球新药研发服务行业发展趋势分析</w:t>
      </w:r>
    </w:p>
    <w:p>
      <w:pPr>
        <w:spacing w:after="150"/>
      </w:pPr>
      <w:r>
        <w:rPr>
          <w:b w:val="1"/>
          <w:bCs w:val="1"/>
        </w:rPr>
        <w:t xml:space="preserve">第二部分 行业深度分析</w:t>
      </w:r>
    </w:p>
    <w:p>
      <w:pPr>
        <w:spacing w:after="150"/>
      </w:pPr>
      <w:r>
        <w:rPr>
          <w:b w:val="1"/>
          <w:bCs w:val="1"/>
        </w:rPr>
        <w:t xml:space="preserve">第五章 我国新药研发服务行业运行现状分析</w:t>
      </w:r>
    </w:p>
    <w:p>
      <w:pPr>
        <w:spacing w:after="150"/>
      </w:pPr>
      <w:r>
        <w:rPr/>
        <w:t xml:space="preserve">第一节 我国新药研发服务行业发展状况分析</w:t>
      </w:r>
    </w:p>
    <w:p>
      <w:pPr>
        <w:spacing w:after="150"/>
      </w:pPr>
      <w:r>
        <w:rPr/>
        <w:t xml:space="preserve">一、我国新药研发服务行业发展阶段</w:t>
      </w:r>
    </w:p>
    <w:p>
      <w:pPr>
        <w:spacing w:after="150"/>
      </w:pPr>
      <w:r>
        <w:rPr/>
        <w:t xml:space="preserve">二、我国新药研发服务行业发展总体概况</w:t>
      </w:r>
    </w:p>
    <w:p>
      <w:pPr>
        <w:spacing w:after="150"/>
      </w:pPr>
      <w:r>
        <w:rPr/>
        <w:t xml:space="preserve">三、我国新药研发服务行业发展特点分析</w:t>
      </w:r>
    </w:p>
    <w:p>
      <w:pPr>
        <w:spacing w:after="150"/>
      </w:pPr>
      <w:r>
        <w:rPr/>
        <w:t xml:space="preserve">第二节 新药研发服务行业发展现状</w:t>
      </w:r>
    </w:p>
    <w:p>
      <w:pPr>
        <w:spacing w:after="150"/>
      </w:pPr>
      <w:r>
        <w:rPr/>
        <w:t xml:space="preserve">一、2019-2023年我国新药研发服务行业市场规模</w:t>
      </w:r>
    </w:p>
    <w:p>
      <w:pPr>
        <w:spacing w:after="150"/>
      </w:pPr>
      <w:r>
        <w:rPr/>
        <w:t xml:space="preserve">二、2019-2023年我国新药研发服务行业发展分析</w:t>
      </w:r>
    </w:p>
    <w:p>
      <w:pPr>
        <w:spacing w:after="150"/>
      </w:pPr>
      <w:r>
        <w:rPr/>
        <w:t xml:space="preserve">第三节 新药研发服务市场情况分析</w:t>
      </w:r>
    </w:p>
    <w:p>
      <w:pPr>
        <w:spacing w:after="150"/>
      </w:pPr>
      <w:r>
        <w:rPr/>
        <w:t xml:space="preserve">一、2019-2023年中国新药研发服务市场总体概况</w:t>
      </w:r>
    </w:p>
    <w:p>
      <w:pPr>
        <w:spacing w:after="150"/>
      </w:pPr>
      <w:r>
        <w:rPr/>
        <w:t xml:space="preserve">二、2019-2023年中国新药研发服务产品市场发展分析</w:t>
      </w:r>
    </w:p>
    <w:p>
      <w:pPr>
        <w:spacing w:after="150"/>
      </w:pPr>
      <w:r>
        <w:rPr/>
        <w:t xml:space="preserve">三、2019-2023年中国新药研发服务产品市场供求分析</w:t>
      </w:r>
    </w:p>
    <w:p>
      <w:pPr>
        <w:spacing w:after="150"/>
      </w:pPr>
      <w:r>
        <w:rPr/>
        <w:t xml:space="preserve">四、2019-2023年中国新药研发服务产品市场进出口分析</w:t>
      </w:r>
    </w:p>
    <w:p>
      <w:pPr>
        <w:spacing w:after="150"/>
      </w:pPr>
      <w:r>
        <w:rPr>
          <w:b w:val="1"/>
          <w:bCs w:val="1"/>
        </w:rPr>
        <w:t xml:space="preserve">第三部分 竞争格局分析</w:t>
      </w:r>
    </w:p>
    <w:p>
      <w:pPr>
        <w:spacing w:after="150"/>
      </w:pPr>
      <w:r>
        <w:rPr>
          <w:b w:val="1"/>
          <w:bCs w:val="1"/>
        </w:rPr>
        <w:t xml:space="preserve">第六章 新药研发服务行业区域市场分析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新药研发服务区域市场分析</w:t>
      </w:r>
    </w:p>
    <w:p>
      <w:pPr>
        <w:spacing w:after="150"/>
      </w:pPr>
      <w:r>
        <w:rPr/>
        <w:t xml:space="preserve">一、东北地区新药研发服务市场分析</w:t>
      </w:r>
    </w:p>
    <w:p>
      <w:pPr>
        <w:spacing w:after="150"/>
      </w:pPr>
      <w:r>
        <w:rPr/>
        <w:t xml:space="preserve">二、华北地区新药研发服务市场分析</w:t>
      </w:r>
    </w:p>
    <w:p>
      <w:pPr>
        <w:spacing w:after="150"/>
      </w:pPr>
      <w:r>
        <w:rPr/>
        <w:t xml:space="preserve">三、华东地区新药研发服务市场分析</w:t>
      </w:r>
    </w:p>
    <w:p>
      <w:pPr>
        <w:spacing w:after="150"/>
      </w:pPr>
      <w:r>
        <w:rPr/>
        <w:t xml:space="preserve">四、华南地区新药研发服务市场分析</w:t>
      </w:r>
    </w:p>
    <w:p>
      <w:pPr>
        <w:spacing w:after="150"/>
      </w:pPr>
      <w:r>
        <w:rPr/>
        <w:t xml:space="preserve">五、华中地区新药研发服务市场分析</w:t>
      </w:r>
    </w:p>
    <w:p>
      <w:pPr>
        <w:spacing w:after="150"/>
      </w:pPr>
      <w:r>
        <w:rPr/>
        <w:t xml:space="preserve">六、西部地区新药研发服务市场分析</w:t>
      </w:r>
    </w:p>
    <w:p>
      <w:pPr>
        <w:spacing w:after="150"/>
      </w:pPr>
      <w:r>
        <w:rPr>
          <w:b w:val="1"/>
          <w:bCs w:val="1"/>
        </w:rPr>
        <w:t xml:space="preserve">第七章 2024-2029年新药研发服务行业竞争形势</w:t>
      </w:r>
    </w:p>
    <w:p>
      <w:pPr>
        <w:spacing w:after="150"/>
      </w:pPr>
      <w:r>
        <w:rPr/>
        <w:t xml:space="preserve">第一节 行业总体市场竞争状况分析</w:t>
      </w:r>
    </w:p>
    <w:p>
      <w:pPr>
        <w:spacing w:after="150"/>
      </w:pPr>
      <w:r>
        <w:rPr/>
        <w:t xml:space="preserve">一、新药研发服务行业竞争结构分析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二、新药研发服务行业集中度分析</w:t>
      </w:r>
    </w:p>
    <w:p>
      <w:pPr>
        <w:spacing w:after="150"/>
      </w:pPr>
      <w:r>
        <w:rPr/>
        <w:t xml:space="preserve">三、新药研发服务行业swot分析</w:t>
      </w:r>
    </w:p>
    <w:p>
      <w:pPr>
        <w:spacing w:after="150"/>
      </w:pPr>
      <w:r>
        <w:rPr/>
        <w:t xml:space="preserve">1、新药研发服务行业优势分析</w:t>
      </w:r>
    </w:p>
    <w:p>
      <w:pPr>
        <w:spacing w:after="150"/>
      </w:pPr>
      <w:r>
        <w:rPr/>
        <w:t xml:space="preserve">2、新药研发服务行业劣势分析</w:t>
      </w:r>
    </w:p>
    <w:p>
      <w:pPr>
        <w:spacing w:after="150"/>
      </w:pPr>
      <w:r>
        <w:rPr/>
        <w:t xml:space="preserve">3、新药研发服务行业机会分析</w:t>
      </w:r>
    </w:p>
    <w:p>
      <w:pPr>
        <w:spacing w:after="150"/>
      </w:pPr>
      <w:r>
        <w:rPr/>
        <w:t xml:space="preserve">4、新药研发服务行业威胁分析</w:t>
      </w:r>
    </w:p>
    <w:p>
      <w:pPr>
        <w:spacing w:after="150"/>
      </w:pPr>
      <w:r>
        <w:rPr/>
        <w:t xml:space="preserve">第二节 中国新药研发服务行业竞争格局综述</w:t>
      </w:r>
    </w:p>
    <w:p>
      <w:pPr>
        <w:spacing w:after="150"/>
      </w:pPr>
      <w:r>
        <w:rPr/>
        <w:t xml:space="preserve">一、新药研发服务行业竞争概况</w:t>
      </w:r>
    </w:p>
    <w:p>
      <w:pPr>
        <w:spacing w:after="150"/>
      </w:pPr>
      <w:r>
        <w:rPr/>
        <w:t xml:space="preserve">二、中国新药研发服务行业竞争力分析</w:t>
      </w:r>
    </w:p>
    <w:p>
      <w:pPr>
        <w:spacing w:after="150"/>
      </w:pPr>
      <w:r>
        <w:rPr/>
        <w:t xml:space="preserve">三、中国新药研发服务产品竞争力优势分析</w:t>
      </w:r>
    </w:p>
    <w:p>
      <w:pPr>
        <w:spacing w:after="150"/>
      </w:pPr>
      <w:r>
        <w:rPr/>
        <w:t xml:space="preserve">四、新药研发服务行业主要企业竞争力分析</w:t>
      </w:r>
    </w:p>
    <w:p>
      <w:pPr>
        <w:spacing w:after="150"/>
      </w:pPr>
      <w:r>
        <w:rPr/>
        <w:t xml:space="preserve">第三节 新药研发服务行业竞争格局分析</w:t>
      </w:r>
    </w:p>
    <w:p>
      <w:pPr>
        <w:spacing w:after="150"/>
      </w:pPr>
      <w:r>
        <w:rPr/>
        <w:t xml:space="preserve">一、国内外新药研发服务竞争分析</w:t>
      </w:r>
    </w:p>
    <w:p>
      <w:pPr>
        <w:spacing w:after="150"/>
      </w:pPr>
      <w:r>
        <w:rPr/>
        <w:t xml:space="preserve">二、我国新药研发服务市场竞争分析</w:t>
      </w:r>
    </w:p>
    <w:p>
      <w:pPr>
        <w:spacing w:after="150"/>
      </w:pPr>
      <w:r>
        <w:rPr/>
        <w:t xml:space="preserve">三、我国新药研发服务市场集中度分析</w:t>
      </w:r>
    </w:p>
    <w:p>
      <w:pPr>
        <w:spacing w:after="150"/>
      </w:pPr>
      <w:r>
        <w:rPr/>
        <w:t xml:space="preserve">四、国内主要新药研发服务企业动向</w:t>
      </w:r>
    </w:p>
    <w:p>
      <w:pPr>
        <w:spacing w:after="150"/>
      </w:pPr>
      <w:r>
        <w:rPr>
          <w:b w:val="1"/>
          <w:bCs w:val="1"/>
        </w:rPr>
        <w:t xml:space="preserve">第八章 2024-2029年新药研发服务行业领先企业经营形势分析</w:t>
      </w:r>
    </w:p>
    <w:p>
      <w:pPr>
        <w:spacing w:after="150"/>
      </w:pPr>
      <w:r>
        <w:rPr/>
        <w:t xml:space="preserve">第一节 药明康德</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美迪西</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康龙化成</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泰格医药</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博济医药</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金斯瑞</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2024-2029年新药研发服务行业前景及投资价值</w:t>
      </w:r>
    </w:p>
    <w:p>
      <w:pPr>
        <w:spacing w:after="150"/>
      </w:pPr>
      <w:r>
        <w:rPr/>
        <w:t xml:space="preserve">第一节 2024-2029年新药研发服务市场发展前景</w:t>
      </w:r>
    </w:p>
    <w:p>
      <w:pPr>
        <w:spacing w:after="150"/>
      </w:pPr>
      <w:r>
        <w:rPr/>
        <w:t xml:space="preserve">一、2024-2029年新药研发服务市场发展潜力</w:t>
      </w:r>
    </w:p>
    <w:p>
      <w:pPr>
        <w:spacing w:after="150"/>
      </w:pPr>
      <w:r>
        <w:rPr/>
        <w:t xml:space="preserve">二、2024-2029年新药研发服务市场发展前景展望</w:t>
      </w:r>
    </w:p>
    <w:p>
      <w:pPr>
        <w:spacing w:after="150"/>
      </w:pPr>
      <w:r>
        <w:rPr/>
        <w:t xml:space="preserve">三、2024-2029年新药研发服务细分行业发展前景分析</w:t>
      </w:r>
    </w:p>
    <w:p>
      <w:pPr>
        <w:spacing w:after="150"/>
      </w:pPr>
      <w:r>
        <w:rPr/>
        <w:t xml:space="preserve">第二节 2024-2029年新药研发服务市场发展趋势预测</w:t>
      </w:r>
    </w:p>
    <w:p>
      <w:pPr>
        <w:spacing w:after="150"/>
      </w:pPr>
      <w:r>
        <w:rPr/>
        <w:t xml:space="preserve">一、2024-2029年新药研发服务行业发展趋势</w:t>
      </w:r>
    </w:p>
    <w:p>
      <w:pPr>
        <w:spacing w:after="150"/>
      </w:pPr>
      <w:r>
        <w:rPr/>
        <w:t xml:space="preserve">二、2024-2029年新药研发服务市场规模预测</w:t>
      </w:r>
    </w:p>
    <w:p>
      <w:pPr>
        <w:spacing w:after="150"/>
      </w:pPr>
      <w:r>
        <w:rPr/>
        <w:t xml:space="preserve">三、2024-2029年新药研发服务行业应用趋势预测</w:t>
      </w:r>
    </w:p>
    <w:p>
      <w:pPr>
        <w:spacing w:after="150"/>
      </w:pPr>
      <w:r>
        <w:rPr/>
        <w:t xml:space="preserve">四、2024-2029年细分市场发展趋势预测</w:t>
      </w:r>
    </w:p>
    <w:p>
      <w:pPr>
        <w:spacing w:after="150"/>
      </w:pPr>
      <w:r>
        <w:rPr/>
        <w:t xml:space="preserve">第三节 2024-2029年中国新药研发服务行业供需预测</w:t>
      </w:r>
    </w:p>
    <w:p>
      <w:pPr>
        <w:spacing w:after="150"/>
      </w:pPr>
      <w:r>
        <w:rPr/>
        <w:t xml:space="preserve">一、2024-2029年中国新药研发服务行业供给预测</w:t>
      </w:r>
    </w:p>
    <w:p>
      <w:pPr>
        <w:spacing w:after="150"/>
      </w:pPr>
      <w:r>
        <w:rPr/>
        <w:t xml:space="preserve">二、2024-2029年中国新药研发服务行业需求预测</w:t>
      </w:r>
    </w:p>
    <w:p>
      <w:pPr>
        <w:spacing w:after="150"/>
      </w:pPr>
      <w:r>
        <w:rPr/>
        <w:t xml:space="preserve">三、2024-2029年中国新药研发服务行业供需平衡预测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新药研发服务行业进入壁垒分析</w:t>
      </w:r>
    </w:p>
    <w:p>
      <w:pPr>
        <w:spacing w:after="150"/>
      </w:pPr>
      <w:r>
        <w:rPr/>
        <w:t xml:space="preserve">第六节 2024-2029年新药研发服务行业发展的影响因素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2024-2029年新药研发服务行业发展面对的问题和对策建议</w:t>
      </w:r>
    </w:p>
    <w:p>
      <w:pPr>
        <w:spacing w:after="150"/>
      </w:pPr>
      <w:r>
        <w:rPr>
          <w:b w:val="1"/>
          <w:bCs w:val="1"/>
        </w:rPr>
        <w:t xml:space="preserve">第十章 2024-2029年新药研发服务行业投资机会与风险防范</w:t>
      </w:r>
    </w:p>
    <w:p>
      <w:pPr>
        <w:spacing w:after="150"/>
      </w:pPr>
      <w:r>
        <w:rPr/>
        <w:t xml:space="preserve">第一节 新药研发服务行业投融资情况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四、新药研发服务行业投资现状分析</w:t>
      </w:r>
    </w:p>
    <w:p>
      <w:pPr>
        <w:spacing w:after="150"/>
      </w:pPr>
      <w:r>
        <w:rPr/>
        <w:t xml:space="preserve">第二节 2024-2029年新药研发服务行业投资机会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四、新药研发服务行业投资机遇</w:t>
      </w:r>
    </w:p>
    <w:p>
      <w:pPr>
        <w:spacing w:after="150"/>
      </w:pPr>
      <w:r>
        <w:rPr/>
        <w:t xml:space="preserve">第三节 2024-2029年新药研发服务行业投资风险分析</w:t>
      </w:r>
    </w:p>
    <w:p>
      <w:pPr>
        <w:spacing w:after="150"/>
      </w:pPr>
      <w:r>
        <w:rPr/>
        <w:t xml:space="preserve">第四节 中国新药研发服务行业投资建议</w:t>
      </w:r>
    </w:p>
    <w:p>
      <w:pPr>
        <w:spacing w:after="150"/>
      </w:pPr>
      <w:r>
        <w:rPr/>
        <w:t xml:space="preserve">一、新药研发服务行业未来发展方向</w:t>
      </w:r>
    </w:p>
    <w:p>
      <w:pPr>
        <w:spacing w:after="150"/>
      </w:pPr>
      <w:r>
        <w:rPr/>
        <w:t xml:space="preserve">二、新药研发服务行业主要投资建议</w:t>
      </w:r>
    </w:p>
    <w:p>
      <w:pPr>
        <w:spacing w:after="150"/>
      </w:pPr>
      <w:r>
        <w:rPr>
          <w:b w:val="1"/>
          <w:bCs w:val="1"/>
        </w:rPr>
        <w:t xml:space="preserve">第十一章 研究结论及发展建议</w:t>
      </w:r>
    </w:p>
    <w:p>
      <w:pPr>
        <w:spacing w:after="150"/>
      </w:pPr>
      <w:r>
        <w:rPr/>
        <w:t xml:space="preserve">第一节 新药研发服务行业研究结论及建议</w:t>
      </w:r>
    </w:p>
    <w:p>
      <w:pPr>
        <w:spacing w:after="150"/>
      </w:pPr>
      <w:r>
        <w:rPr/>
        <w:t xml:space="preserve">第二节 新药研发服务关联行业研究结论及建议</w:t>
      </w:r>
    </w:p>
    <w:p>
      <w:pPr>
        <w:spacing w:after="150"/>
      </w:pPr>
      <w:r>
        <w:rPr/>
        <w:t xml:space="preserve">第三节 中道泰和新药研发服务行业发展建议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图表：新药研发服务产业链分析</w:t>
      </w:r>
    </w:p>
    <w:p>
      <w:pPr>
        <w:spacing w:after="150"/>
      </w:pPr>
      <w:r>
        <w:rPr/>
        <w:t xml:space="preserve">图表：国际新药研发服务市场规模</w:t>
      </w:r>
    </w:p>
    <w:p>
      <w:pPr>
        <w:spacing w:after="150"/>
      </w:pPr>
      <w:r>
        <w:rPr/>
        <w:t xml:space="preserve">图表：国际新药研发服务生命周期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图表：2019-2023年中国新药研发服务市场规模</w:t>
      </w:r>
    </w:p>
    <w:p>
      <w:pPr>
        <w:spacing w:after="150"/>
      </w:pPr>
      <w:r>
        <w:rPr/>
        <w:t xml:space="preserve">图表：2019-2023年我国新药研发服务需求情况</w:t>
      </w:r>
    </w:p>
    <w:p>
      <w:pPr>
        <w:spacing w:after="150"/>
      </w:pPr>
      <w:r>
        <w:rPr/>
        <w:t xml:space="preserve">图表：2024-2029年中国新药研发服务市场规模预测</w:t>
      </w:r>
    </w:p>
    <w:p>
      <w:pPr>
        <w:spacing w:after="150"/>
      </w:pPr>
      <w:r>
        <w:rPr/>
        <w:t xml:space="preserve">图表：2024-2029年我国新药研发服务供应情况预测</w:t>
      </w:r>
    </w:p>
    <w:p>
      <w:pPr>
        <w:spacing w:after="150"/>
      </w:pPr>
      <w:r>
        <w:rPr/>
        <w:t xml:space="preserve">图表：2024-2029年我国新药研发服务需求情况预测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2024-2029年中国新药研发服务行业发展前景及投资建议研究报告</dc:title>
  <dc:description>2024-2029年中国新药研发服务行业发展前景及投资建议研究报告</dc:description>
  <dc:subject>2024-2029年中国新药研发服务行业发展前景及投资建议研究报告</dc:subject>
  <cp:keywords>研究报告</cp:keywords>
  <cp:category>研究报告</cp:category>
  <cp:lastModifiedBy>北京中道泰和信息咨询有限公司</cp:lastModifiedBy>
  <dcterms:created xsi:type="dcterms:W3CDTF">2024-01-25T10:13:26+08:00</dcterms:created>
  <dcterms:modified xsi:type="dcterms:W3CDTF">2024-01-25T10:13:26+08:00</dcterms:modified>
</cp:coreProperties>
</file>

<file path=docProps/custom.xml><?xml version="1.0" encoding="utf-8"?>
<Properties xmlns="http://schemas.openxmlformats.org/officeDocument/2006/custom-properties" xmlns:vt="http://schemas.openxmlformats.org/officeDocument/2006/docPropsVTypes"/>
</file>