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2024-2029年中国农药制剂行业发展全景调研与投资趋势预测研究报告</w:t>
      </w:r>
    </w:p>
    <w:p>
      <w:pPr>
        <w:spacing w:after="150"/>
      </w:pPr>
      <w:r>
        <w:rPr>
          <w:b w:val="1"/>
          <w:bCs w:val="1"/>
        </w:rPr>
        <w:t xml:space="preserve">报告简介</w:t>
      </w:r>
    </w:p>
    <w:p>
      <w:pPr>
        <w:spacing w:after="150"/>
      </w:pPr>
      <w:r>
        <w:rPr/>
        <w:t xml:space="preserve">当前，我国农药的折百生产率已经达到130万t，约占到全球农药折百使用的48%。而在农药制剂的生产方面，我国每年生产量已经超过500万t，出口量也超过了100万t，可以说我国已经成为了农药制剂的进出口大国。</w:t>
      </w:r>
    </w:p>
    <w:p>
      <w:pPr>
        <w:spacing w:after="150"/>
      </w:pPr>
      <w:r>
        <w:rPr/>
        <w:t xml:space="preserve">但就我国农药制剂的生存模式而言，在刚进入到21世纪阶段，仍然以作坊式的生产模式为主要模式，制剂的型号则主要是EC和WP。在2005年之后，流线型的制剂生产模式则成了各生产企业的主要发展方向，各类新兴制剂也不断被研发出来，如SC和WG等，生产技能上有了很大的进步。我国农药制剂生产业开始进入高速发展阶段，很多数字化技术也开始逐渐被运用到制剂生产当中，但仍然没有比较突出的创新研究，和发达国家的制剂产业相比存在不小的差距。</w:t>
      </w:r>
    </w:p>
    <w:p>
      <w:pPr>
        <w:spacing w:after="150"/>
      </w:pPr>
      <w:r>
        <w:rPr/>
        <w:t xml:space="preserve">虽然我国农药制剂渗出液近年来发展较为迅速，也有了追逐上发达国家的趋势。但应认识到我国的制剂行业发展壮大，比那些处于领先地位的国家晚了几十年，即使这几年来有了一些发展成就，和发达国家相比仍然远远不够。</w:t>
      </w:r>
    </w:p>
    <w:p>
      <w:pPr>
        <w:spacing w:after="150"/>
      </w:pPr>
      <w:r>
        <w:rPr/>
        <w:t xml:space="preserve">对于我国当前的农药制剂企业而言，其发展主要面临三个主要压力，这也是其发展路途上的重要阻碍。一是在新时期，农药制剂的生产越来越重视绿色环保，那些对环境有较大污染或绿色元素不够多的制剂开始受到社会各界的排斥;二是制剂的生产安全性也受到了很多部门的监控;三是在当前的国际市场上，农药制剂的生产水平以及制剂的质量是企业的核心竞争力，要想在制剂市场上有一席之地，企业就必须要能在这些方面进行发展创新，将智能化技术融于到农药制剂产业当中。</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药工业协会、51行业报告网、中国及海外多种相关报刊杂志以及专业研究机构公布和提供的大量资料，对中国农药制剂及各子行业的发展状况、上下游行业发展状况、市场供需形势、新成果与技术等进行了分析，并重点分析了中国农药制剂行业发展状况和特点，以及中国农药制剂行业将面临的挑战、企业的发展策略等。报告还对全球的农药制剂行业发展态势作了详细分析，并对农药制剂行业进行了趋向研判，是农药制剂开发、经营企业，科研、投资机构等单位准确了解目前农药制剂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中国农药制剂行业发展概述</w:t>
      </w:r>
    </w:p>
    <w:p>
      <w:pPr>
        <w:spacing w:after="150"/>
      </w:pPr>
      <w:r>
        <w:rPr/>
        <w:t xml:space="preserve">第一节 农药制剂定义及分类</w:t>
      </w:r>
    </w:p>
    <w:p>
      <w:pPr>
        <w:spacing w:after="150"/>
      </w:pPr>
      <w:r>
        <w:rPr/>
        <w:t xml:space="preserve">一、农药制剂定义</w:t>
      </w:r>
    </w:p>
    <w:p>
      <w:pPr>
        <w:spacing w:after="150"/>
      </w:pPr>
      <w:r>
        <w:rPr/>
        <w:t xml:space="preserve">二、农药制剂分类</w:t>
      </w:r>
    </w:p>
    <w:p>
      <w:pPr>
        <w:spacing w:after="150"/>
      </w:pPr>
      <w:r>
        <w:rPr/>
        <w:t xml:space="preserve">三、农药制剂需求特性</w:t>
      </w:r>
    </w:p>
    <w:p>
      <w:pPr>
        <w:spacing w:after="150"/>
      </w:pPr>
      <w:r>
        <w:rPr/>
        <w:t xml:space="preserve">四、农药制剂vs原药成长性</w:t>
      </w:r>
    </w:p>
    <w:p>
      <w:pPr>
        <w:spacing w:after="150"/>
      </w:pPr>
      <w:r>
        <w:rPr/>
        <w:t xml:space="preserve">1、盈利水平比较</w:t>
      </w:r>
    </w:p>
    <w:p>
      <w:pPr>
        <w:spacing w:after="150"/>
      </w:pPr>
      <w:r>
        <w:rPr/>
        <w:t xml:space="preserve">2、销售模式比较</w:t>
      </w:r>
    </w:p>
    <w:p>
      <w:pPr>
        <w:spacing w:after="150"/>
      </w:pPr>
      <w:r>
        <w:rPr/>
        <w:t xml:space="preserve">3、销售网络比较</w:t>
      </w:r>
    </w:p>
    <w:p>
      <w:pPr>
        <w:spacing w:after="150"/>
      </w:pPr>
      <w:r>
        <w:rPr/>
        <w:t xml:space="preserve">4、技术开发比较</w:t>
      </w:r>
    </w:p>
    <w:p>
      <w:pPr>
        <w:spacing w:after="150"/>
      </w:pPr>
      <w:r>
        <w:rPr/>
        <w:t xml:space="preserve">5、发展空间比较</w:t>
      </w:r>
    </w:p>
    <w:p>
      <w:pPr>
        <w:spacing w:after="150"/>
      </w:pPr>
      <w:r>
        <w:rPr/>
        <w:t xml:space="preserve">第二节 农药制剂行业地位分析</w:t>
      </w:r>
    </w:p>
    <w:p>
      <w:pPr>
        <w:spacing w:after="150"/>
      </w:pPr>
      <w:r>
        <w:rPr/>
        <w:t xml:space="preserve">一、农药制剂的作用</w:t>
      </w:r>
    </w:p>
    <w:p>
      <w:pPr>
        <w:spacing w:after="150"/>
      </w:pPr>
      <w:r>
        <w:rPr/>
        <w:t xml:space="preserve">二、在国民经济中的地位</w:t>
      </w:r>
    </w:p>
    <w:p>
      <w:pPr>
        <w:spacing w:after="150"/>
      </w:pPr>
      <w:r>
        <w:rPr/>
        <w:t xml:space="preserve">三、在农药行业中的地位</w:t>
      </w:r>
    </w:p>
    <w:p>
      <w:pPr>
        <w:spacing w:after="150"/>
      </w:pPr>
      <w:r>
        <w:rPr/>
        <w:t xml:space="preserve">第三节 政策环境对行业的影响</w:t>
      </w:r>
    </w:p>
    <w:p>
      <w:pPr>
        <w:spacing w:after="150"/>
      </w:pPr>
      <w:r>
        <w:rPr/>
        <w:t xml:space="preserve">一、行业管理体制</w:t>
      </w:r>
    </w:p>
    <w:p>
      <w:pPr>
        <w:spacing w:after="150"/>
      </w:pPr>
      <w:r>
        <w:rPr/>
        <w:t xml:space="preserve">1、行业主管部门</w:t>
      </w:r>
    </w:p>
    <w:p>
      <w:pPr>
        <w:spacing w:after="150"/>
      </w:pPr>
      <w:r>
        <w:rPr/>
        <w:t xml:space="preserve">2、行业监管机制</w:t>
      </w:r>
    </w:p>
    <w:p>
      <w:pPr>
        <w:spacing w:after="150"/>
      </w:pPr>
      <w:r>
        <w:rPr/>
        <w:t xml:space="preserve">二、行业政策规划</w:t>
      </w:r>
    </w:p>
    <w:p>
      <w:pPr>
        <w:spacing w:after="150"/>
      </w:pPr>
      <w:r>
        <w:rPr/>
        <w:t xml:space="preserve">三、行业标准制度</w:t>
      </w:r>
    </w:p>
    <w:p>
      <w:pPr>
        <w:spacing w:after="150"/>
      </w:pPr>
      <w:r>
        <w:rPr/>
        <w:t xml:space="preserve">1、生产企业核准</w:t>
      </w:r>
    </w:p>
    <w:p>
      <w:pPr>
        <w:spacing w:after="150"/>
      </w:pPr>
      <w:r>
        <w:rPr/>
        <w:t xml:space="preserve">2、产品登记制度</w:t>
      </w:r>
    </w:p>
    <w:p>
      <w:pPr>
        <w:spacing w:after="150"/>
      </w:pPr>
      <w:r>
        <w:rPr/>
        <w:t xml:space="preserve">3、生产许可及批准制度</w:t>
      </w:r>
    </w:p>
    <w:p>
      <w:pPr>
        <w:spacing w:after="150"/>
      </w:pPr>
      <w:r>
        <w:rPr/>
        <w:t xml:space="preserve">4、产品质量和技术规范</w:t>
      </w:r>
    </w:p>
    <w:p>
      <w:pPr>
        <w:spacing w:after="150"/>
      </w:pPr>
      <w:r>
        <w:rPr/>
        <w:t xml:space="preserve">第四节 专利环境对行业的影响</w:t>
      </w:r>
    </w:p>
    <w:p>
      <w:pPr>
        <w:spacing w:after="150"/>
      </w:pPr>
      <w:r>
        <w:rPr/>
        <w:t xml:space="preserve">一、全球农药产品专利申请情况</w:t>
      </w:r>
    </w:p>
    <w:p>
      <w:pPr>
        <w:spacing w:after="150"/>
      </w:pPr>
      <w:r>
        <w:rPr/>
        <w:t xml:space="preserve">二、中国农药行业专利申请数量</w:t>
      </w:r>
    </w:p>
    <w:p>
      <w:pPr>
        <w:spacing w:after="150"/>
      </w:pPr>
      <w:r>
        <w:rPr/>
        <w:t xml:space="preserve">三、中国农药行业专利申请人</w:t>
      </w:r>
    </w:p>
    <w:p>
      <w:pPr>
        <w:spacing w:after="150"/>
      </w:pPr>
      <w:r>
        <w:rPr/>
        <w:t xml:space="preserve">四、中国农药行业专利结构</w:t>
      </w:r>
    </w:p>
    <w:p>
      <w:pPr>
        <w:spacing w:after="150"/>
      </w:pPr>
      <w:r>
        <w:rPr/>
        <w:t xml:space="preserve">1、农药行业专利申请结构</w:t>
      </w:r>
    </w:p>
    <w:p>
      <w:pPr>
        <w:spacing w:after="150"/>
      </w:pPr>
      <w:r>
        <w:rPr/>
        <w:t xml:space="preserve">2、固体农药剂型专利申请</w:t>
      </w:r>
    </w:p>
    <w:p>
      <w:pPr>
        <w:spacing w:after="150"/>
      </w:pPr>
      <w:r>
        <w:rPr/>
        <w:t xml:space="preserve">3、液体农药剂型专利申请</w:t>
      </w:r>
    </w:p>
    <w:p>
      <w:pPr>
        <w:spacing w:after="150"/>
      </w:pPr>
      <w:r>
        <w:rPr/>
        <w:t xml:space="preserve">五、中国农药剂型专利申请影响因素</w:t>
      </w:r>
    </w:p>
    <w:p>
      <w:pPr>
        <w:spacing w:after="150"/>
      </w:pPr>
      <w:r>
        <w:rPr/>
        <w:t xml:space="preserve">1、技术因素</w:t>
      </w:r>
    </w:p>
    <w:p>
      <w:pPr>
        <w:spacing w:after="150"/>
      </w:pPr>
      <w:r>
        <w:rPr/>
        <w:t xml:space="preserve">2、经济因素</w:t>
      </w:r>
    </w:p>
    <w:p>
      <w:pPr>
        <w:spacing w:after="150"/>
      </w:pPr>
      <w:r>
        <w:rPr/>
        <w:t xml:space="preserve">3、环保与安全性因素</w:t>
      </w:r>
    </w:p>
    <w:p>
      <w:pPr>
        <w:spacing w:after="150"/>
      </w:pPr>
      <w:r>
        <w:rPr/>
        <w:t xml:space="preserve">六、农药剂型专利发展趋势</w:t>
      </w:r>
    </w:p>
    <w:p>
      <w:pPr>
        <w:spacing w:after="150"/>
      </w:pPr>
      <w:r>
        <w:rPr>
          <w:b w:val="1"/>
          <w:bCs w:val="1"/>
        </w:rPr>
        <w:t xml:space="preserve">第二章 中国农药制剂行业发展分析</w:t>
      </w:r>
    </w:p>
    <w:p>
      <w:pPr>
        <w:spacing w:after="150"/>
      </w:pPr>
      <w:r>
        <w:rPr/>
        <w:t xml:space="preserve">第一节 中国农药制剂行业发展分析</w:t>
      </w:r>
    </w:p>
    <w:p>
      <w:pPr>
        <w:spacing w:after="150"/>
      </w:pPr>
      <w:r>
        <w:rPr/>
        <w:t xml:space="preserve">一、中国农药制剂行业发展历程</w:t>
      </w:r>
    </w:p>
    <w:p>
      <w:pPr>
        <w:spacing w:after="150"/>
      </w:pPr>
      <w:r>
        <w:rPr/>
        <w:t xml:space="preserve">二、中国农药制剂行业发展现状</w:t>
      </w:r>
    </w:p>
    <w:p>
      <w:pPr>
        <w:spacing w:after="150"/>
      </w:pPr>
      <w:r>
        <w:rPr/>
        <w:t xml:space="preserve">三、中国农药制剂行业发展特点</w:t>
      </w:r>
    </w:p>
    <w:p>
      <w:pPr>
        <w:spacing w:after="150"/>
      </w:pPr>
      <w:r>
        <w:rPr/>
        <w:t xml:space="preserve">四、中国农药制剂行业市场规模</w:t>
      </w:r>
    </w:p>
    <w:p>
      <w:pPr>
        <w:spacing w:after="150"/>
      </w:pPr>
      <w:r>
        <w:rPr/>
        <w:t xml:space="preserve">第二节 中国农药制剂企业发展分析</w:t>
      </w:r>
    </w:p>
    <w:p>
      <w:pPr>
        <w:spacing w:after="150"/>
      </w:pPr>
      <w:r>
        <w:rPr/>
        <w:t xml:space="preserve">一、国内农药制剂生产企业类型</w:t>
      </w:r>
    </w:p>
    <w:p>
      <w:pPr>
        <w:spacing w:after="150"/>
      </w:pPr>
      <w:r>
        <w:rPr/>
        <w:t xml:space="preserve">1、农药创制型</w:t>
      </w:r>
    </w:p>
    <w:p>
      <w:pPr>
        <w:spacing w:after="150"/>
      </w:pPr>
      <w:r>
        <w:rPr/>
        <w:t xml:space="preserve">2、科技先导型</w:t>
      </w:r>
    </w:p>
    <w:p>
      <w:pPr>
        <w:spacing w:after="150"/>
      </w:pPr>
      <w:r>
        <w:rPr/>
        <w:t xml:space="preserve">3、市场导向型</w:t>
      </w:r>
    </w:p>
    <w:p>
      <w:pPr>
        <w:spacing w:after="150"/>
      </w:pPr>
      <w:r>
        <w:rPr/>
        <w:t xml:space="preserve">4、政府主导型</w:t>
      </w:r>
    </w:p>
    <w:p>
      <w:pPr>
        <w:spacing w:after="150"/>
      </w:pPr>
      <w:r>
        <w:rPr/>
        <w:t xml:space="preserve">5、产业模式型</w:t>
      </w:r>
    </w:p>
    <w:p>
      <w:pPr>
        <w:spacing w:after="150"/>
      </w:pPr>
      <w:r>
        <w:rPr/>
        <w:t xml:space="preserve">二、不同规模企业经济指标分析</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三、不同地区企业经济指标分析</w:t>
      </w:r>
    </w:p>
    <w:p>
      <w:pPr>
        <w:spacing w:after="150"/>
      </w:pPr>
      <w:r>
        <w:rPr/>
        <w:t xml:space="preserve">1、不同地区资产总额情况</w:t>
      </w:r>
    </w:p>
    <w:p>
      <w:pPr>
        <w:spacing w:after="150"/>
      </w:pPr>
      <w:r>
        <w:rPr/>
        <w:t xml:space="preserve">2、不同地区累计负债情况</w:t>
      </w:r>
    </w:p>
    <w:p>
      <w:pPr>
        <w:spacing w:after="150"/>
      </w:pPr>
      <w:r>
        <w:rPr/>
        <w:t xml:space="preserve">3、不同地区销售收入情况</w:t>
      </w:r>
    </w:p>
    <w:p>
      <w:pPr>
        <w:spacing w:after="150"/>
      </w:pPr>
      <w:r>
        <w:rPr/>
        <w:t xml:space="preserve">4、不同地区销售利润情况</w:t>
      </w:r>
    </w:p>
    <w:p>
      <w:pPr>
        <w:spacing w:after="150"/>
      </w:pPr>
      <w:r>
        <w:rPr/>
        <w:t xml:space="preserve">第三节 中国农药制剂登记情况分析</w:t>
      </w:r>
    </w:p>
    <w:p>
      <w:pPr>
        <w:spacing w:after="150"/>
      </w:pPr>
      <w:r>
        <w:rPr/>
        <w:t xml:space="preserve">一、登记现状</w:t>
      </w:r>
    </w:p>
    <w:p>
      <w:pPr>
        <w:spacing w:after="150"/>
      </w:pPr>
      <w:r>
        <w:rPr/>
        <w:t xml:space="preserve">1、基本情况</w:t>
      </w:r>
    </w:p>
    <w:p>
      <w:pPr>
        <w:spacing w:after="150"/>
      </w:pPr>
      <w:r>
        <w:rPr/>
        <w:t xml:space="preserve">2、制剂的毒性分析</w:t>
      </w:r>
    </w:p>
    <w:p>
      <w:pPr>
        <w:spacing w:after="150"/>
      </w:pPr>
      <w:r>
        <w:rPr/>
        <w:t xml:space="preserve">3、新农药的剂型分析</w:t>
      </w:r>
    </w:p>
    <w:p>
      <w:pPr>
        <w:spacing w:after="150"/>
      </w:pPr>
      <w:r>
        <w:rPr/>
        <w:t xml:space="preserve">二、新剂型的发展</w:t>
      </w:r>
    </w:p>
    <w:p>
      <w:pPr>
        <w:spacing w:after="150"/>
      </w:pPr>
      <w:r>
        <w:rPr/>
        <w:t xml:space="preserve">1、悬浮剂和可分散油悬浮剂</w:t>
      </w:r>
    </w:p>
    <w:p>
      <w:pPr>
        <w:spacing w:after="150"/>
      </w:pPr>
      <w:r>
        <w:rPr/>
        <w:t xml:space="preserve">2、水分散粒剂</w:t>
      </w:r>
    </w:p>
    <w:p>
      <w:pPr>
        <w:spacing w:after="150"/>
      </w:pPr>
      <w:r>
        <w:rPr/>
        <w:t xml:space="preserve">3、微乳剂</w:t>
      </w:r>
    </w:p>
    <w:p>
      <w:pPr>
        <w:spacing w:after="150"/>
      </w:pPr>
      <w:r>
        <w:rPr/>
        <w:t xml:space="preserve">三、农药剂型设计分析</w:t>
      </w:r>
    </w:p>
    <w:p>
      <w:pPr>
        <w:spacing w:after="150"/>
      </w:pPr>
      <w:r>
        <w:rPr/>
        <w:t xml:space="preserve">1、基于原药物理性状的分析</w:t>
      </w:r>
    </w:p>
    <w:p>
      <w:pPr>
        <w:spacing w:after="150"/>
      </w:pPr>
      <w:r>
        <w:rPr/>
        <w:t xml:space="preserve">2、基于有效成分溶解特性的分析</w:t>
      </w:r>
    </w:p>
    <w:p>
      <w:pPr>
        <w:spacing w:after="150"/>
      </w:pPr>
      <w:r>
        <w:rPr/>
        <w:t xml:space="preserve">3、基于有效成分毒性的分析</w:t>
      </w:r>
    </w:p>
    <w:p>
      <w:pPr>
        <w:spacing w:after="150"/>
      </w:pPr>
      <w:r>
        <w:rPr/>
        <w:t xml:space="preserve">4、基于防治对象的分析</w:t>
      </w:r>
    </w:p>
    <w:p>
      <w:pPr>
        <w:spacing w:after="150"/>
      </w:pPr>
      <w:r>
        <w:rPr>
          <w:b w:val="1"/>
          <w:bCs w:val="1"/>
        </w:rPr>
        <w:t xml:space="preserve">第三章 中国农药制剂行业经营情况分析</w:t>
      </w:r>
    </w:p>
    <w:p>
      <w:pPr>
        <w:spacing w:after="150"/>
      </w:pPr>
      <w:r>
        <w:rPr/>
        <w:t xml:space="preserve">第一节 中国农药制剂行业供需平衡分析</w:t>
      </w:r>
    </w:p>
    <w:p>
      <w:pPr>
        <w:spacing w:after="150"/>
      </w:pPr>
      <w:r>
        <w:rPr/>
        <w:t xml:space="preserve">一、中国农药制剂行业供给情况</w:t>
      </w:r>
    </w:p>
    <w:p>
      <w:pPr>
        <w:spacing w:after="150"/>
      </w:pPr>
      <w:r>
        <w:rPr/>
        <w:t xml:space="preserve">二、中国农药制剂行业需求情况</w:t>
      </w:r>
    </w:p>
    <w:p>
      <w:pPr>
        <w:spacing w:after="150"/>
      </w:pPr>
      <w:r>
        <w:rPr/>
        <w:t xml:space="preserve">三、中国农药制剂行业供需平衡</w:t>
      </w:r>
    </w:p>
    <w:p>
      <w:pPr>
        <w:spacing w:after="150"/>
      </w:pPr>
      <w:r>
        <w:rPr/>
        <w:t xml:space="preserve">第二节 中国农药制剂行业进出口分析</w:t>
      </w:r>
    </w:p>
    <w:p>
      <w:pPr>
        <w:spacing w:after="150"/>
      </w:pPr>
      <w:r>
        <w:rPr/>
        <w:t xml:space="preserve">一、中国农药制剂行业进出口综述</w:t>
      </w:r>
    </w:p>
    <w:p>
      <w:pPr>
        <w:spacing w:after="150"/>
      </w:pPr>
      <w:r>
        <w:rPr/>
        <w:t xml:space="preserve">二、中国农药制剂行业进口分析</w:t>
      </w:r>
    </w:p>
    <w:p>
      <w:pPr>
        <w:spacing w:after="150"/>
      </w:pPr>
      <w:r>
        <w:rPr/>
        <w:t xml:space="preserve">三、中国农药制剂行业出口分析</w:t>
      </w:r>
    </w:p>
    <w:p>
      <w:pPr>
        <w:spacing w:after="150"/>
      </w:pPr>
      <w:r>
        <w:rPr/>
        <w:t xml:space="preserve">四、中国农药制剂行业进出口前景展望</w:t>
      </w:r>
    </w:p>
    <w:p>
      <w:pPr>
        <w:spacing w:after="150"/>
      </w:pPr>
      <w:r>
        <w:rPr/>
        <w:t xml:space="preserve">第三节 中国农药制剂行业经营情况分析</w:t>
      </w:r>
    </w:p>
    <w:p>
      <w:pPr>
        <w:spacing w:after="150"/>
      </w:pPr>
      <w:r>
        <w:rPr/>
        <w:t xml:space="preserve">一、农药制剂行业盈利能力</w:t>
      </w:r>
    </w:p>
    <w:p>
      <w:pPr>
        <w:spacing w:after="150"/>
      </w:pPr>
      <w:r>
        <w:rPr/>
        <w:t xml:space="preserve">二、农药制剂行业营运能力</w:t>
      </w:r>
    </w:p>
    <w:p>
      <w:pPr>
        <w:spacing w:after="150"/>
      </w:pPr>
      <w:r>
        <w:rPr/>
        <w:t xml:space="preserve">三、农药制剂行业偿债能力</w:t>
      </w:r>
    </w:p>
    <w:p>
      <w:pPr>
        <w:spacing w:after="150"/>
      </w:pPr>
      <w:r>
        <w:rPr/>
        <w:t xml:space="preserve">四、农药制剂行业发展能力</w:t>
      </w:r>
    </w:p>
    <w:p>
      <w:pPr>
        <w:spacing w:after="150"/>
      </w:pPr>
      <w:r>
        <w:rPr>
          <w:b w:val="1"/>
          <w:bCs w:val="1"/>
        </w:rPr>
        <w:t xml:space="preserve">第四章 中国农药制剂主要产品市场分析</w:t>
      </w:r>
    </w:p>
    <w:p>
      <w:pPr>
        <w:spacing w:after="150"/>
      </w:pPr>
      <w:r>
        <w:rPr/>
        <w:t xml:space="preserve">第一节 行业主要产品市场概况</w:t>
      </w:r>
    </w:p>
    <w:p>
      <w:pPr>
        <w:spacing w:after="150"/>
      </w:pPr>
      <w:r>
        <w:rPr/>
        <w:t xml:space="preserve">一、主要产品结构特征</w:t>
      </w:r>
    </w:p>
    <w:p>
      <w:pPr>
        <w:spacing w:after="150"/>
      </w:pPr>
      <w:r>
        <w:rPr/>
        <w:t xml:space="preserve">二、主要产品市场概况</w:t>
      </w:r>
    </w:p>
    <w:p>
      <w:pPr>
        <w:spacing w:after="150"/>
      </w:pPr>
      <w:r>
        <w:rPr/>
        <w:t xml:space="preserve">第二节 行业主要细分产品市场分析</w:t>
      </w:r>
    </w:p>
    <w:p>
      <w:pPr>
        <w:spacing w:after="150"/>
      </w:pPr>
      <w:r>
        <w:rPr/>
        <w:t xml:space="preserve">一、除草剂市场分析</w:t>
      </w:r>
    </w:p>
    <w:p>
      <w:pPr>
        <w:spacing w:after="150"/>
      </w:pPr>
      <w:r>
        <w:rPr/>
        <w:t xml:space="preserve">1、产量地区分布</w:t>
      </w:r>
    </w:p>
    <w:p>
      <w:pPr>
        <w:spacing w:after="150"/>
      </w:pPr>
      <w:r>
        <w:rPr/>
        <w:t xml:space="preserve">2、市场需求分析</w:t>
      </w:r>
    </w:p>
    <w:p>
      <w:pPr>
        <w:spacing w:after="150"/>
      </w:pPr>
      <w:r>
        <w:rPr/>
        <w:t xml:space="preserve">3、热点品种分析</w:t>
      </w:r>
    </w:p>
    <w:p>
      <w:pPr>
        <w:spacing w:after="150"/>
      </w:pPr>
      <w:r>
        <w:rPr/>
        <w:t xml:space="preserve">4、细分产品市场</w:t>
      </w:r>
    </w:p>
    <w:p>
      <w:pPr>
        <w:spacing w:after="150"/>
      </w:pPr>
      <w:r>
        <w:rPr/>
        <w:t xml:space="preserve">5、主要生产企业</w:t>
      </w:r>
    </w:p>
    <w:p>
      <w:pPr>
        <w:spacing w:after="150"/>
      </w:pPr>
      <w:r>
        <w:rPr/>
        <w:t xml:space="preserve">6、市场竞争格局</w:t>
      </w:r>
    </w:p>
    <w:p>
      <w:pPr>
        <w:spacing w:after="150"/>
      </w:pPr>
      <w:r>
        <w:rPr/>
        <w:t xml:space="preserve">7、进出口统计</w:t>
      </w:r>
    </w:p>
    <w:p>
      <w:pPr>
        <w:spacing w:after="150"/>
      </w:pPr>
      <w:r>
        <w:rPr/>
        <w:t xml:space="preserve">8、市场发展趋势</w:t>
      </w:r>
    </w:p>
    <w:p>
      <w:pPr>
        <w:spacing w:after="150"/>
      </w:pPr>
      <w:r>
        <w:rPr/>
        <w:t xml:space="preserve">二、杀虫剂市场分析</w:t>
      </w:r>
    </w:p>
    <w:p>
      <w:pPr>
        <w:spacing w:after="150"/>
      </w:pPr>
      <w:r>
        <w:rPr/>
        <w:t xml:space="preserve">1、产量地区分布</w:t>
      </w:r>
    </w:p>
    <w:p>
      <w:pPr>
        <w:spacing w:after="150"/>
      </w:pPr>
      <w:r>
        <w:rPr/>
        <w:t xml:space="preserve">2、市场需求分析</w:t>
      </w:r>
    </w:p>
    <w:p>
      <w:pPr>
        <w:spacing w:after="150"/>
      </w:pPr>
      <w:r>
        <w:rPr/>
        <w:t xml:space="preserve">3、热点品种分析</w:t>
      </w:r>
    </w:p>
    <w:p>
      <w:pPr>
        <w:spacing w:after="150"/>
      </w:pPr>
      <w:r>
        <w:rPr/>
        <w:t xml:space="preserve">4、主要生产企业</w:t>
      </w:r>
    </w:p>
    <w:p>
      <w:pPr>
        <w:spacing w:after="150"/>
      </w:pPr>
      <w:r>
        <w:rPr/>
        <w:t xml:space="preserve">5、进出口统计</w:t>
      </w:r>
    </w:p>
    <w:p>
      <w:pPr>
        <w:spacing w:after="150"/>
      </w:pPr>
      <w:r>
        <w:rPr/>
        <w:t xml:space="preserve">6、市场发展趋势</w:t>
      </w:r>
    </w:p>
    <w:p>
      <w:pPr>
        <w:spacing w:after="150"/>
      </w:pPr>
      <w:r>
        <w:rPr/>
        <w:t xml:space="preserve">三、杀菌剂市场分析</w:t>
      </w:r>
    </w:p>
    <w:p>
      <w:pPr>
        <w:spacing w:after="150"/>
      </w:pPr>
      <w:r>
        <w:rPr/>
        <w:t xml:space="preserve">1、产量地区分布</w:t>
      </w:r>
    </w:p>
    <w:p>
      <w:pPr>
        <w:spacing w:after="150"/>
      </w:pPr>
      <w:r>
        <w:rPr/>
        <w:t xml:space="preserve">2、市场需求分析</w:t>
      </w:r>
    </w:p>
    <w:p>
      <w:pPr>
        <w:spacing w:after="150"/>
      </w:pPr>
      <w:r>
        <w:rPr/>
        <w:t xml:space="preserve">3、热点品种分析</w:t>
      </w:r>
    </w:p>
    <w:p>
      <w:pPr>
        <w:spacing w:after="150"/>
      </w:pPr>
      <w:r>
        <w:rPr/>
        <w:t xml:space="preserve">4、主要生产企业</w:t>
      </w:r>
    </w:p>
    <w:p>
      <w:pPr>
        <w:spacing w:after="150"/>
      </w:pPr>
      <w:r>
        <w:rPr/>
        <w:t xml:space="preserve">5、进出口统计</w:t>
      </w:r>
    </w:p>
    <w:p>
      <w:pPr>
        <w:spacing w:after="150"/>
      </w:pPr>
      <w:r>
        <w:rPr/>
        <w:t xml:space="preserve">6、市场发展趋势</w:t>
      </w:r>
    </w:p>
    <w:p>
      <w:pPr>
        <w:spacing w:after="150"/>
      </w:pPr>
      <w:r>
        <w:rPr/>
        <w:t xml:space="preserve">四、植物生长调节剂市场分析</w:t>
      </w:r>
    </w:p>
    <w:p>
      <w:pPr>
        <w:spacing w:after="150"/>
      </w:pPr>
      <w:r>
        <w:rPr/>
        <w:t xml:space="preserve">1、多效唑</w:t>
      </w:r>
    </w:p>
    <w:p>
      <w:pPr>
        <w:spacing w:after="150"/>
      </w:pPr>
      <w:r>
        <w:rPr/>
        <w:t xml:space="preserve">2、烯效唑</w:t>
      </w:r>
    </w:p>
    <w:p>
      <w:pPr>
        <w:spacing w:after="150"/>
      </w:pPr>
      <w:r>
        <w:rPr/>
        <w:t xml:space="preserve">3、矮壮素</w:t>
      </w:r>
    </w:p>
    <w:p>
      <w:pPr>
        <w:spacing w:after="150"/>
      </w:pPr>
      <w:r>
        <w:rPr/>
        <w:t xml:space="preserve">4、甲哌鎓(缩节胺)</w:t>
      </w:r>
    </w:p>
    <w:p>
      <w:pPr>
        <w:spacing w:after="150"/>
      </w:pPr>
      <w:r>
        <w:rPr/>
        <w:t xml:space="preserve">5、乙烯利</w:t>
      </w:r>
    </w:p>
    <w:p>
      <w:pPr>
        <w:spacing w:after="150"/>
      </w:pPr>
      <w:r>
        <w:rPr/>
        <w:t xml:space="preserve">6、赤霉酸(赤霉素、九二o)</w:t>
      </w:r>
    </w:p>
    <w:p>
      <w:pPr>
        <w:spacing w:after="150"/>
      </w:pPr>
      <w:r>
        <w:rPr/>
        <w:t xml:space="preserve">7、进出口统计</w:t>
      </w:r>
    </w:p>
    <w:p>
      <w:pPr>
        <w:spacing w:after="150"/>
      </w:pPr>
      <w:r>
        <w:rPr/>
        <w:t xml:space="preserve">第三节 行业主要品种市场价格走势</w:t>
      </w:r>
    </w:p>
    <w:p>
      <w:pPr>
        <w:spacing w:after="150"/>
      </w:pPr>
      <w:r>
        <w:rPr/>
        <w:t xml:space="preserve">一、草甘膦市场价格走势分析</w:t>
      </w:r>
    </w:p>
    <w:p>
      <w:pPr>
        <w:spacing w:after="150"/>
      </w:pPr>
      <w:r>
        <w:rPr/>
        <w:t xml:space="preserve">二、纯吡啶市场价格走势分析</w:t>
      </w:r>
    </w:p>
    <w:p>
      <w:pPr>
        <w:spacing w:after="150"/>
      </w:pPr>
      <w:r>
        <w:rPr/>
        <w:t xml:space="preserve">三、敌敌畏市场价格走势分析</w:t>
      </w:r>
    </w:p>
    <w:p>
      <w:pPr>
        <w:spacing w:after="150"/>
      </w:pPr>
      <w:r>
        <w:rPr/>
        <w:t xml:space="preserve">四、稻瘟净市场价格走势分析</w:t>
      </w:r>
    </w:p>
    <w:p>
      <w:pPr>
        <w:spacing w:after="150"/>
      </w:pPr>
      <w:r>
        <w:rPr/>
        <w:t xml:space="preserve">五、草枯市场价格走势分析</w:t>
      </w:r>
    </w:p>
    <w:p>
      <w:pPr>
        <w:spacing w:after="150"/>
      </w:pPr>
      <w:r>
        <w:rPr/>
        <w:t xml:space="preserve">六、氧化乐果市场价格走势分析</w:t>
      </w:r>
    </w:p>
    <w:p>
      <w:pPr>
        <w:spacing w:after="150"/>
      </w:pPr>
      <w:r>
        <w:rPr/>
        <w:t xml:space="preserve">七、氯氰菊脂市场价格走势分析</w:t>
      </w:r>
    </w:p>
    <w:p>
      <w:pPr>
        <w:spacing w:after="150"/>
      </w:pPr>
      <w:r>
        <w:rPr>
          <w:b w:val="1"/>
          <w:bCs w:val="1"/>
        </w:rPr>
        <w:t xml:space="preserve">第五章 中国农药制剂行业竞争分析</w:t>
      </w:r>
    </w:p>
    <w:p>
      <w:pPr>
        <w:spacing w:after="150"/>
      </w:pPr>
      <w:r>
        <w:rPr/>
        <w:t xml:space="preserve">第一节 中国农药制剂行业竞争结构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中国农药制剂行业竞争分析</w:t>
      </w:r>
    </w:p>
    <w:p>
      <w:pPr>
        <w:spacing w:after="150"/>
      </w:pPr>
      <w:r>
        <w:rPr/>
        <w:t xml:space="preserve">一、农药制剂行业竞争格局</w:t>
      </w:r>
    </w:p>
    <w:p>
      <w:pPr>
        <w:spacing w:after="150"/>
      </w:pPr>
      <w:r>
        <w:rPr/>
        <w:t xml:space="preserve">二、农药制剂行业集中度</w:t>
      </w:r>
    </w:p>
    <w:p>
      <w:pPr>
        <w:spacing w:after="150"/>
      </w:pPr>
      <w:r>
        <w:rPr/>
        <w:t xml:space="preserve">三、农药制剂行业竞争力</w:t>
      </w:r>
    </w:p>
    <w:p>
      <w:pPr>
        <w:spacing w:after="150"/>
      </w:pPr>
      <w:r>
        <w:rPr/>
        <w:t xml:space="preserve">四、农药制剂行业兼并重组</w:t>
      </w:r>
    </w:p>
    <w:p>
      <w:pPr>
        <w:spacing w:after="150"/>
      </w:pPr>
      <w:r>
        <w:rPr/>
        <w:t xml:space="preserve">第三节 中国农药制剂企业品牌竞争力分析</w:t>
      </w:r>
    </w:p>
    <w:p>
      <w:pPr>
        <w:spacing w:after="150"/>
      </w:pPr>
      <w:r>
        <w:rPr/>
        <w:t xml:space="preserve">一、中国农药制剂行业竞争关键因素</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二、中国农药制剂行业品牌结构</w:t>
      </w:r>
    </w:p>
    <w:p>
      <w:pPr>
        <w:spacing w:after="150"/>
      </w:pPr>
      <w:r>
        <w:rPr/>
        <w:t xml:space="preserve">1、杀虫剂品牌及重点企业</w:t>
      </w:r>
    </w:p>
    <w:p>
      <w:pPr>
        <w:spacing w:after="150"/>
      </w:pPr>
      <w:r>
        <w:rPr/>
        <w:t xml:space="preserve">2、除草剂品牌及重点企业</w:t>
      </w:r>
    </w:p>
    <w:p>
      <w:pPr>
        <w:spacing w:after="150"/>
      </w:pPr>
      <w:r>
        <w:rPr/>
        <w:t xml:space="preserve">三、中小农药制剂企业品牌锻造误区及建议</w:t>
      </w:r>
    </w:p>
    <w:p>
      <w:pPr>
        <w:spacing w:after="150"/>
      </w:pPr>
      <w:r>
        <w:rPr/>
        <w:t xml:space="preserve">1、品牌锻造主要问题</w:t>
      </w:r>
    </w:p>
    <w:p>
      <w:pPr>
        <w:spacing w:after="150"/>
      </w:pPr>
      <w:r>
        <w:rPr/>
        <w:t xml:space="preserve">2、打造强势品牌建议</w:t>
      </w:r>
    </w:p>
    <w:p>
      <w:pPr>
        <w:spacing w:after="150"/>
      </w:pPr>
      <w:r>
        <w:rPr/>
        <w:t xml:space="preserve">第四节 跨国公司在华竞争策略解析</w:t>
      </w:r>
    </w:p>
    <w:p>
      <w:pPr>
        <w:spacing w:after="150"/>
      </w:pPr>
      <w:r>
        <w:rPr/>
        <w:t xml:space="preserve">一、跨国公司在华竞争地位</w:t>
      </w:r>
    </w:p>
    <w:p>
      <w:pPr>
        <w:spacing w:after="150"/>
      </w:pPr>
      <w:r>
        <w:rPr/>
        <w:t xml:space="preserve">二、跨国公司在华竞争策略</w:t>
      </w:r>
    </w:p>
    <w:p>
      <w:pPr>
        <w:spacing w:after="150"/>
      </w:pPr>
      <w:r>
        <w:rPr/>
        <w:t xml:space="preserve">1、控制核心技术</w:t>
      </w:r>
    </w:p>
    <w:p>
      <w:pPr>
        <w:spacing w:after="150"/>
      </w:pPr>
      <w:r>
        <w:rPr/>
        <w:t xml:space="preserve">2、知识产权策略</w:t>
      </w:r>
    </w:p>
    <w:p>
      <w:pPr>
        <w:spacing w:after="150"/>
      </w:pPr>
      <w:r>
        <w:rPr/>
        <w:t xml:space="preserve">3、生产基地+研发中心</w:t>
      </w:r>
    </w:p>
    <w:p>
      <w:pPr>
        <w:spacing w:after="150"/>
      </w:pPr>
      <w:r>
        <w:rPr/>
        <w:t xml:space="preserve">三、提升中国农药制剂企业国际竞争力策略</w:t>
      </w:r>
    </w:p>
    <w:p>
      <w:pPr>
        <w:spacing w:after="150"/>
      </w:pPr>
      <w:r>
        <w:rPr/>
        <w:t xml:space="preserve">第五节 中国农药制剂行业竞争策略</w:t>
      </w:r>
    </w:p>
    <w:p>
      <w:pPr>
        <w:spacing w:after="150"/>
      </w:pPr>
      <w:r>
        <w:rPr>
          <w:b w:val="1"/>
          <w:bCs w:val="1"/>
        </w:rPr>
        <w:t xml:space="preserve">第六章 中国重点区域农药制剂行业发展现状与趋势分析</w:t>
      </w:r>
    </w:p>
    <w:p>
      <w:pPr>
        <w:spacing w:after="150"/>
      </w:pPr>
      <w:r>
        <w:rPr/>
        <w:t xml:space="preserve">第一节 江苏农药制剂行业发展现状与趋势分析</w:t>
      </w:r>
    </w:p>
    <w:p>
      <w:pPr>
        <w:spacing w:after="150"/>
      </w:pPr>
      <w:r>
        <w:rPr/>
        <w:t xml:space="preserve">一、农药制剂行业发展历程</w:t>
      </w:r>
    </w:p>
    <w:p>
      <w:pPr>
        <w:spacing w:after="150"/>
      </w:pPr>
      <w:r>
        <w:rPr/>
        <w:t xml:space="preserve">二、农药制剂行业比较优势</w:t>
      </w:r>
    </w:p>
    <w:p>
      <w:pPr>
        <w:spacing w:after="150"/>
      </w:pPr>
      <w:r>
        <w:rPr/>
        <w:t xml:space="preserve">三、农药制剂主要生产企业</w:t>
      </w:r>
    </w:p>
    <w:p>
      <w:pPr>
        <w:spacing w:after="150"/>
      </w:pPr>
      <w:r>
        <w:rPr/>
        <w:t xml:space="preserve">四、农药制剂产品结构分布</w:t>
      </w:r>
    </w:p>
    <w:p>
      <w:pPr>
        <w:spacing w:after="150"/>
      </w:pPr>
      <w:r>
        <w:rPr/>
        <w:t xml:space="preserve">五、农药制剂区域布局现状</w:t>
      </w:r>
    </w:p>
    <w:p>
      <w:pPr>
        <w:spacing w:after="150"/>
      </w:pPr>
      <w:r>
        <w:rPr/>
        <w:t xml:space="preserve">六、农药制剂行业发展趋势</w:t>
      </w:r>
    </w:p>
    <w:p>
      <w:pPr>
        <w:spacing w:after="150"/>
      </w:pPr>
      <w:r>
        <w:rPr/>
        <w:t xml:space="preserve">第二节 山东农药制剂行业发展现状与趋势分析</w:t>
      </w:r>
    </w:p>
    <w:p>
      <w:pPr>
        <w:spacing w:after="150"/>
      </w:pPr>
      <w:r>
        <w:rPr/>
        <w:t xml:space="preserve">一、农药制剂行业发展历程</w:t>
      </w:r>
    </w:p>
    <w:p>
      <w:pPr>
        <w:spacing w:after="150"/>
      </w:pPr>
      <w:r>
        <w:rPr/>
        <w:t xml:space="preserve">二、农药制剂行业发展现状</w:t>
      </w:r>
    </w:p>
    <w:p>
      <w:pPr>
        <w:spacing w:after="150"/>
      </w:pPr>
      <w:r>
        <w:rPr/>
        <w:t xml:space="preserve">三、农药制剂行业产品分析</w:t>
      </w:r>
    </w:p>
    <w:p>
      <w:pPr>
        <w:spacing w:after="150"/>
      </w:pPr>
      <w:r>
        <w:rPr/>
        <w:t xml:space="preserve">四、农药制剂行业开发进展</w:t>
      </w:r>
    </w:p>
    <w:p>
      <w:pPr>
        <w:spacing w:after="150"/>
      </w:pPr>
      <w:r>
        <w:rPr/>
        <w:t xml:space="preserve">五、农药制剂工艺技术装备</w:t>
      </w:r>
    </w:p>
    <w:p>
      <w:pPr>
        <w:spacing w:after="150"/>
      </w:pPr>
      <w:r>
        <w:rPr/>
        <w:t xml:space="preserve">六、农药制剂行业发展趋势</w:t>
      </w:r>
    </w:p>
    <w:p>
      <w:pPr>
        <w:spacing w:after="150"/>
      </w:pPr>
      <w:r>
        <w:rPr/>
        <w:t xml:space="preserve">第三节 广西农药制剂行业发展现状与趋势分析</w:t>
      </w:r>
    </w:p>
    <w:p>
      <w:pPr>
        <w:spacing w:after="150"/>
      </w:pPr>
      <w:r>
        <w:rPr/>
        <w:t xml:space="preserve">一、农药制剂行业比较优势</w:t>
      </w:r>
    </w:p>
    <w:p>
      <w:pPr>
        <w:spacing w:after="150"/>
      </w:pPr>
      <w:r>
        <w:rPr/>
        <w:t xml:space="preserve">二、农药制剂产品市场分析</w:t>
      </w:r>
    </w:p>
    <w:p>
      <w:pPr>
        <w:spacing w:after="150"/>
      </w:pPr>
      <w:r>
        <w:rPr/>
        <w:t xml:space="preserve">三、农药制剂行业研发水平</w:t>
      </w:r>
    </w:p>
    <w:p>
      <w:pPr>
        <w:spacing w:after="150"/>
      </w:pPr>
      <w:r>
        <w:rPr/>
        <w:t xml:space="preserve">四、农药制剂行业存在问题</w:t>
      </w:r>
    </w:p>
    <w:p>
      <w:pPr>
        <w:spacing w:after="150"/>
      </w:pPr>
      <w:r>
        <w:rPr/>
        <w:t xml:space="preserve">五、农药制剂发展建议与对策</w:t>
      </w:r>
    </w:p>
    <w:p>
      <w:pPr>
        <w:spacing w:after="150"/>
      </w:pPr>
      <w:r>
        <w:rPr/>
        <w:t xml:space="preserve">六、农药制剂行业发展前景</w:t>
      </w:r>
    </w:p>
    <w:p>
      <w:pPr>
        <w:spacing w:after="150"/>
      </w:pPr>
      <w:r>
        <w:rPr>
          <w:b w:val="1"/>
          <w:bCs w:val="1"/>
        </w:rPr>
        <w:t xml:space="preserve">第七章 中国农药制剂行业领先企业经营分析</w:t>
      </w:r>
    </w:p>
    <w:p>
      <w:pPr>
        <w:spacing w:after="150"/>
      </w:pPr>
      <w:r>
        <w:rPr/>
        <w:t xml:space="preserve">第一节 安道麦股份有限公司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五、企业研发体系</w:t>
      </w:r>
    </w:p>
    <w:p>
      <w:pPr>
        <w:spacing w:after="150"/>
      </w:pPr>
      <w:r>
        <w:rPr/>
        <w:t xml:space="preserve">六、企业竞争优势</w:t>
      </w:r>
    </w:p>
    <w:p>
      <w:pPr>
        <w:spacing w:after="150"/>
      </w:pPr>
      <w:r>
        <w:rPr/>
        <w:t xml:space="preserve">七、企业发展动向</w:t>
      </w:r>
    </w:p>
    <w:p>
      <w:pPr>
        <w:spacing w:after="150"/>
      </w:pPr>
      <w:r>
        <w:rPr/>
        <w:t xml:space="preserve">第二节 发事达(南通)化工有限公司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五、企业研发体系</w:t>
      </w:r>
    </w:p>
    <w:p>
      <w:pPr>
        <w:spacing w:after="150"/>
      </w:pPr>
      <w:r>
        <w:rPr/>
        <w:t xml:space="preserve">六、企业竞争优势</w:t>
      </w:r>
    </w:p>
    <w:p>
      <w:pPr>
        <w:spacing w:after="150"/>
      </w:pPr>
      <w:r>
        <w:rPr/>
        <w:t xml:space="preserve">七、企业发展动向</w:t>
      </w:r>
    </w:p>
    <w:p>
      <w:pPr>
        <w:spacing w:after="150"/>
      </w:pPr>
      <w:r>
        <w:rPr/>
        <w:t xml:space="preserve">第三节 山东科赛基农生物科技有限公司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五、企业研发体系</w:t>
      </w:r>
    </w:p>
    <w:p>
      <w:pPr>
        <w:spacing w:after="150"/>
      </w:pPr>
      <w:r>
        <w:rPr/>
        <w:t xml:space="preserve">六、企业竞争优势</w:t>
      </w:r>
    </w:p>
    <w:p>
      <w:pPr>
        <w:spacing w:after="150"/>
      </w:pPr>
      <w:r>
        <w:rPr/>
        <w:t xml:space="preserve">七、企业发展动向</w:t>
      </w:r>
    </w:p>
    <w:p>
      <w:pPr>
        <w:spacing w:after="150"/>
      </w:pPr>
      <w:r>
        <w:rPr/>
        <w:t xml:space="preserve">第四节 江苏蓝丰生物化工股份有限公司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五、企业研发体系</w:t>
      </w:r>
    </w:p>
    <w:p>
      <w:pPr>
        <w:spacing w:after="150"/>
      </w:pPr>
      <w:r>
        <w:rPr/>
        <w:t xml:space="preserve">六、企业竞争优势</w:t>
      </w:r>
    </w:p>
    <w:p>
      <w:pPr>
        <w:spacing w:after="150"/>
      </w:pPr>
      <w:r>
        <w:rPr/>
        <w:t xml:space="preserve">七、企业发展动向</w:t>
      </w:r>
    </w:p>
    <w:p>
      <w:pPr>
        <w:spacing w:after="150"/>
      </w:pPr>
      <w:r>
        <w:rPr/>
        <w:t xml:space="preserve">第五节 新奥生态控股股份有限公司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五、企业研发体系</w:t>
      </w:r>
    </w:p>
    <w:p>
      <w:pPr>
        <w:spacing w:after="150"/>
      </w:pPr>
      <w:r>
        <w:rPr/>
        <w:t xml:space="preserve">六、企业竞争优势</w:t>
      </w:r>
    </w:p>
    <w:p>
      <w:pPr>
        <w:spacing w:after="150"/>
      </w:pPr>
      <w:r>
        <w:rPr/>
        <w:t xml:space="preserve">七、企业发展动向</w:t>
      </w:r>
    </w:p>
    <w:p>
      <w:pPr>
        <w:spacing w:after="150"/>
      </w:pPr>
      <w:r>
        <w:rPr/>
        <w:t xml:space="preserve">第六节 海南正业中农高科股份有限公司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五、企业研发体系</w:t>
      </w:r>
    </w:p>
    <w:p>
      <w:pPr>
        <w:spacing w:after="150"/>
      </w:pPr>
      <w:r>
        <w:rPr/>
        <w:t xml:space="preserve">六、企业竞争优势</w:t>
      </w:r>
    </w:p>
    <w:p>
      <w:pPr>
        <w:spacing w:after="150"/>
      </w:pPr>
      <w:r>
        <w:rPr/>
        <w:t xml:space="preserve">七、企业发展动向</w:t>
      </w:r>
    </w:p>
    <w:p>
      <w:pPr>
        <w:spacing w:after="150"/>
      </w:pPr>
      <w:r>
        <w:rPr/>
        <w:t xml:space="preserve">第七节 青岛奥迪斯生物科技有限公司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五、企业研发体系</w:t>
      </w:r>
    </w:p>
    <w:p>
      <w:pPr>
        <w:spacing w:after="150"/>
      </w:pPr>
      <w:r>
        <w:rPr/>
        <w:t xml:space="preserve">六、企业竞争优势</w:t>
      </w:r>
    </w:p>
    <w:p>
      <w:pPr>
        <w:spacing w:after="150"/>
      </w:pPr>
      <w:r>
        <w:rPr/>
        <w:t xml:space="preserve">七、企业发展动向</w:t>
      </w:r>
    </w:p>
    <w:p>
      <w:pPr>
        <w:spacing w:after="150"/>
      </w:pPr>
      <w:r>
        <w:rPr/>
        <w:t xml:space="preserve">第八节 江西正邦作物保护有限公司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五、企业研发体系</w:t>
      </w:r>
    </w:p>
    <w:p>
      <w:pPr>
        <w:spacing w:after="150"/>
      </w:pPr>
      <w:r>
        <w:rPr/>
        <w:t xml:space="preserve">六、企业竞争优势</w:t>
      </w:r>
    </w:p>
    <w:p>
      <w:pPr>
        <w:spacing w:after="150"/>
      </w:pPr>
      <w:r>
        <w:rPr/>
        <w:t xml:space="preserve">七、企业发展动向</w:t>
      </w:r>
    </w:p>
    <w:p>
      <w:pPr>
        <w:spacing w:after="150"/>
      </w:pPr>
      <w:r>
        <w:rPr/>
        <w:t xml:space="preserve">第九节 青岛瀚生生物科技股份有限公司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五、企业研发体系</w:t>
      </w:r>
    </w:p>
    <w:p>
      <w:pPr>
        <w:spacing w:after="150"/>
      </w:pPr>
      <w:r>
        <w:rPr/>
        <w:t xml:space="preserve">六、企业竞争优势</w:t>
      </w:r>
    </w:p>
    <w:p>
      <w:pPr>
        <w:spacing w:after="150"/>
      </w:pPr>
      <w:r>
        <w:rPr/>
        <w:t xml:space="preserve">七、企业发展动向</w:t>
      </w:r>
    </w:p>
    <w:p>
      <w:pPr>
        <w:spacing w:after="150"/>
      </w:pPr>
      <w:r>
        <w:rPr/>
        <w:t xml:space="preserve">第十节 广西田园生化股份有限公司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五、企业研发体系</w:t>
      </w:r>
    </w:p>
    <w:p>
      <w:pPr>
        <w:spacing w:after="150"/>
      </w:pPr>
      <w:r>
        <w:rPr/>
        <w:t xml:space="preserve">六、企业竞争优势</w:t>
      </w:r>
    </w:p>
    <w:p>
      <w:pPr>
        <w:spacing w:after="150"/>
      </w:pPr>
      <w:r>
        <w:rPr/>
        <w:t xml:space="preserve">七、企业发展动向</w:t>
      </w:r>
    </w:p>
    <w:p>
      <w:pPr>
        <w:spacing w:after="150"/>
      </w:pPr>
      <w:r>
        <w:rPr/>
        <w:t xml:space="preserve">第十一节 深圳诺普信农化股份有限公司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五、企业研发体系</w:t>
      </w:r>
    </w:p>
    <w:p>
      <w:pPr>
        <w:spacing w:after="150"/>
      </w:pPr>
      <w:r>
        <w:rPr/>
        <w:t xml:space="preserve">六、企业竞争优势</w:t>
      </w:r>
    </w:p>
    <w:p>
      <w:pPr>
        <w:spacing w:after="150"/>
      </w:pPr>
      <w:r>
        <w:rPr/>
        <w:t xml:space="preserve">七、企业发展动向</w:t>
      </w:r>
    </w:p>
    <w:p>
      <w:pPr>
        <w:spacing w:after="150"/>
      </w:pPr>
      <w:r>
        <w:rPr/>
        <w:t xml:space="preserve">第十二节 海利尔药业集团股份有限公司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五、企业研发体系</w:t>
      </w:r>
    </w:p>
    <w:p>
      <w:pPr>
        <w:spacing w:after="150"/>
      </w:pPr>
      <w:r>
        <w:rPr/>
        <w:t xml:space="preserve">六、企业竞争优势</w:t>
      </w:r>
    </w:p>
    <w:p>
      <w:pPr>
        <w:spacing w:after="150"/>
      </w:pPr>
      <w:r>
        <w:rPr/>
        <w:t xml:space="preserve">七、企业发展动向</w:t>
      </w:r>
    </w:p>
    <w:p>
      <w:pPr>
        <w:spacing w:after="150"/>
      </w:pPr>
      <w:r>
        <w:rPr/>
        <w:t xml:space="preserve">第十三节 广东中迅农科股份有限公司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五、企业研发体系</w:t>
      </w:r>
    </w:p>
    <w:p>
      <w:pPr>
        <w:spacing w:after="150"/>
      </w:pPr>
      <w:r>
        <w:rPr/>
        <w:t xml:space="preserve">六、企业竞争优势</w:t>
      </w:r>
    </w:p>
    <w:p>
      <w:pPr>
        <w:spacing w:after="150"/>
      </w:pPr>
      <w:r>
        <w:rPr/>
        <w:t xml:space="preserve">七、企业发展动向</w:t>
      </w:r>
    </w:p>
    <w:p>
      <w:pPr>
        <w:spacing w:after="150"/>
      </w:pPr>
      <w:r>
        <w:rPr>
          <w:b w:val="1"/>
          <w:bCs w:val="1"/>
        </w:rPr>
        <w:t xml:space="preserve">第八章 中国农药制剂行业前景展望</w:t>
      </w:r>
    </w:p>
    <w:p>
      <w:pPr>
        <w:spacing w:after="150"/>
      </w:pPr>
      <w:r>
        <w:rPr/>
        <w:t xml:space="preserve">第一节 农药制剂行业发展的影响因素</w:t>
      </w:r>
    </w:p>
    <w:p>
      <w:pPr>
        <w:spacing w:after="150"/>
      </w:pPr>
      <w:r>
        <w:rPr/>
        <w:t xml:space="preserve">一、有利因素</w:t>
      </w:r>
    </w:p>
    <w:p>
      <w:pPr>
        <w:spacing w:after="150"/>
      </w:pPr>
      <w:r>
        <w:rPr/>
        <w:t xml:space="preserve">二、不利因素</w:t>
      </w:r>
    </w:p>
    <w:p>
      <w:pPr>
        <w:spacing w:after="150"/>
      </w:pPr>
      <w:r>
        <w:rPr/>
        <w:t xml:space="preserve">第二节 中国农药制剂行业发展趋势</w:t>
      </w:r>
    </w:p>
    <w:p>
      <w:pPr>
        <w:spacing w:after="150"/>
      </w:pPr>
      <w:r>
        <w:rPr/>
        <w:t xml:space="preserve">一、农药制剂行业发展趋势</w:t>
      </w:r>
    </w:p>
    <w:p>
      <w:pPr>
        <w:spacing w:after="150"/>
      </w:pPr>
      <w:r>
        <w:rPr/>
        <w:t xml:space="preserve">二、农药制剂行业发展前景</w:t>
      </w:r>
    </w:p>
    <w:p>
      <w:pPr>
        <w:spacing w:after="150"/>
      </w:pPr>
      <w:r>
        <w:rPr/>
        <w:t xml:space="preserve">第三节 中国农药制剂行业存在的问题及对策</w:t>
      </w:r>
    </w:p>
    <w:p>
      <w:pPr>
        <w:spacing w:after="150"/>
      </w:pPr>
      <w:r>
        <w:rPr/>
        <w:t xml:space="preserve">一、中国农药制剂行业存在的问题</w:t>
      </w:r>
    </w:p>
    <w:p>
      <w:pPr>
        <w:spacing w:after="150"/>
      </w:pPr>
      <w:r>
        <w:rPr/>
        <w:t xml:space="preserve">二、农药制剂行业发展的建议对策</w:t>
      </w:r>
    </w:p>
    <w:p>
      <w:pPr>
        <w:spacing w:after="150"/>
      </w:pPr>
      <w:r>
        <w:rPr>
          <w:b w:val="1"/>
          <w:bCs w:val="1"/>
        </w:rPr>
        <w:t xml:space="preserve">第九章 中国农药制剂行业投资分析</w:t>
      </w:r>
    </w:p>
    <w:p>
      <w:pPr>
        <w:spacing w:after="150"/>
      </w:pPr>
      <w:r>
        <w:rPr/>
        <w:t xml:space="preserve">第一节 中国农药制剂行业进入壁垒</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四、区域壁垒</w:t>
      </w:r>
    </w:p>
    <w:p>
      <w:pPr>
        <w:spacing w:after="150"/>
      </w:pPr>
      <w:r>
        <w:rPr/>
        <w:t xml:space="preserve">五、环保壁垒</w:t>
      </w:r>
    </w:p>
    <w:p>
      <w:pPr>
        <w:spacing w:after="150"/>
      </w:pPr>
      <w:r>
        <w:rPr/>
        <w:t xml:space="preserve">第二节 中国农药制剂行业投资风险与机会</w:t>
      </w:r>
    </w:p>
    <w:p>
      <w:pPr>
        <w:spacing w:after="150"/>
      </w:pPr>
      <w:r>
        <w:rPr/>
        <w:t xml:space="preserve">一、农药制剂行业投资现状</w:t>
      </w:r>
    </w:p>
    <w:p>
      <w:pPr>
        <w:spacing w:after="150"/>
      </w:pPr>
      <w:r>
        <w:rPr/>
        <w:t xml:space="preserve">1、投资主体</w:t>
      </w:r>
    </w:p>
    <w:p>
      <w:pPr>
        <w:spacing w:after="150"/>
      </w:pPr>
      <w:r>
        <w:rPr/>
        <w:t xml:space="preserve">2、投资规模</w:t>
      </w:r>
    </w:p>
    <w:p>
      <w:pPr>
        <w:spacing w:after="150"/>
      </w:pPr>
      <w:r>
        <w:rPr/>
        <w:t xml:space="preserve">3、投资方式</w:t>
      </w:r>
    </w:p>
    <w:p>
      <w:pPr>
        <w:spacing w:after="150"/>
      </w:pPr>
      <w:r>
        <w:rPr/>
        <w:t xml:space="preserve">二、农药制剂行业投资风险预警</w:t>
      </w:r>
    </w:p>
    <w:p>
      <w:pPr>
        <w:spacing w:after="150"/>
      </w:pPr>
      <w:r>
        <w:rPr/>
        <w:t xml:space="preserve">1、政策风险</w:t>
      </w:r>
    </w:p>
    <w:p>
      <w:pPr>
        <w:spacing w:after="150"/>
      </w:pPr>
      <w:r>
        <w:rPr/>
        <w:t xml:space="preserve">2、市场风险</w:t>
      </w:r>
    </w:p>
    <w:p>
      <w:pPr>
        <w:spacing w:after="150"/>
      </w:pPr>
      <w:r>
        <w:rPr/>
        <w:t xml:space="preserve">3、原料风险</w:t>
      </w:r>
    </w:p>
    <w:p>
      <w:pPr>
        <w:spacing w:after="150"/>
      </w:pPr>
      <w:r>
        <w:rPr/>
        <w:t xml:space="preserve">4、经营风险</w:t>
      </w:r>
    </w:p>
    <w:p>
      <w:pPr>
        <w:spacing w:after="150"/>
      </w:pPr>
      <w:r>
        <w:rPr/>
        <w:t xml:space="preserve">5、气候风险</w:t>
      </w:r>
    </w:p>
    <w:p>
      <w:pPr>
        <w:spacing w:after="150"/>
      </w:pPr>
      <w:r>
        <w:rPr/>
        <w:t xml:space="preserve">6、质量和品牌推广风险</w:t>
      </w:r>
    </w:p>
    <w:p>
      <w:pPr>
        <w:spacing w:after="150"/>
      </w:pPr>
      <w:r>
        <w:rPr/>
        <w:t xml:space="preserve">三、农药制剂行业投资机会</w:t>
      </w:r>
    </w:p>
    <w:p>
      <w:pPr>
        <w:spacing w:after="150"/>
      </w:pPr>
      <w:r>
        <w:rPr/>
        <w:t xml:space="preserve">四、农药制剂行业投资建议</w:t>
      </w:r>
    </w:p>
    <w:p>
      <w:pPr>
        <w:spacing w:after="150"/>
      </w:pPr>
      <w:r>
        <w:rPr>
          <w:b w:val="1"/>
          <w:bCs w:val="1"/>
        </w:rPr>
        <w:t xml:space="preserve">第十章 农药制剂行业发展战略研究</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对中国农药制剂品牌的战略思考</w:t>
      </w:r>
    </w:p>
    <w:p>
      <w:pPr>
        <w:spacing w:after="150"/>
      </w:pPr>
      <w:r>
        <w:rPr/>
        <w:t xml:space="preserve">一、农药制剂品牌的重要性</w:t>
      </w:r>
    </w:p>
    <w:p>
      <w:pPr>
        <w:spacing w:after="150"/>
      </w:pPr>
      <w:r>
        <w:rPr/>
        <w:t xml:space="preserve">二、农药制剂实施品牌战略的意义</w:t>
      </w:r>
    </w:p>
    <w:p>
      <w:pPr>
        <w:spacing w:after="150"/>
      </w:pPr>
      <w:r>
        <w:rPr/>
        <w:t xml:space="preserve">三、农药制剂企业品牌的现状分析</w:t>
      </w:r>
    </w:p>
    <w:p>
      <w:pPr>
        <w:spacing w:after="150"/>
      </w:pPr>
      <w:r>
        <w:rPr/>
        <w:t xml:space="preserve">四、中国农药制剂企业的品牌战略</w:t>
      </w:r>
    </w:p>
    <w:p>
      <w:pPr>
        <w:spacing w:after="150"/>
      </w:pPr>
      <w:r>
        <w:rPr/>
        <w:t xml:space="preserve">五、农药制剂品牌战略管理的策略</w:t>
      </w:r>
    </w:p>
    <w:p>
      <w:pPr>
        <w:spacing w:after="150"/>
      </w:pPr>
      <w:r>
        <w:rPr/>
        <w:t xml:space="preserve">第三节 农药制剂经营策略分析</w:t>
      </w:r>
    </w:p>
    <w:p>
      <w:pPr>
        <w:spacing w:after="150"/>
      </w:pPr>
      <w:r>
        <w:rPr/>
        <w:t xml:space="preserve">一、农药制剂市场细分策略</w:t>
      </w:r>
    </w:p>
    <w:p>
      <w:pPr>
        <w:spacing w:after="150"/>
      </w:pPr>
      <w:r>
        <w:rPr/>
        <w:t xml:space="preserve">二、农药制剂市场创新策略</w:t>
      </w:r>
    </w:p>
    <w:p>
      <w:pPr>
        <w:spacing w:after="150"/>
      </w:pPr>
      <w:r>
        <w:rPr/>
        <w:t xml:space="preserve">三、品牌定位与品类规划</w:t>
      </w:r>
    </w:p>
    <w:p>
      <w:pPr>
        <w:spacing w:after="150"/>
      </w:pPr>
      <w:r>
        <w:rPr/>
        <w:t xml:space="preserve">四、农药制剂新产品差异化战略</w:t>
      </w:r>
    </w:p>
    <w:p>
      <w:pPr>
        <w:spacing w:after="150"/>
      </w:pPr>
      <w:r>
        <w:rPr/>
        <w:t xml:space="preserve">第四节 农药制剂行业投资战略研究</w:t>
      </w:r>
    </w:p>
    <w:p>
      <w:pPr>
        <w:spacing w:after="150"/>
      </w:pPr>
      <w:r>
        <w:rPr/>
        <w:t xml:space="preserve">一、2024-2029年农药制剂行业投资战略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图表：农药制剂行业产业链结构</w:t>
      </w:r>
    </w:p>
    <w:p>
      <w:pPr>
        <w:spacing w:after="150"/>
      </w:pPr>
      <w:r>
        <w:rPr/>
        <w:t xml:space="preserve">图表：2019-2023年中国农药制剂行业市场规模</w:t>
      </w:r>
    </w:p>
    <w:p>
      <w:pPr>
        <w:spacing w:after="150"/>
      </w:pPr>
      <w:r>
        <w:rPr/>
        <w:t xml:space="preserve">图表：2019-2023年农药制剂行业工业总产值</w:t>
      </w:r>
    </w:p>
    <w:p>
      <w:pPr>
        <w:spacing w:after="150"/>
      </w:pPr>
      <w:r>
        <w:rPr/>
        <w:t xml:space="preserve">图表：2019-2023年农药制剂行业销售收入</w:t>
      </w:r>
    </w:p>
    <w:p>
      <w:pPr>
        <w:spacing w:after="150"/>
      </w:pPr>
      <w:r>
        <w:rPr/>
        <w:t xml:space="preserve">图表：2019-2023年农药制剂行业利润总额</w:t>
      </w:r>
    </w:p>
    <w:p>
      <w:pPr>
        <w:spacing w:after="150"/>
      </w:pPr>
      <w:r>
        <w:rPr/>
        <w:t xml:space="preserve">图表：2019-2023年农药制剂行业资产总计</w:t>
      </w:r>
    </w:p>
    <w:p>
      <w:pPr>
        <w:spacing w:after="150"/>
      </w:pPr>
      <w:r>
        <w:rPr/>
        <w:t xml:space="preserve">图表：2019-2023年农药制剂行业负债总计</w:t>
      </w:r>
    </w:p>
    <w:p>
      <w:pPr>
        <w:spacing w:after="150"/>
      </w:pPr>
      <w:r>
        <w:rPr/>
        <w:t xml:space="preserve">图表：2019-2023年农药制剂行业竞争力分析</w:t>
      </w:r>
    </w:p>
    <w:p>
      <w:pPr>
        <w:spacing w:after="150"/>
      </w:pPr>
      <w:r>
        <w:rPr/>
        <w:t xml:space="preserve">图表：2019-2023年农药制剂市场价格走势</w:t>
      </w:r>
    </w:p>
    <w:p>
      <w:pPr>
        <w:spacing w:after="150"/>
      </w:pPr>
      <w:r>
        <w:rPr/>
        <w:t xml:space="preserve">图表：2019-2023年农药制剂行业主营业务收入</w:t>
      </w:r>
    </w:p>
    <w:p>
      <w:pPr>
        <w:spacing w:after="150"/>
      </w:pPr>
      <w:r>
        <w:rPr/>
        <w:t xml:space="preserve">图表：2019-2023年农药制剂行业主营业务成本</w:t>
      </w:r>
    </w:p>
    <w:p>
      <w:pPr>
        <w:spacing w:after="150"/>
      </w:pPr>
      <w:r>
        <w:rPr/>
        <w:t xml:space="preserve">图表：2019-2023年农药制剂行业销售费用分析</w:t>
      </w:r>
    </w:p>
    <w:p>
      <w:pPr>
        <w:spacing w:after="150"/>
      </w:pPr>
      <w:r>
        <w:rPr/>
        <w:t xml:space="preserve">图表：2019-2023年农药制剂行业管理费用分析</w:t>
      </w:r>
    </w:p>
    <w:p>
      <w:pPr>
        <w:spacing w:after="150"/>
      </w:pPr>
      <w:r>
        <w:rPr/>
        <w:t xml:space="preserve">图表：2019-2023年农药制剂行业财务费用分析</w:t>
      </w:r>
    </w:p>
    <w:p>
      <w:pPr>
        <w:spacing w:after="150"/>
      </w:pPr>
      <w:r>
        <w:rPr/>
        <w:t xml:space="preserve">图表：2019-2023年农药制剂行业销售毛利率分析</w:t>
      </w:r>
    </w:p>
    <w:p>
      <w:pPr>
        <w:spacing w:after="150"/>
      </w:pPr>
      <w:r>
        <w:rPr/>
        <w:t xml:space="preserve">图表：2019-2023年农药制剂行业销售利润率分析</w:t>
      </w:r>
    </w:p>
    <w:p>
      <w:pPr>
        <w:spacing w:after="150"/>
      </w:pPr>
      <w:r>
        <w:rPr/>
        <w:t xml:space="preserve">图表：2019-2023年农药制剂行业成本费用利润率分析</w:t>
      </w:r>
    </w:p>
    <w:p>
      <w:pPr>
        <w:spacing w:after="150"/>
      </w:pPr>
      <w:r>
        <w:rPr/>
        <w:t xml:space="preserve">图表：2019-2023年农药制剂行业总资产利润率分析</w:t>
      </w:r>
    </w:p>
    <w:p>
      <w:pPr>
        <w:spacing w:after="150"/>
      </w:pPr>
      <w:r>
        <w:rPr/>
        <w:t xml:space="preserve">图表：2019-2023年农药制剂行业产能分析</w:t>
      </w:r>
    </w:p>
    <w:p>
      <w:pPr>
        <w:spacing w:after="150"/>
      </w:pPr>
      <w:r>
        <w:rPr/>
        <w:t xml:space="preserve">图表：2019-2023年农药制剂行业产量分析</w:t>
      </w:r>
    </w:p>
    <w:p>
      <w:pPr>
        <w:spacing w:after="150"/>
      </w:pPr>
      <w:r>
        <w:rPr/>
        <w:t xml:space="preserve">图表：2019-2023年农药制剂行业需求分析</w:t>
      </w:r>
    </w:p>
    <w:p>
      <w:pPr>
        <w:spacing w:after="150"/>
      </w:pPr>
      <w:r>
        <w:rPr/>
        <w:t xml:space="preserve">图表：2019-2023年农药制剂行业进口数据</w:t>
      </w:r>
    </w:p>
    <w:p>
      <w:pPr>
        <w:spacing w:after="150"/>
      </w:pPr>
      <w:r>
        <w:rPr/>
        <w:t xml:space="preserve">图表：2019-2023年农药制剂行业出口数据</w:t>
      </w:r>
    </w:p>
    <w:p>
      <w:pPr>
        <w:spacing w:after="150"/>
      </w:pPr>
      <w:r>
        <w:rPr/>
        <w:t xml:space="preserve">图表：2019-2023年农药制剂行业集中度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2024-2029年中国农药制剂行业发展全景调研与投资趋势预测研究报告</dc:title>
  <dc:description>2024-2029年中国农药制剂行业发展全景调研与投资趋势预测研究报告</dc:description>
  <dc:subject>2024-2029年中国农药制剂行业发展全景调研与投资趋势预测研究报告</dc:subject>
  <cp:keywords>研究报告</cp:keywords>
  <cp:category>研究报告</cp:category>
  <cp:lastModifiedBy>北京中道泰和信息咨询有限公司</cp:lastModifiedBy>
  <dcterms:created xsi:type="dcterms:W3CDTF">2024-01-25T09:57:46+08:00</dcterms:created>
  <dcterms:modified xsi:type="dcterms:W3CDTF">2024-01-25T09:57:46+08:00</dcterms:modified>
</cp:coreProperties>
</file>

<file path=docProps/custom.xml><?xml version="1.0" encoding="utf-8"?>
<Properties xmlns="http://schemas.openxmlformats.org/officeDocument/2006/custom-properties" xmlns:vt="http://schemas.openxmlformats.org/officeDocument/2006/docPropsVTypes"/>
</file>