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人脸识别相关专业研究单位等公布和提供的大量资料。对我国人脸识别的行业现状、市场各类经营指标的情况、重点企业状况、区域市场发展情况等内容进行详细的阐述和深入的分析，着重对人脸识别业务的发展进行详尽深入的分析，并根据行业的政策经济发展环境对人脸识别行业潜在的风险和防范建议进行分析。最后提出研究者对人脸识别行业的研究观点，以供投资决策者参考。</w:t>
      </w:r>
    </w:p>
    <w:p>
      <w:pPr>
        <w:spacing w:after="150"/>
      </w:pPr>
      <w:r>
        <w:rPr>
          <w:b w:val="1"/>
          <w:bCs w:val="1"/>
        </w:rPr>
        <w:t xml:space="preserve">报告目录</w:t>
      </w:r>
    </w:p>
    <w:p>
      <w:pPr>
        <w:spacing w:after="150"/>
      </w:pPr>
      <w:r>
        <w:rPr>
          <w:b w:val="1"/>
          <w:bCs w:val="1"/>
        </w:rPr>
        <w:t xml:space="preserve">第一章 人脸识别概述</w:t>
      </w:r>
    </w:p>
    <w:p>
      <w:pPr>
        <w:spacing w:after="150"/>
      </w:pPr>
      <w:r>
        <w:rPr/>
        <w:t xml:space="preserve">第一节 人脸识别的概念</w:t>
      </w:r>
    </w:p>
    <w:p>
      <w:pPr>
        <w:spacing w:after="150"/>
      </w:pPr>
      <w:r>
        <w:rPr/>
        <w:t xml:space="preserve">一、人脸识别的定义</w:t>
      </w:r>
    </w:p>
    <w:p>
      <w:pPr>
        <w:spacing w:after="150"/>
      </w:pPr>
      <w:r>
        <w:rPr/>
        <w:t xml:space="preserve">二、人脸识别的特点分析</w:t>
      </w:r>
    </w:p>
    <w:p>
      <w:pPr>
        <w:spacing w:after="150"/>
      </w:pPr>
      <w:r>
        <w:rPr/>
        <w:t xml:space="preserve">第二节 生物识别技术用途</w:t>
      </w:r>
    </w:p>
    <w:p>
      <w:pPr>
        <w:spacing w:after="150"/>
      </w:pPr>
      <w:r>
        <w:rPr/>
        <w:t xml:space="preserve">第三节 生物识别分类及对比</w:t>
      </w:r>
    </w:p>
    <w:p>
      <w:pPr>
        <w:spacing w:after="150"/>
      </w:pPr>
      <w:r>
        <w:rPr/>
        <w:t xml:space="preserve">一、分类及优缺点对比</w:t>
      </w:r>
    </w:p>
    <w:p>
      <w:pPr>
        <w:spacing w:after="150"/>
      </w:pPr>
      <w:r>
        <w:rPr/>
        <w:t xml:space="preserve">二、性能比较分析</w:t>
      </w:r>
    </w:p>
    <w:p>
      <w:pPr>
        <w:spacing w:after="150"/>
      </w:pPr>
      <w:r>
        <w:rPr/>
        <w:t xml:space="preserve">第四节 人脸识别产业链概述</w:t>
      </w:r>
    </w:p>
    <w:p>
      <w:pPr>
        <w:spacing w:after="150"/>
      </w:pPr>
      <w:r>
        <w:rPr>
          <w:b w:val="1"/>
          <w:bCs w:val="1"/>
        </w:rPr>
        <w:t xml:space="preserve">第二章 中国人脸识别行业发展环境分析</w:t>
      </w:r>
    </w:p>
    <w:p>
      <w:pPr>
        <w:spacing w:after="150"/>
      </w:pPr>
      <w:r>
        <w:rPr/>
        <w:t xml:space="preserve">第一节 中国宏观经济环境分析</w:t>
      </w:r>
    </w:p>
    <w:p>
      <w:pPr>
        <w:spacing w:after="150"/>
      </w:pPr>
      <w:r>
        <w:rPr/>
        <w:t xml:space="preserve">第二节 中国社会环境分析</w:t>
      </w:r>
    </w:p>
    <w:p>
      <w:pPr>
        <w:spacing w:after="150"/>
      </w:pPr>
      <w:r>
        <w:rPr/>
        <w:t xml:space="preserve">一、人口环境分析</w:t>
      </w:r>
    </w:p>
    <w:p>
      <w:pPr>
        <w:spacing w:after="150"/>
      </w:pPr>
      <w:r>
        <w:rPr/>
        <w:t xml:space="preserve">二、中国城镇化率</w:t>
      </w:r>
    </w:p>
    <w:p>
      <w:pPr>
        <w:spacing w:after="150"/>
      </w:pPr>
      <w:r>
        <w:rPr/>
        <w:t xml:space="preserve">第三节 国际经济发展环境分析</w:t>
      </w:r>
    </w:p>
    <w:p>
      <w:pPr>
        <w:spacing w:after="150"/>
      </w:pPr>
      <w:r>
        <w:rPr/>
        <w:t xml:space="preserve">第四节 中国人脸识别行业政策法规分析</w:t>
      </w:r>
    </w:p>
    <w:p>
      <w:pPr>
        <w:spacing w:after="150"/>
      </w:pPr>
      <w:r>
        <w:rPr/>
        <w:t xml:space="preserve">一、主要政策分析</w:t>
      </w:r>
    </w:p>
    <w:p>
      <w:pPr>
        <w:spacing w:after="150"/>
      </w:pPr>
      <w:r>
        <w:rPr/>
        <w:t xml:space="preserve">二、行业相关标准</w:t>
      </w:r>
    </w:p>
    <w:p>
      <w:pPr>
        <w:spacing w:after="150"/>
      </w:pPr>
      <w:r>
        <w:rPr>
          <w:b w:val="1"/>
          <w:bCs w:val="1"/>
        </w:rPr>
        <w:t xml:space="preserve">第三章 中国人脸识别行业技术分析</w:t>
      </w:r>
    </w:p>
    <w:p>
      <w:pPr>
        <w:spacing w:after="150"/>
      </w:pPr>
      <w:r>
        <w:rPr/>
        <w:t xml:space="preserve">第一节 人脸识别技术基本情况</w:t>
      </w:r>
    </w:p>
    <w:p>
      <w:pPr>
        <w:spacing w:after="150"/>
      </w:pPr>
      <w:r>
        <w:rPr/>
        <w:t xml:space="preserve">一、人脸检测算法</w:t>
      </w:r>
    </w:p>
    <w:p>
      <w:pPr>
        <w:spacing w:after="150"/>
      </w:pPr>
      <w:r>
        <w:rPr/>
        <w:t xml:space="preserve">二、人脸特征点定位算法</w:t>
      </w:r>
    </w:p>
    <w:p>
      <w:pPr>
        <w:spacing w:after="150"/>
      </w:pPr>
      <w:r>
        <w:rPr/>
        <w:t xml:space="preserve">三、人脸特征提取和识别算法</w:t>
      </w:r>
    </w:p>
    <w:p>
      <w:pPr>
        <w:spacing w:after="150"/>
      </w:pPr>
      <w:r>
        <w:rPr/>
        <w:t xml:space="preserve">四、人脸跟踪</w:t>
      </w:r>
    </w:p>
    <w:p>
      <w:pPr>
        <w:spacing w:after="150"/>
      </w:pPr>
      <w:r>
        <w:rPr/>
        <w:t xml:space="preserve">五、人脸质量判断</w:t>
      </w:r>
    </w:p>
    <w:p>
      <w:pPr>
        <w:spacing w:after="150"/>
      </w:pPr>
      <w:r>
        <w:rPr/>
        <w:t xml:space="preserve">六、人脸姿态估计</w:t>
      </w:r>
    </w:p>
    <w:p>
      <w:pPr>
        <w:spacing w:after="150"/>
      </w:pPr>
      <w:r>
        <w:rPr/>
        <w:t xml:space="preserve">七、基于3d的人脸识别算法</w:t>
      </w:r>
    </w:p>
    <w:p>
      <w:pPr>
        <w:spacing w:after="150"/>
      </w:pPr>
      <w:r>
        <w:rPr/>
        <w:t xml:space="preserve">第二节 人脸识别核心技术分析</w:t>
      </w:r>
    </w:p>
    <w:p>
      <w:pPr>
        <w:spacing w:after="150"/>
      </w:pPr>
      <w:r>
        <w:rPr/>
        <w:t xml:space="preserve">第三节 人脸识别主要算法分析</w:t>
      </w:r>
    </w:p>
    <w:p>
      <w:pPr>
        <w:spacing w:after="150"/>
      </w:pPr>
      <w:r>
        <w:rPr/>
        <w:t xml:space="preserve">一、基于几何特征的识别算法</w:t>
      </w:r>
    </w:p>
    <w:p>
      <w:pPr>
        <w:spacing w:after="150"/>
      </w:pPr>
      <w:r>
        <w:rPr/>
        <w:t xml:space="preserve">二、基于pca的识别算法</w:t>
      </w:r>
    </w:p>
    <w:p>
      <w:pPr>
        <w:spacing w:after="150"/>
      </w:pPr>
      <w:r>
        <w:rPr/>
        <w:t xml:space="preserve">三、基于隐马尔可夫模型的识别算法</w:t>
      </w:r>
    </w:p>
    <w:p>
      <w:pPr>
        <w:spacing w:after="150"/>
      </w:pPr>
      <w:r>
        <w:rPr/>
        <w:t xml:space="preserve">四、基于神经网络的识别算法</w:t>
      </w:r>
    </w:p>
    <w:p>
      <w:pPr>
        <w:spacing w:after="150"/>
      </w:pPr>
      <w:r>
        <w:rPr/>
        <w:t xml:space="preserve">五、基于支持向量机识别算法</w:t>
      </w:r>
    </w:p>
    <w:p>
      <w:pPr>
        <w:spacing w:after="150"/>
      </w:pPr>
      <w:r>
        <w:rPr/>
        <w:t xml:space="preserve">六、基于奇异值分解的识别算法</w:t>
      </w:r>
    </w:p>
    <w:p>
      <w:pPr>
        <w:spacing w:after="150"/>
      </w:pPr>
      <w:r>
        <w:rPr/>
        <w:t xml:space="preserve">七、三维人脸识别算法</w:t>
      </w:r>
    </w:p>
    <w:p>
      <w:pPr>
        <w:spacing w:after="150"/>
      </w:pPr>
      <w:r>
        <w:rPr/>
        <w:t xml:space="preserve">八、其余人脸识别算法</w:t>
      </w:r>
    </w:p>
    <w:p>
      <w:pPr>
        <w:spacing w:after="150"/>
      </w:pPr>
      <w:r>
        <w:rPr/>
        <w:t xml:space="preserve">九、人脸识别算法的对比</w:t>
      </w:r>
    </w:p>
    <w:p>
      <w:pPr>
        <w:spacing w:after="150"/>
      </w:pPr>
      <w:r>
        <w:rPr/>
        <w:t xml:space="preserve">第四节 2d与3d人脸识别技术分析</w:t>
      </w:r>
    </w:p>
    <w:p>
      <w:pPr>
        <w:spacing w:after="150"/>
      </w:pPr>
      <w:r>
        <w:rPr/>
        <w:t xml:space="preserve">一、2d人脸识别为当前主流技术</w:t>
      </w:r>
    </w:p>
    <w:p>
      <w:pPr>
        <w:spacing w:after="150"/>
      </w:pPr>
      <w:r>
        <w:rPr/>
        <w:t xml:space="preserve">二、3d人脸识别是未来发展方向</w:t>
      </w:r>
    </w:p>
    <w:p>
      <w:pPr>
        <w:spacing w:after="150"/>
      </w:pPr>
      <w:r>
        <w:rPr/>
        <w:t xml:space="preserve">三、2d与3d人脸识别技术比较</w:t>
      </w:r>
    </w:p>
    <w:p>
      <w:pPr>
        <w:spacing w:after="150"/>
      </w:pPr>
      <w:r>
        <w:rPr/>
        <w:t xml:space="preserve">第五节 人脸识别技术的局限分析</w:t>
      </w:r>
    </w:p>
    <w:p>
      <w:pPr>
        <w:spacing w:after="150"/>
      </w:pPr>
      <w:r>
        <w:rPr/>
        <w:t xml:space="preserve">一、人脸的相似性</w:t>
      </w:r>
    </w:p>
    <w:p>
      <w:pPr>
        <w:spacing w:after="150"/>
      </w:pPr>
      <w:r>
        <w:rPr/>
        <w:t xml:space="preserve">二、同一个人的人脸渐变性</w:t>
      </w:r>
    </w:p>
    <w:p>
      <w:pPr>
        <w:spacing w:after="150"/>
      </w:pPr>
      <w:r>
        <w:rPr/>
        <w:t xml:space="preserve">三、遮挡物的干扰</w:t>
      </w:r>
    </w:p>
    <w:p>
      <w:pPr>
        <w:spacing w:after="150"/>
      </w:pPr>
      <w:r>
        <w:rPr/>
        <w:t xml:space="preserve">四、环境光线的影响</w:t>
      </w:r>
    </w:p>
    <w:p>
      <w:pPr>
        <w:spacing w:after="150"/>
      </w:pPr>
      <w:r>
        <w:rPr/>
        <w:t xml:space="preserve">五、图像质量和人脸的角度</w:t>
      </w:r>
    </w:p>
    <w:p>
      <w:pPr>
        <w:spacing w:after="150"/>
      </w:pPr>
      <w:r>
        <w:rPr/>
        <w:t xml:space="preserve">第六节 人脸识别相关技术发展方向分析</w:t>
      </w:r>
    </w:p>
    <w:p>
      <w:pPr>
        <w:spacing w:after="150"/>
      </w:pPr>
      <w:r>
        <w:rPr>
          <w:b w:val="1"/>
          <w:bCs w:val="1"/>
        </w:rPr>
        <w:t xml:space="preserve">第四章 生物识别行业发展分析</w:t>
      </w:r>
    </w:p>
    <w:p>
      <w:pPr>
        <w:spacing w:after="150"/>
      </w:pPr>
      <w:r>
        <w:rPr/>
        <w:t xml:space="preserve">第一节 全球生物识别行业发展分析</w:t>
      </w:r>
    </w:p>
    <w:p>
      <w:pPr>
        <w:spacing w:after="150"/>
      </w:pPr>
      <w:r>
        <w:rPr/>
        <w:t xml:space="preserve">一、全球生物识别应用情况分析</w:t>
      </w:r>
    </w:p>
    <w:p>
      <w:pPr>
        <w:spacing w:after="150"/>
      </w:pPr>
      <w:r>
        <w:rPr/>
        <w:t xml:space="preserve">(一)公共领域的应用</w:t>
      </w:r>
    </w:p>
    <w:p>
      <w:pPr>
        <w:spacing w:after="150"/>
      </w:pPr>
      <w:r>
        <w:rPr/>
        <w:t xml:space="preserve">(二)商用领域的应用</w:t>
      </w:r>
    </w:p>
    <w:p>
      <w:pPr>
        <w:spacing w:after="150"/>
      </w:pPr>
      <w:r>
        <w:rPr/>
        <w:t xml:space="preserve">二、全球生物识别市场发展规模</w:t>
      </w:r>
    </w:p>
    <w:p>
      <w:pPr>
        <w:spacing w:after="150"/>
      </w:pPr>
      <w:r>
        <w:rPr/>
        <w:t xml:space="preserve">三、全球生物识别市场结构分析</w:t>
      </w:r>
    </w:p>
    <w:p>
      <w:pPr>
        <w:spacing w:after="150"/>
      </w:pPr>
      <w:r>
        <w:rPr/>
        <w:t xml:space="preserve">第二节 中国生物识别行业发展分析</w:t>
      </w:r>
    </w:p>
    <w:p>
      <w:pPr>
        <w:spacing w:after="150"/>
      </w:pPr>
      <w:r>
        <w:rPr/>
        <w:t xml:space="preserve">一、中国生物识别发展历程</w:t>
      </w:r>
    </w:p>
    <w:p>
      <w:pPr>
        <w:spacing w:after="150"/>
      </w:pPr>
      <w:r>
        <w:rPr/>
        <w:t xml:space="preserve">二、中国生物识别应用情况</w:t>
      </w:r>
    </w:p>
    <w:p>
      <w:pPr>
        <w:spacing w:after="150"/>
      </w:pPr>
      <w:r>
        <w:rPr/>
        <w:t xml:space="preserve">三、中国生物识别发展规模</w:t>
      </w:r>
    </w:p>
    <w:p>
      <w:pPr>
        <w:spacing w:after="150"/>
      </w:pPr>
      <w:r>
        <w:rPr/>
        <w:t xml:space="preserve">四、中国生物识别市场结构</w:t>
      </w:r>
    </w:p>
    <w:p>
      <w:pPr>
        <w:spacing w:after="150"/>
      </w:pPr>
      <w:r>
        <w:rPr/>
        <w:t xml:space="preserve">五、中国生物识别产品格局</w:t>
      </w:r>
    </w:p>
    <w:p>
      <w:pPr>
        <w:spacing w:after="150"/>
      </w:pPr>
      <w:r>
        <w:rPr/>
        <w:t xml:space="preserve">六、中国生物识别发展趋势</w:t>
      </w:r>
    </w:p>
    <w:p>
      <w:pPr>
        <w:spacing w:after="150"/>
      </w:pPr>
      <w:r>
        <w:rPr>
          <w:b w:val="1"/>
          <w:bCs w:val="1"/>
        </w:rPr>
        <w:t xml:space="preserve">第五章 全球人脸识别行业发展分析</w:t>
      </w:r>
    </w:p>
    <w:p>
      <w:pPr>
        <w:spacing w:after="150"/>
      </w:pPr>
      <w:r>
        <w:rPr/>
        <w:t xml:space="preserve">第一节 全球人脸识别发展概况</w:t>
      </w:r>
    </w:p>
    <w:p>
      <w:pPr>
        <w:spacing w:after="150"/>
      </w:pPr>
      <w:r>
        <w:rPr/>
        <w:t xml:space="preserve">一、微软首个crm人脸识别支付落地中国福建</w:t>
      </w:r>
    </w:p>
    <w:p>
      <w:pPr>
        <w:spacing w:after="150"/>
      </w:pPr>
      <w:r>
        <w:rPr/>
        <w:t xml:space="preserve">二、iphone x人脸识别</w:t>
      </w:r>
    </w:p>
    <w:p>
      <w:pPr>
        <w:spacing w:after="150"/>
      </w:pPr>
      <w:r>
        <w:rPr/>
        <w:t xml:space="preserve">三、迪拜机场过关将启用人脸识别技术</w:t>
      </w:r>
    </w:p>
    <w:p>
      <w:pPr>
        <w:spacing w:after="150"/>
      </w:pPr>
      <w:r>
        <w:rPr/>
        <w:t xml:space="preserve">第二节 全球人脸识别市场规模</w:t>
      </w:r>
    </w:p>
    <w:p>
      <w:pPr>
        <w:spacing w:after="150"/>
      </w:pPr>
      <w:r>
        <w:rPr/>
        <w:t xml:space="preserve">第三节 全球人脸识别行业格局</w:t>
      </w:r>
    </w:p>
    <w:p>
      <w:pPr>
        <w:spacing w:after="150"/>
      </w:pPr>
      <w:r>
        <w:rPr>
          <w:b w:val="1"/>
          <w:bCs w:val="1"/>
        </w:rPr>
        <w:t xml:space="preserve">第六章 中国人脸识别市场分析</w:t>
      </w:r>
    </w:p>
    <w:p>
      <w:pPr>
        <w:spacing w:after="150"/>
      </w:pPr>
      <w:r>
        <w:rPr/>
        <w:t xml:space="preserve">第一节 我国人脸识别市场规模分析</w:t>
      </w:r>
    </w:p>
    <w:p>
      <w:pPr>
        <w:spacing w:after="150"/>
      </w:pPr>
      <w:r>
        <w:rPr/>
        <w:t xml:space="preserve">第二节 我国人脸识别市场结构分析</w:t>
      </w:r>
    </w:p>
    <w:p>
      <w:pPr>
        <w:spacing w:after="150"/>
      </w:pPr>
      <w:r>
        <w:rPr/>
        <w:t xml:space="preserve">第三节 我国人脸识别市场客户分析</w:t>
      </w:r>
    </w:p>
    <w:p>
      <w:pPr>
        <w:spacing w:after="150"/>
      </w:pPr>
      <w:r>
        <w:rPr/>
        <w:t xml:space="preserve">第四节 我国人脸识别行业动态分析</w:t>
      </w:r>
    </w:p>
    <w:p>
      <w:pPr>
        <w:spacing w:after="150"/>
      </w:pPr>
      <w:r>
        <w:rPr/>
        <w:t xml:space="preserve">一、支付宝刷脸买单，肯德基成为全球首个商用试点商家</w:t>
      </w:r>
    </w:p>
    <w:p>
      <w:pPr>
        <w:spacing w:after="150"/>
      </w:pPr>
      <w:r>
        <w:rPr/>
        <w:t xml:space="preserve">二、武汉启用行人闯红灯人脸识别系统</w:t>
      </w:r>
    </w:p>
    <w:p>
      <w:pPr>
        <w:spacing w:after="150"/>
      </w:pPr>
      <w:r>
        <w:rPr/>
        <w:t xml:space="preserve">三、淄博火车站装人脸识别验票系统 旅客可“刷脸”进站</w:t>
      </w:r>
    </w:p>
    <w:p>
      <w:pPr>
        <w:spacing w:after="150"/>
      </w:pPr>
      <w:r>
        <w:rPr/>
        <w:t xml:space="preserve">四、蚂蚁金服推可信身份平台</w:t>
      </w:r>
    </w:p>
    <w:p>
      <w:pPr>
        <w:spacing w:after="150"/>
      </w:pPr>
      <w:r>
        <w:rPr>
          <w:b w:val="1"/>
          <w:bCs w:val="1"/>
        </w:rPr>
        <w:t xml:space="preserve">第七章 人脸识别主要应用领域分析</w:t>
      </w:r>
    </w:p>
    <w:p>
      <w:pPr>
        <w:spacing w:after="150"/>
      </w:pPr>
      <w:r>
        <w:rPr/>
        <w:t xml:space="preserve">第一节 人脸识别基本应用领域介绍</w:t>
      </w:r>
    </w:p>
    <w:p>
      <w:pPr>
        <w:spacing w:after="150"/>
      </w:pPr>
      <w:r>
        <w:rPr/>
        <w:t xml:space="preserve">一、视频监控</w:t>
      </w:r>
    </w:p>
    <w:p>
      <w:pPr>
        <w:spacing w:after="150"/>
      </w:pPr>
      <w:r>
        <w:rPr/>
        <w:t xml:space="preserve">二、考勤</w:t>
      </w:r>
    </w:p>
    <w:p>
      <w:pPr>
        <w:spacing w:after="150"/>
      </w:pPr>
      <w:r>
        <w:rPr/>
        <w:t xml:space="preserve">三、自助服务</w:t>
      </w:r>
    </w:p>
    <w:p>
      <w:pPr>
        <w:spacing w:after="150"/>
      </w:pPr>
      <w:r>
        <w:rPr/>
        <w:t xml:space="preserve">四、公共交通</w:t>
      </w:r>
    </w:p>
    <w:p>
      <w:pPr>
        <w:spacing w:after="150"/>
      </w:pPr>
      <w:r>
        <w:rPr/>
        <w:t xml:space="preserve">第二节 人脸识别在金融行业的应用分析</w:t>
      </w:r>
    </w:p>
    <w:p>
      <w:pPr>
        <w:spacing w:after="150"/>
      </w:pPr>
      <w:r>
        <w:rPr/>
        <w:t xml:space="preserve">一、应用需求分析</w:t>
      </w:r>
    </w:p>
    <w:p>
      <w:pPr>
        <w:spacing w:after="150"/>
      </w:pPr>
      <w:r>
        <w:rPr/>
        <w:t xml:space="preserve">二、典型应用现状</w:t>
      </w:r>
    </w:p>
    <w:p>
      <w:pPr>
        <w:spacing w:after="150"/>
      </w:pPr>
      <w:r>
        <w:rPr/>
        <w:t xml:space="preserve">第三节 人脸识别在公共安防的应用分析</w:t>
      </w:r>
    </w:p>
    <w:p>
      <w:pPr>
        <w:spacing w:after="150"/>
      </w:pPr>
      <w:r>
        <w:rPr/>
        <w:t xml:space="preserve">一、情报领域应用</w:t>
      </w:r>
    </w:p>
    <w:p>
      <w:pPr>
        <w:spacing w:after="150"/>
      </w:pPr>
      <w:r>
        <w:rPr/>
        <w:t xml:space="preserve">二、图侦和刑侦应用</w:t>
      </w:r>
    </w:p>
    <w:p>
      <w:pPr>
        <w:spacing w:after="150"/>
      </w:pPr>
      <w:r>
        <w:rPr/>
        <w:t xml:space="preserve">三、户政应用</w:t>
      </w:r>
    </w:p>
    <w:p>
      <w:pPr>
        <w:spacing w:after="150"/>
      </w:pPr>
      <w:r>
        <w:rPr/>
        <w:t xml:space="preserve">四、种族比对应用</w:t>
      </w:r>
    </w:p>
    <w:p>
      <w:pPr>
        <w:spacing w:after="150"/>
      </w:pPr>
      <w:r>
        <w:rPr>
          <w:b w:val="1"/>
          <w:bCs w:val="1"/>
        </w:rPr>
        <w:t xml:space="preserve">第八章 人脸识别应用行业分析</w:t>
      </w:r>
    </w:p>
    <w:p>
      <w:pPr>
        <w:spacing w:after="150"/>
      </w:pPr>
      <w:r>
        <w:rPr/>
        <w:t xml:space="preserve">第一节 智能安防</w:t>
      </w:r>
    </w:p>
    <w:p>
      <w:pPr>
        <w:spacing w:after="150"/>
      </w:pPr>
      <w:r>
        <w:rPr/>
        <w:t xml:space="preserve">第二节 门禁考勤</w:t>
      </w:r>
    </w:p>
    <w:p>
      <w:pPr>
        <w:spacing w:after="150"/>
      </w:pPr>
      <w:r>
        <w:rPr/>
        <w:t xml:space="preserve">第三节 手机和电脑开机认证</w:t>
      </w:r>
    </w:p>
    <w:p>
      <w:pPr>
        <w:spacing w:after="150"/>
      </w:pPr>
      <w:r>
        <w:rPr/>
        <w:t xml:space="preserve">第四节 网上银行</w:t>
      </w:r>
    </w:p>
    <w:p>
      <w:pPr>
        <w:spacing w:after="150"/>
      </w:pPr>
      <w:r>
        <w:rPr>
          <w:b w:val="1"/>
          <w:bCs w:val="1"/>
        </w:rPr>
        <w:t xml:space="preserve">第九章 人脸识别行业竞争格局分析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三、支援于相关产业</w:t>
      </w:r>
    </w:p>
    <w:p>
      <w:pPr>
        <w:spacing w:after="150"/>
      </w:pPr>
      <w:r>
        <w:rPr/>
        <w:t xml:space="preserve">四、企业战略与结构</w:t>
      </w:r>
    </w:p>
    <w:p>
      <w:pPr>
        <w:spacing w:after="150"/>
      </w:pPr>
      <w:r>
        <w:rPr/>
        <w:t xml:space="preserve">五、政府的作用</w:t>
      </w:r>
    </w:p>
    <w:p>
      <w:pPr>
        <w:spacing w:after="150"/>
      </w:pPr>
      <w:r>
        <w:rPr>
          <w:b w:val="1"/>
          <w:bCs w:val="1"/>
        </w:rPr>
        <w:t xml:space="preserve">第十章 人脸识别行业典型企业分析</w:t>
      </w:r>
    </w:p>
    <w:p>
      <w:pPr>
        <w:spacing w:after="150"/>
      </w:pPr>
      <w:r>
        <w:rPr/>
        <w:t xml:space="preserve">第一节 日本nec公司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四、企业经营情况分析</w:t>
      </w:r>
    </w:p>
    <w:p>
      <w:pPr>
        <w:spacing w:after="150"/>
      </w:pPr>
      <w:r>
        <w:rPr/>
        <w:t xml:space="preserve">第二节 德国cognitec公司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四、企业经营情况分析</w:t>
      </w:r>
    </w:p>
    <w:p>
      <w:pPr>
        <w:spacing w:after="150"/>
      </w:pPr>
      <w:r>
        <w:rPr/>
        <w:t xml:space="preserve">第三节 美国luxand公司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四、企业经营情况分析</w:t>
      </w:r>
    </w:p>
    <w:p>
      <w:pPr>
        <w:spacing w:after="150"/>
      </w:pPr>
      <w:r>
        <w:rPr/>
        <w:t xml:space="preserve">第四节 汉王科技股份有限公司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第五节 北京海鑫科金高科技股份有限公司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第六节 珠海欧比特控制工程股份有限公司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上海银晨智能识别科技有限公司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第八节 佳都新太科技股份有限公司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第九节 四川川大智胜软件股份有限公司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t xml:space="preserve">第十节 科大讯飞股份有限公司</w:t>
      </w:r>
    </w:p>
    <w:p>
      <w:pPr>
        <w:spacing w:after="150"/>
      </w:pPr>
      <w:r>
        <w:rPr/>
        <w:t xml:space="preserve">一、企业发展情况分析</w:t>
      </w:r>
    </w:p>
    <w:p>
      <w:pPr>
        <w:spacing w:after="150"/>
      </w:pPr>
      <w:r>
        <w:rPr/>
        <w:t xml:space="preserve">二、企业产品服务分析</w:t>
      </w:r>
    </w:p>
    <w:p>
      <w:pPr>
        <w:spacing w:after="150"/>
      </w:pPr>
      <w:r>
        <w:rPr/>
        <w:t xml:space="preserve">三、人脸识别技术分析</w:t>
      </w:r>
    </w:p>
    <w:p>
      <w:pPr>
        <w:spacing w:after="150"/>
      </w:pPr>
      <w:r>
        <w:rPr/>
        <w:t xml:space="preserve">四、企业经营状况分析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第十一章 人脸识别行业发展趋势分析</w:t>
      </w:r>
    </w:p>
    <w:p>
      <w:pPr>
        <w:spacing w:after="150"/>
      </w:pPr>
      <w:r>
        <w:rPr/>
        <w:t xml:space="preserve">第一节 网络化趋势</w:t>
      </w:r>
    </w:p>
    <w:p>
      <w:pPr>
        <w:spacing w:after="150"/>
      </w:pPr>
      <w:r>
        <w:rPr/>
        <w:t xml:space="preserve">第二节 多生物识别模式融合趋势</w:t>
      </w:r>
    </w:p>
    <w:p>
      <w:pPr>
        <w:spacing w:after="150"/>
      </w:pPr>
      <w:r>
        <w:rPr/>
        <w:t xml:space="preserve">第三节 云技术</w:t>
      </w:r>
    </w:p>
    <w:p>
      <w:pPr>
        <w:spacing w:after="150"/>
      </w:pPr>
      <w:r>
        <w:rPr/>
        <w:t xml:space="preserve">第四节 应用领域的突破</w:t>
      </w:r>
    </w:p>
    <w:p>
      <w:pPr>
        <w:spacing w:after="150"/>
      </w:pPr>
      <w:r>
        <w:rPr>
          <w:b w:val="1"/>
          <w:bCs w:val="1"/>
        </w:rPr>
        <w:t xml:space="preserve">第十二章 人脸识别行业投资前景分析</w:t>
      </w:r>
    </w:p>
    <w:p>
      <w:pPr>
        <w:spacing w:after="150"/>
      </w:pPr>
      <w:r>
        <w:rPr/>
        <w:t xml:space="preserve">第一节 人脸识别市场前景分析</w:t>
      </w:r>
    </w:p>
    <w:p>
      <w:pPr>
        <w:spacing w:after="150"/>
      </w:pPr>
      <w:r>
        <w:rPr/>
        <w:t xml:space="preserve">一、“互联网+巨头”引爆市场</w:t>
      </w:r>
    </w:p>
    <w:p>
      <w:pPr>
        <w:spacing w:after="150"/>
      </w:pPr>
      <w:r>
        <w:rPr/>
        <w:t xml:space="preserve">二、人脸识别技术进步较快</w:t>
      </w:r>
    </w:p>
    <w:p>
      <w:pPr>
        <w:spacing w:after="150"/>
      </w:pPr>
      <w:r>
        <w:rPr/>
        <w:t xml:space="preserve">三、人脸识别与其他生物识别的对比优势</w:t>
      </w:r>
    </w:p>
    <w:p>
      <w:pPr>
        <w:spacing w:after="150"/>
      </w:pPr>
      <w:r>
        <w:rPr/>
        <w:t xml:space="preserve">第二节 多方推动人脸识别应用的爆发</w:t>
      </w:r>
    </w:p>
    <w:p>
      <w:pPr>
        <w:spacing w:after="150"/>
      </w:pPr>
      <w:r>
        <w:rPr/>
        <w:t xml:space="preserve">第三节 人脸识别智能应用前景无限</w:t>
      </w:r>
    </w:p>
    <w:p>
      <w:pPr>
        <w:spacing w:after="150"/>
      </w:pPr>
      <w:r>
        <w:rPr/>
        <w:t xml:space="preserve">第四节 2024-2029年人脸识别市场前景预测</w:t>
      </w:r>
    </w:p>
    <w:p>
      <w:pPr>
        <w:spacing w:after="150"/>
      </w:pPr>
      <w:r>
        <w:rPr>
          <w:b w:val="1"/>
          <w:bCs w:val="1"/>
        </w:rPr>
        <w:t xml:space="preserve">第十三章 人脸识别行业投资壁垒与风险</w:t>
      </w:r>
    </w:p>
    <w:p>
      <w:pPr>
        <w:spacing w:after="150"/>
      </w:pPr>
      <w:r>
        <w:rPr/>
        <w:t xml:space="preserve">第一节 人脸识别行业投资壁垒分析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四、资金壁垒</w:t>
      </w:r>
    </w:p>
    <w:p>
      <w:pPr>
        <w:spacing w:after="150"/>
      </w:pPr>
      <w:r>
        <w:rPr/>
        <w:t xml:space="preserve">第二节 人脸识别行业投资风险分析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四、经营风险分析</w:t>
      </w:r>
    </w:p>
    <w:p>
      <w:pPr>
        <w:spacing w:after="150"/>
      </w:pPr>
      <w:r>
        <w:rPr>
          <w:b w:val="1"/>
          <w:bCs w:val="1"/>
        </w:rPr>
        <w:t xml:space="preserve">第十四章 人脸识别行业投资机会分析</w:t>
      </w:r>
    </w:p>
    <w:p>
      <w:pPr>
        <w:spacing w:after="150"/>
      </w:pPr>
      <w:r>
        <w:rPr/>
        <w:t xml:space="preserve">第一节 人脸识别行业投资利润水平分析</w:t>
      </w:r>
    </w:p>
    <w:p>
      <w:pPr>
        <w:spacing w:after="150"/>
      </w:pPr>
      <w:r>
        <w:rPr/>
        <w:t xml:space="preserve">一、行业利润水平现状分析</w:t>
      </w:r>
    </w:p>
    <w:p>
      <w:pPr>
        <w:spacing w:after="150"/>
      </w:pPr>
      <w:r>
        <w:rPr/>
        <w:t xml:space="preserve">二、投资利润水平预测分析</w:t>
      </w:r>
    </w:p>
    <w:p>
      <w:pPr>
        <w:spacing w:after="150"/>
      </w:pPr>
      <w:r>
        <w:rPr/>
        <w:t xml:space="preserve">第二节 人脸识别行业投资影响因素分析</w:t>
      </w:r>
    </w:p>
    <w:p>
      <w:pPr>
        <w:spacing w:after="150"/>
      </w:pPr>
      <w:r>
        <w:rPr/>
        <w:t xml:space="preserve">一、有利因素分析</w:t>
      </w:r>
    </w:p>
    <w:p>
      <w:pPr>
        <w:spacing w:after="150"/>
      </w:pPr>
      <w:r>
        <w:rPr/>
        <w:t xml:space="preserve">二、不利因素分析</w:t>
      </w:r>
    </w:p>
    <w:p>
      <w:pPr>
        <w:spacing w:after="150"/>
      </w:pPr>
      <w:r>
        <w:rPr/>
        <w:t xml:space="preserve">第三节 人脸识别行业投资机会分析</w:t>
      </w:r>
    </w:p>
    <w:p>
      <w:pPr>
        <w:spacing w:after="150"/>
      </w:pPr>
      <w:r>
        <w:rPr>
          <w:b w:val="1"/>
          <w:bCs w:val="1"/>
        </w:rPr>
        <w:t xml:space="preserve">第十五章 人脸识别行业投资策略分析</w:t>
      </w:r>
    </w:p>
    <w:p>
      <w:pPr>
        <w:spacing w:after="150"/>
      </w:pPr>
      <w:r>
        <w:rPr/>
        <w:t xml:space="preserve">第一节 人脸识别企业发展战略规划背景意义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人脸识别企业战略规划制定依据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人脸识别企业重点客户战略实施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b w:val="1"/>
          <w:bCs w:val="1"/>
        </w:rPr>
        <w:t xml:space="preserve">图表目录</w:t>
      </w:r>
    </w:p>
    <w:p>
      <w:pPr>
        <w:spacing w:after="150"/>
      </w:pPr>
      <w:r>
        <w:rPr/>
        <w:t xml:space="preserve">图表 2019-2023年国内生产总值</w:t>
      </w:r>
    </w:p>
    <w:p>
      <w:pPr>
        <w:spacing w:after="150"/>
      </w:pPr>
      <w:r>
        <w:rPr/>
        <w:t xml:space="preserve">图表 2019-2023年居民消费价格涨跌幅度</w:t>
      </w:r>
    </w:p>
    <w:p>
      <w:pPr>
        <w:spacing w:after="150"/>
      </w:pPr>
      <w:r>
        <w:rPr/>
        <w:t xml:space="preserve">图表 人脸识别行业产业链</w:t>
      </w:r>
    </w:p>
    <w:p>
      <w:pPr>
        <w:spacing w:after="150"/>
      </w:pPr>
      <w:r>
        <w:rPr/>
        <w:t xml:space="preserve">图表 2019-2023年人脸识别市场规模及增速</w:t>
      </w:r>
    </w:p>
    <w:p>
      <w:pPr>
        <w:spacing w:after="150"/>
      </w:pPr>
      <w:r>
        <w:rPr/>
        <w:t xml:space="preserve">图表 2024-2029年人脸识别市场规模及增速预测</w:t>
      </w:r>
    </w:p>
    <w:p>
      <w:pPr>
        <w:spacing w:after="150"/>
      </w:pPr>
      <w:r>
        <w:rPr/>
        <w:t xml:space="preserve">图表 2019-2023年人脸识别重点企业市场份额</w:t>
      </w:r>
    </w:p>
    <w:p>
      <w:pPr>
        <w:spacing w:after="150"/>
      </w:pPr>
      <w:r>
        <w:rPr/>
        <w:t xml:space="preserve">图表 2019-2023年人脸识别区域结构</w:t>
      </w:r>
    </w:p>
    <w:p>
      <w:pPr>
        <w:spacing w:after="150"/>
      </w:pPr>
      <w:r>
        <w:rPr/>
        <w:t xml:space="preserve">图表 2019-2023年人脸识别渠道结构</w:t>
      </w:r>
    </w:p>
    <w:p>
      <w:pPr>
        <w:spacing w:after="150"/>
      </w:pPr>
      <w:r>
        <w:rPr/>
        <w:t xml:space="preserve">图表 2019-2023年人脸识别需求总量</w:t>
      </w:r>
    </w:p>
    <w:p>
      <w:pPr>
        <w:spacing w:after="150"/>
      </w:pPr>
      <w:r>
        <w:rPr/>
        <w:t xml:space="preserve">图表 2024-2029年人脸识别需求总量预测</w:t>
      </w:r>
    </w:p>
    <w:p>
      <w:pPr>
        <w:spacing w:after="150"/>
      </w:pPr>
      <w:r>
        <w:rPr/>
        <w:t xml:space="preserve">图表 2019-2023年人脸识别需求集中度</w:t>
      </w:r>
    </w:p>
    <w:p>
      <w:pPr>
        <w:spacing w:after="150"/>
      </w:pPr>
      <w:r>
        <w:rPr/>
        <w:t xml:space="preserve">图表 2019-2023年人脸识别需求增长速度</w:t>
      </w:r>
    </w:p>
    <w:p>
      <w:pPr>
        <w:spacing w:after="150"/>
      </w:pPr>
      <w:r>
        <w:rPr/>
        <w:t xml:space="preserve">图表 2019-2023年人脸识别市场饱和度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2024-2029年中国人脸识别行业前景预测与市场调查研究报告</dc:title>
  <dc:description>2024-2029年中国人脸识别行业前景预测与市场调查研究报告</dc:description>
  <dc:subject>2024-2029年中国人脸识别行业前景预测与市场调查研究报告</dc:subject>
  <cp:keywords>研究报告</cp:keywords>
  <cp:category>研究报告</cp:category>
  <cp:lastModifiedBy>北京中道泰和信息咨询有限公司</cp:lastModifiedBy>
  <dcterms:created xsi:type="dcterms:W3CDTF">2024-01-24T21:35:42+08:00</dcterms:created>
  <dcterms:modified xsi:type="dcterms:W3CDTF">2024-01-24T21:35:42+08:00</dcterms:modified>
</cp:coreProperties>
</file>

<file path=docProps/custom.xml><?xml version="1.0" encoding="utf-8"?>
<Properties xmlns="http://schemas.openxmlformats.org/officeDocument/2006/custom-properties" xmlns:vt="http://schemas.openxmlformats.org/officeDocument/2006/docPropsVTypes"/>
</file>