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2024-2029年中国百货零售行业市场深度分析及发展趋势研究咨询预测报告</w:t>
      </w:r>
    </w:p>
    <w:p>
      <w:pPr>
        <w:spacing w:after="150"/>
      </w:pPr>
      <w:r>
        <w:rPr>
          <w:b w:val="1"/>
          <w:bCs w:val="1"/>
        </w:rPr>
        <w:t xml:space="preserve">报告简介</w:t>
      </w:r>
    </w:p>
    <w:p>
      <w:pPr>
        <w:spacing w:after="150"/>
      </w:pPr>
      <w:r>
        <w:rPr/>
        <w:t xml:space="preserve">在“新零售”时代下拓展百货业变革的新视野，寻求新的商业模式成为行业共识。随着“新零售”时代的来临，中国百货业的转型创新势如破竹，新一轮的淘汰、调整和重组已经启动。新的市场格局正在形成，百货业进入升级换代的新时代。百货企业应把握“新零售”带来的机遇，破局创新，探索出属于自己企业的新路径。</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百货零售行业及各相关行业的发展状况、市场供需形势、发展趋势等进行了分析，并重点分析了我国百货零售行业发展状况和特点，以及中国百货零售行业将面临的挑战、企业的发展策略等。报告还对百货零售行业进行了趋向研判，是百货零售行业等单位准确了解目前百货零售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第一章百货零售行业发展概述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2019-2023年中国百货零售行业发展环境分析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百货零售行业政策环境分析</w:t>
      </w:r>
    </w:p>
    <w:p>
      <w:pPr>
        <w:spacing w:after="150"/>
      </w:pPr>
      <w:r>
        <w:rPr/>
        <w:t xml:space="preserve">一、百货零售行业的管理体制</w:t>
      </w:r>
    </w:p>
    <w:p>
      <w:pPr>
        <w:spacing w:after="150"/>
      </w:pPr>
      <w:r>
        <w:rPr/>
        <w:t xml:space="preserve">二、百货零售行业主要政策内容</w:t>
      </w:r>
    </w:p>
    <w:p>
      <w:pPr>
        <w:spacing w:after="150"/>
      </w:pPr>
      <w:r>
        <w:rPr/>
        <w:t xml:space="preserve">1、扩大消费政策措施力度继续加大</w:t>
      </w:r>
    </w:p>
    <w:p>
      <w:pPr>
        <w:spacing w:after="150"/>
      </w:pPr>
      <w:r>
        <w:rPr/>
        <w:t xml:space="preserve">2、商务部支持流通企业兼并重组</w:t>
      </w:r>
    </w:p>
    <w:p>
      <w:pPr>
        <w:spacing w:after="150"/>
      </w:pPr>
      <w:r>
        <w:rPr/>
        <w:t xml:space="preserve">三、产业政策风险</w:t>
      </w:r>
    </w:p>
    <w:p>
      <w:pPr>
        <w:spacing w:after="150"/>
      </w:pPr>
      <w:r>
        <w:rPr/>
        <w:t xml:space="preserve">四、政策环境对行业的影响分析</w:t>
      </w:r>
    </w:p>
    <w:p>
      <w:pPr>
        <w:spacing w:after="150"/>
      </w:pPr>
      <w:r>
        <w:rPr/>
        <w:t xml:space="preserve">第三节 百货零售行业社会环境发展分析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1、城市化进程加快进一步拓宽农村市场</w:t>
      </w:r>
    </w:p>
    <w:p>
      <w:pPr>
        <w:spacing w:after="150"/>
      </w:pPr>
      <w:r>
        <w:rPr/>
        <w:t xml:space="preserve">2、消费结构升级促进百货行业发展</w:t>
      </w:r>
    </w:p>
    <w:p>
      <w:pPr>
        <w:spacing w:after="150"/>
      </w:pPr>
      <w:r>
        <w:rPr/>
        <w:t xml:space="preserve">3、中国扩大消费政策取得成效</w:t>
      </w:r>
    </w:p>
    <w:p>
      <w:pPr>
        <w:spacing w:after="150"/>
      </w:pPr>
      <w:r>
        <w:rPr/>
        <w:t xml:space="preserve">4、新农村建设孕育巨大消费潜力</w:t>
      </w:r>
    </w:p>
    <w:p>
      <w:pPr>
        <w:spacing w:after="150"/>
      </w:pPr>
      <w:r>
        <w:rPr/>
        <w:t xml:space="preserve">5、稳定的人口数量将保证消费的稳定增长</w:t>
      </w:r>
    </w:p>
    <w:p>
      <w:pPr>
        <w:spacing w:after="150"/>
      </w:pPr>
      <w:r>
        <w:rPr/>
        <w:t xml:space="preserve">6、基础设施信息物流技术升级提升百货运营效率</w:t>
      </w:r>
    </w:p>
    <w:p>
      <w:pPr>
        <w:spacing w:after="150"/>
      </w:pPr>
      <w:r>
        <w:rPr/>
        <w:t xml:space="preserve">第四节 技术环境</w:t>
      </w:r>
    </w:p>
    <w:p>
      <w:pPr>
        <w:spacing w:after="150"/>
      </w:pPr>
      <w:r>
        <w:rPr>
          <w:b w:val="1"/>
          <w:bCs w:val="1"/>
        </w:rPr>
        <w:t xml:space="preserve">第三章 2019-2023年百货零售行业总体发展状况</w:t>
      </w:r>
    </w:p>
    <w:p>
      <w:pPr>
        <w:spacing w:after="150"/>
      </w:pPr>
      <w:r>
        <w:rPr/>
        <w:t xml:space="preserve">第一节 全球化背景下外资百货在华发展概况</w:t>
      </w:r>
    </w:p>
    <w:p>
      <w:pPr>
        <w:spacing w:after="150"/>
      </w:pPr>
      <w:r>
        <w:rPr/>
        <w:t xml:space="preserve">一、亚洲百货企业在华发展情况</w:t>
      </w:r>
    </w:p>
    <w:p>
      <w:pPr>
        <w:spacing w:after="150"/>
      </w:pPr>
      <w:r>
        <w:rPr/>
        <w:t xml:space="preserve">二、美国百货企业在华发展情况</w:t>
      </w:r>
    </w:p>
    <w:p>
      <w:pPr>
        <w:spacing w:after="150"/>
      </w:pPr>
      <w:r>
        <w:rPr/>
        <w:t xml:space="preserve">三、欧洲百货企业在华发展情况</w:t>
      </w:r>
    </w:p>
    <w:p>
      <w:pPr>
        <w:spacing w:after="150"/>
      </w:pPr>
      <w:r>
        <w:rPr/>
        <w:t xml:space="preserve">第二节 中国百货行业发展综述</w:t>
      </w:r>
    </w:p>
    <w:p>
      <w:pPr>
        <w:spacing w:after="150"/>
      </w:pPr>
      <w:r>
        <w:rPr/>
        <w:t xml:space="preserve">一、中国百货行业整体发展情况</w:t>
      </w:r>
    </w:p>
    <w:p>
      <w:pPr>
        <w:spacing w:after="150"/>
      </w:pPr>
      <w:r>
        <w:rPr/>
        <w:t xml:space="preserve">二、中国百货行业发展特点</w:t>
      </w:r>
    </w:p>
    <w:p>
      <w:pPr>
        <w:spacing w:after="150"/>
      </w:pPr>
      <w:r>
        <w:rPr/>
        <w:t xml:space="preserve">三、中国零售百货行业的瓶颈</w:t>
      </w:r>
    </w:p>
    <w:p>
      <w:pPr>
        <w:spacing w:after="150"/>
      </w:pPr>
      <w:r>
        <w:rPr/>
        <w:t xml:space="preserve">四、制约零售百货行业发展的因素</w:t>
      </w:r>
    </w:p>
    <w:p>
      <w:pPr>
        <w:spacing w:after="150"/>
      </w:pPr>
      <w:r>
        <w:rPr/>
        <w:t xml:space="preserve">第三节 中国百货行业发展现状分析</w:t>
      </w:r>
    </w:p>
    <w:p>
      <w:pPr>
        <w:spacing w:after="150"/>
      </w:pPr>
      <w:r>
        <w:rPr/>
        <w:t xml:space="preserve">一、中国百货行业的经营模式分析</w:t>
      </w:r>
    </w:p>
    <w:p>
      <w:pPr>
        <w:spacing w:after="150"/>
      </w:pPr>
      <w:r>
        <w:rPr/>
        <w:t xml:space="preserve">二、中国百货行业跨界商发展分析</w:t>
      </w:r>
    </w:p>
    <w:p>
      <w:pPr>
        <w:spacing w:after="150"/>
      </w:pPr>
      <w:r>
        <w:rPr/>
        <w:t xml:space="preserve">三、百货行业二三线城市发展布局</w:t>
      </w:r>
    </w:p>
    <w:p>
      <w:pPr>
        <w:spacing w:after="150"/>
      </w:pPr>
      <w:r>
        <w:rPr/>
        <w:t xml:space="preserve">四、零售业投资增加促百货行业发展</w:t>
      </w:r>
    </w:p>
    <w:p>
      <w:pPr>
        <w:spacing w:after="150"/>
      </w:pPr>
      <w:r>
        <w:rPr/>
        <w:t xml:space="preserve">第四节 中国百货行业发展规模分析</w:t>
      </w:r>
    </w:p>
    <w:p>
      <w:pPr>
        <w:spacing w:after="150"/>
      </w:pPr>
      <w:r>
        <w:rPr/>
        <w:t xml:space="preserve">一、连锁百货门店规模统计</w:t>
      </w:r>
    </w:p>
    <w:p>
      <w:pPr>
        <w:spacing w:after="150"/>
      </w:pPr>
      <w:r>
        <w:rPr/>
        <w:t xml:space="preserve">二、连锁百货销售规模统计</w:t>
      </w:r>
    </w:p>
    <w:p>
      <w:pPr>
        <w:spacing w:after="150"/>
      </w:pPr>
      <w:r>
        <w:rPr/>
        <w:t xml:space="preserve">三、连锁百货企业排名情况</w:t>
      </w:r>
    </w:p>
    <w:p>
      <w:pPr>
        <w:spacing w:after="150"/>
      </w:pPr>
      <w:r>
        <w:rPr/>
        <w:t xml:space="preserve">第五节 中国百货行业网络销售发展情况</w:t>
      </w:r>
    </w:p>
    <w:p>
      <w:pPr>
        <w:spacing w:after="150"/>
      </w:pPr>
      <w:r>
        <w:rPr/>
        <w:t xml:space="preserve">一、网络时代零售商遭遇挑战</w:t>
      </w:r>
    </w:p>
    <w:p>
      <w:pPr>
        <w:spacing w:after="150"/>
      </w:pPr>
      <w:r>
        <w:rPr/>
        <w:t xml:space="preserve">二、中国百货企业纷纷“触网”</w:t>
      </w:r>
    </w:p>
    <w:p>
      <w:pPr>
        <w:spacing w:after="150"/>
      </w:pPr>
      <w:r>
        <w:rPr/>
        <w:t xml:space="preserve">三、王府井网上商城的经营情况</w:t>
      </w:r>
    </w:p>
    <w:p>
      <w:pPr>
        <w:spacing w:after="150"/>
      </w:pPr>
      <w:r>
        <w:rPr/>
        <w:t xml:space="preserve">第六节 中国百货零售行业财务能力分析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2019-2023年百货零售行业发展状况分析</w:t>
      </w:r>
    </w:p>
    <w:p>
      <w:pPr>
        <w:spacing w:after="150"/>
      </w:pPr>
      <w:r>
        <w:rPr/>
        <w:t xml:space="preserve">第一节 中国连锁超市发展状况</w:t>
      </w:r>
    </w:p>
    <w:p>
      <w:pPr>
        <w:spacing w:after="150"/>
      </w:pPr>
      <w:r>
        <w:rPr/>
        <w:t xml:space="preserve">一、中国连锁超市发展概述</w:t>
      </w:r>
    </w:p>
    <w:p>
      <w:pPr>
        <w:spacing w:after="150"/>
      </w:pPr>
      <w:r>
        <w:rPr/>
        <w:t xml:space="preserve">二、中国超市业态发展规模</w:t>
      </w:r>
    </w:p>
    <w:p>
      <w:pPr>
        <w:spacing w:after="150"/>
      </w:pPr>
      <w:r>
        <w:rPr/>
        <w:t xml:space="preserve">三、中国连锁超市企业排名</w:t>
      </w:r>
    </w:p>
    <w:p>
      <w:pPr>
        <w:spacing w:after="150"/>
      </w:pPr>
      <w:r>
        <w:rPr/>
        <w:t xml:space="preserve">四、外资超市在华发展情况</w:t>
      </w:r>
    </w:p>
    <w:p>
      <w:pPr>
        <w:spacing w:after="150"/>
      </w:pPr>
      <w:r>
        <w:rPr/>
        <w:t xml:space="preserve">五、本土超市营销战略分析</w:t>
      </w:r>
    </w:p>
    <w:p>
      <w:pPr>
        <w:spacing w:after="150"/>
      </w:pPr>
      <w:r>
        <w:rPr/>
        <w:t xml:space="preserve">六、中国本土仓储式超市动态</w:t>
      </w:r>
    </w:p>
    <w:p>
      <w:pPr>
        <w:spacing w:after="150"/>
      </w:pPr>
      <w:r>
        <w:rPr/>
        <w:t xml:space="preserve">七、中国连锁超市业并购情况</w:t>
      </w:r>
    </w:p>
    <w:p>
      <w:pPr>
        <w:spacing w:after="150"/>
      </w:pPr>
      <w:r>
        <w:rPr/>
        <w:t xml:space="preserve">八、超市消费者购买行为分析</w:t>
      </w:r>
    </w:p>
    <w:p>
      <w:pPr>
        <w:spacing w:after="150"/>
      </w:pPr>
      <w:r>
        <w:rPr/>
        <w:t xml:space="preserve">第二节 中国便利店发展状况</w:t>
      </w:r>
    </w:p>
    <w:p>
      <w:pPr>
        <w:spacing w:after="150"/>
      </w:pPr>
      <w:r>
        <w:rPr/>
        <w:t xml:space="preserve">一、中国便利店总店数量统计</w:t>
      </w:r>
    </w:p>
    <w:p>
      <w:pPr>
        <w:spacing w:after="150"/>
      </w:pPr>
      <w:r>
        <w:rPr/>
        <w:t xml:space="preserve">二、中国便利店门店规模统计</w:t>
      </w:r>
    </w:p>
    <w:p>
      <w:pPr>
        <w:spacing w:after="150"/>
      </w:pPr>
      <w:r>
        <w:rPr/>
        <w:t xml:space="preserve">三、中国便利店销售规模统计</w:t>
      </w:r>
    </w:p>
    <w:p>
      <w:pPr>
        <w:spacing w:after="150"/>
      </w:pPr>
      <w:r>
        <w:rPr/>
        <w:t xml:space="preserve">四、中国便利店经营特点分析</w:t>
      </w:r>
    </w:p>
    <w:p>
      <w:pPr>
        <w:spacing w:after="150"/>
      </w:pPr>
      <w:r>
        <w:rPr/>
        <w:t xml:space="preserve">五、中国便利店产品策略分析</w:t>
      </w:r>
    </w:p>
    <w:p>
      <w:pPr>
        <w:spacing w:after="150"/>
      </w:pPr>
      <w:r>
        <w:rPr/>
        <w:t xml:space="preserve">六、中国便利店分销策略分析</w:t>
      </w:r>
    </w:p>
    <w:p>
      <w:pPr>
        <w:spacing w:after="150"/>
      </w:pPr>
      <w:r>
        <w:rPr/>
        <w:t xml:space="preserve">七、中国便利店发展swot分析</w:t>
      </w:r>
    </w:p>
    <w:p>
      <w:pPr>
        <w:spacing w:after="150"/>
      </w:pPr>
      <w:r>
        <w:rPr/>
        <w:t xml:space="preserve">第三节 中国购物中心发展状况</w:t>
      </w:r>
    </w:p>
    <w:p>
      <w:pPr>
        <w:spacing w:after="150"/>
      </w:pPr>
      <w:r>
        <w:rPr/>
        <w:t xml:space="preserve">一、世界购物中心分类情况分析</w:t>
      </w:r>
    </w:p>
    <w:p>
      <w:pPr>
        <w:spacing w:after="150"/>
      </w:pPr>
      <w:r>
        <w:rPr/>
        <w:t xml:space="preserve">二、中国购物中心发展历程分析</w:t>
      </w:r>
    </w:p>
    <w:p>
      <w:pPr>
        <w:spacing w:after="150"/>
      </w:pPr>
      <w:r>
        <w:rPr/>
        <w:t xml:space="preserve">三、中国购物中心类型形态界定</w:t>
      </w:r>
    </w:p>
    <w:p>
      <w:pPr>
        <w:spacing w:after="150"/>
      </w:pPr>
      <w:r>
        <w:rPr/>
        <w:t xml:space="preserve">四、中国购物中心发展规模分析</w:t>
      </w:r>
    </w:p>
    <w:p>
      <w:pPr>
        <w:spacing w:after="150"/>
      </w:pPr>
      <w:r>
        <w:rPr/>
        <w:t xml:space="preserve">五、中国购物中心发展指数分析</w:t>
      </w:r>
    </w:p>
    <w:p>
      <w:pPr>
        <w:spacing w:after="150"/>
      </w:pPr>
      <w:r>
        <w:rPr/>
        <w:t xml:space="preserve">六、中国购物中心开发投资情况</w:t>
      </w:r>
    </w:p>
    <w:p>
      <w:pPr>
        <w:spacing w:after="150"/>
      </w:pPr>
      <w:r>
        <w:rPr/>
        <w:t xml:space="preserve">七、中国购物中心发展策略分析</w:t>
      </w:r>
    </w:p>
    <w:p>
      <w:pPr>
        <w:spacing w:after="150"/>
      </w:pPr>
      <w:r>
        <w:rPr/>
        <w:t xml:space="preserve">八、购物中心未来发展前景分析</w:t>
      </w:r>
    </w:p>
    <w:p>
      <w:pPr>
        <w:spacing w:after="150"/>
      </w:pPr>
      <w:r>
        <w:rPr/>
        <w:t xml:space="preserve">第四节 中国网络购物行业发展状况</w:t>
      </w:r>
    </w:p>
    <w:p>
      <w:pPr>
        <w:spacing w:after="150"/>
      </w:pPr>
      <w:r>
        <w:rPr/>
        <w:t xml:space="preserve">一、中国无店铺零售业态发展情况</w:t>
      </w:r>
    </w:p>
    <w:p>
      <w:pPr>
        <w:spacing w:after="150"/>
      </w:pPr>
      <w:r>
        <w:rPr/>
        <w:t xml:space="preserve">二、中国网络零售规模现状分析</w:t>
      </w:r>
    </w:p>
    <w:p>
      <w:pPr>
        <w:spacing w:after="150"/>
      </w:pPr>
      <w:r>
        <w:rPr/>
        <w:t xml:space="preserve">三、中国网络购物发展趋势分析</w:t>
      </w:r>
    </w:p>
    <w:p>
      <w:pPr>
        <w:spacing w:after="150"/>
      </w:pPr>
      <w:r>
        <w:rPr/>
        <w:t xml:space="preserve">第五节 中国电视购物行业发展状况</w:t>
      </w:r>
    </w:p>
    <w:p>
      <w:pPr>
        <w:spacing w:after="150"/>
      </w:pPr>
      <w:r>
        <w:rPr/>
        <w:t xml:space="preserve">一、电视购物发展概况</w:t>
      </w:r>
    </w:p>
    <w:p>
      <w:pPr>
        <w:spacing w:after="150"/>
      </w:pPr>
      <w:r>
        <w:rPr/>
        <w:t xml:space="preserve">二、电视购物优点分析</w:t>
      </w:r>
    </w:p>
    <w:p>
      <w:pPr>
        <w:spacing w:after="150"/>
      </w:pPr>
      <w:r>
        <w:rPr/>
        <w:t xml:space="preserve">三、电视购物弊端分析</w:t>
      </w:r>
    </w:p>
    <w:p>
      <w:pPr>
        <w:spacing w:after="150"/>
      </w:pPr>
      <w:r>
        <w:rPr/>
        <w:t xml:space="preserve">四、电视购物发展方向</w:t>
      </w:r>
    </w:p>
    <w:p>
      <w:pPr>
        <w:spacing w:after="150"/>
      </w:pPr>
      <w:r>
        <w:rPr/>
        <w:t xml:space="preserve">五、电视购物发展问题</w:t>
      </w:r>
    </w:p>
    <w:p>
      <w:pPr>
        <w:spacing w:after="150"/>
      </w:pPr>
      <w:r>
        <w:rPr/>
        <w:t xml:space="preserve">六、电视购物面临挑战</w:t>
      </w:r>
    </w:p>
    <w:p>
      <w:pPr>
        <w:spacing w:after="150"/>
      </w:pPr>
      <w:r>
        <w:rPr>
          <w:b w:val="1"/>
          <w:bCs w:val="1"/>
        </w:rPr>
        <w:t xml:space="preserve">第五章 2018百货零售行业市场竞争格局分析</w:t>
      </w:r>
    </w:p>
    <w:p>
      <w:pPr>
        <w:spacing w:after="150"/>
      </w:pPr>
      <w:r>
        <w:rPr/>
        <w:t xml:space="preserve">第一节 中国零售行业竞争现状分析</w:t>
      </w:r>
    </w:p>
    <w:p>
      <w:pPr>
        <w:spacing w:after="150"/>
      </w:pPr>
      <w:r>
        <w:rPr/>
        <w:t xml:space="preserve">一、中国零售业竞争总体概况</w:t>
      </w:r>
    </w:p>
    <w:p>
      <w:pPr>
        <w:spacing w:after="150"/>
      </w:pPr>
      <w:r>
        <w:rPr/>
        <w:t xml:space="preserve">二、中国零售业竞争消费格局</w:t>
      </w:r>
    </w:p>
    <w:p>
      <w:pPr>
        <w:spacing w:after="150"/>
      </w:pPr>
      <w:r>
        <w:rPr/>
        <w:t xml:space="preserve">三、中国零售业竞争格局变化</w:t>
      </w:r>
    </w:p>
    <w:p>
      <w:pPr>
        <w:spacing w:after="150"/>
      </w:pPr>
      <w:r>
        <w:rPr/>
        <w:t xml:space="preserve">四、中国零售业价格竞争分析</w:t>
      </w:r>
    </w:p>
    <w:p>
      <w:pPr>
        <w:spacing w:after="150"/>
      </w:pPr>
      <w:r>
        <w:rPr/>
        <w:t xml:space="preserve">五、中国零售业竞争问题解析</w:t>
      </w:r>
    </w:p>
    <w:p>
      <w:pPr>
        <w:spacing w:after="150"/>
      </w:pPr>
      <w:r>
        <w:rPr/>
        <w:t xml:space="preserve">六、外资零售商在华竞争情况</w:t>
      </w:r>
    </w:p>
    <w:p>
      <w:pPr>
        <w:spacing w:after="150"/>
      </w:pPr>
      <w:r>
        <w:rPr/>
        <w:t xml:space="preserve">第二节 内资百货与外资百货在华竞争格局分析</w:t>
      </w:r>
    </w:p>
    <w:p>
      <w:pPr>
        <w:spacing w:after="150"/>
      </w:pPr>
      <w:r>
        <w:rPr/>
        <w:t xml:space="preserve">一、外资百货企业在华发展分析</w:t>
      </w:r>
    </w:p>
    <w:p>
      <w:pPr>
        <w:spacing w:after="150"/>
      </w:pPr>
      <w:r>
        <w:rPr/>
        <w:t xml:space="preserve">二、本地百货行业与外资竞争分析</w:t>
      </w:r>
    </w:p>
    <w:p>
      <w:pPr>
        <w:spacing w:after="150"/>
      </w:pPr>
      <w:r>
        <w:rPr/>
        <w:t xml:space="preserve">三、本地百货企业区域优势明显</w:t>
      </w:r>
    </w:p>
    <w:p>
      <w:pPr>
        <w:spacing w:after="150"/>
      </w:pPr>
      <w:r>
        <w:rPr/>
        <w:t xml:space="preserve">四、内资百货企业区域扩张分析</w:t>
      </w:r>
    </w:p>
    <w:p>
      <w:pPr>
        <w:spacing w:after="150"/>
      </w:pPr>
      <w:r>
        <w:rPr/>
        <w:t xml:space="preserve">第三节 中国百货行业竞争状况分析</w:t>
      </w:r>
    </w:p>
    <w:p>
      <w:pPr>
        <w:spacing w:after="150"/>
      </w:pPr>
      <w:r>
        <w:rPr/>
        <w:t xml:space="preserve">一、一线城市百货供给情况分析</w:t>
      </w:r>
    </w:p>
    <w:p>
      <w:pPr>
        <w:spacing w:after="150"/>
      </w:pPr>
      <w:r>
        <w:rPr/>
        <w:t xml:space="preserve">二、二三线城市百货行业发展分析</w:t>
      </w:r>
    </w:p>
    <w:p>
      <w:pPr>
        <w:spacing w:after="150"/>
      </w:pPr>
      <w:r>
        <w:rPr/>
        <w:t xml:space="preserve">三、百货企业上市融资应对竞争</w:t>
      </w:r>
    </w:p>
    <w:p>
      <w:pPr>
        <w:spacing w:after="150"/>
      </w:pPr>
      <w:r>
        <w:rPr/>
        <w:t xml:space="preserve">四、中国百货行业并购重组概况</w:t>
      </w:r>
    </w:p>
    <w:p>
      <w:pPr>
        <w:spacing w:after="150"/>
      </w:pPr>
      <w:r>
        <w:rPr>
          <w:b w:val="1"/>
          <w:bCs w:val="1"/>
        </w:rPr>
        <w:t xml:space="preserve">第二部分 行业深度分析</w:t>
      </w:r>
    </w:p>
    <w:p>
      <w:pPr>
        <w:spacing w:after="150"/>
      </w:pPr>
      <w:r>
        <w:rPr>
          <w:b w:val="1"/>
          <w:bCs w:val="1"/>
        </w:rPr>
        <w:t xml:space="preserve">第六章 我国百货零售行业运行现状分析</w:t>
      </w:r>
    </w:p>
    <w:p>
      <w:pPr>
        <w:spacing w:after="150"/>
      </w:pPr>
      <w:r>
        <w:rPr/>
        <w:t xml:space="preserve">第一节 2019-2023年百货零售行业发展现状</w:t>
      </w:r>
    </w:p>
    <w:p>
      <w:pPr>
        <w:spacing w:after="150"/>
      </w:pPr>
      <w:r>
        <w:rPr/>
        <w:t xml:space="preserve">一、2019-2023年我国百货零售行业市场规模</w:t>
      </w:r>
    </w:p>
    <w:p>
      <w:pPr>
        <w:spacing w:after="150"/>
      </w:pPr>
      <w:r>
        <w:rPr/>
        <w:t xml:space="preserve">二、2019-2023年我国百货零售行业发展分析</w:t>
      </w:r>
    </w:p>
    <w:p>
      <w:pPr>
        <w:spacing w:after="150"/>
      </w:pPr>
      <w:r>
        <w:rPr/>
        <w:t xml:space="preserve">三、2019-2023年中国百货零售企业发展分析</w:t>
      </w:r>
    </w:p>
    <w:p>
      <w:pPr>
        <w:spacing w:after="150"/>
      </w:pPr>
      <w:r>
        <w:rPr/>
        <w:t xml:space="preserve">第二节 2019-2023年百货零售市场情况分析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2019-2023年百货零售行业消费市场分析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2024-2029年百货零售行业市场发展趋势</w:t>
      </w:r>
    </w:p>
    <w:p>
      <w:pPr>
        <w:spacing w:after="150"/>
      </w:pPr>
      <w:r>
        <w:rPr>
          <w:b w:val="1"/>
          <w:bCs w:val="1"/>
        </w:rPr>
        <w:t xml:space="preserve">第三部分 市场全景调研</w:t>
      </w:r>
    </w:p>
    <w:p>
      <w:pPr>
        <w:spacing w:after="150"/>
      </w:pPr>
      <w:r>
        <w:rPr>
          <w:b w:val="1"/>
          <w:bCs w:val="1"/>
        </w:rPr>
        <w:t xml:space="preserve">第七章 我国百货零售行业产业链分析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三、中国百货零售行业参与国际竞争的战略市场定位</w:t>
      </w:r>
    </w:p>
    <w:p>
      <w:pPr>
        <w:spacing w:after="150"/>
      </w:pPr>
      <w:r>
        <w:rPr/>
        <w:t xml:space="preserve">四、产业结构调整方向分析</w:t>
      </w:r>
    </w:p>
    <w:p>
      <w:pPr>
        <w:spacing w:after="150"/>
      </w:pPr>
      <w:r>
        <w:rPr/>
        <w:t xml:space="preserve">第三节 百货零售行业产业链分析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百货零售上游行业分析</w:t>
      </w:r>
    </w:p>
    <w:p>
      <w:pPr>
        <w:spacing w:after="150"/>
      </w:pPr>
      <w:r>
        <w:rPr/>
        <w:t xml:space="preserve">一、百货零售产品成本构成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四、上游供给对百货零售行业的影响</w:t>
      </w:r>
    </w:p>
    <w:p>
      <w:pPr>
        <w:spacing w:after="150"/>
      </w:pPr>
      <w:r>
        <w:rPr/>
        <w:t xml:space="preserve">第五节 百货零售下游分析</w:t>
      </w:r>
    </w:p>
    <w:p>
      <w:pPr>
        <w:spacing w:after="150"/>
      </w:pPr>
      <w:r>
        <w:rPr/>
        <w:t xml:space="preserve">一、百货零售下游分布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四、下游需求对百货零售行业的影响</w:t>
      </w:r>
    </w:p>
    <w:p>
      <w:pPr>
        <w:spacing w:after="150"/>
      </w:pPr>
      <w:r>
        <w:rPr>
          <w:b w:val="1"/>
          <w:bCs w:val="1"/>
        </w:rPr>
        <w:t xml:space="preserve">第八章 我国百货零售行业重点区域分析</w:t>
      </w:r>
    </w:p>
    <w:p>
      <w:pPr>
        <w:spacing w:after="150"/>
      </w:pPr>
      <w:r>
        <w:rPr/>
        <w:t xml:space="preserve">第一节 华东地区行业分析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华北地区行业分析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东北地区行业分析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华南地区行业分析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西北地区行业分析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西南地区行业分析</w:t>
      </w:r>
    </w:p>
    <w:p>
      <w:pPr>
        <w:spacing w:after="150"/>
      </w:pPr>
      <w:r>
        <w:rPr/>
        <w:t xml:space="preserve">一、行业发展现状分析</w:t>
      </w:r>
    </w:p>
    <w:p>
      <w:pPr>
        <w:spacing w:after="150"/>
      </w:pPr>
      <w:r>
        <w:rPr/>
        <w:t xml:space="preserve">二、市场规模情况分析</w:t>
      </w:r>
    </w:p>
    <w:p>
      <w:pPr>
        <w:spacing w:after="150"/>
      </w:pPr>
      <w:r>
        <w:rPr/>
        <w:t xml:space="preserve">第八节 重点城市百货零售运行状况</w:t>
      </w:r>
    </w:p>
    <w:p>
      <w:pPr>
        <w:spacing w:after="150"/>
      </w:pPr>
      <w:r>
        <w:rPr/>
        <w:t xml:space="preserve">一、北京</w:t>
      </w:r>
    </w:p>
    <w:p>
      <w:pPr>
        <w:spacing w:after="150"/>
      </w:pPr>
      <w:r>
        <w:rPr/>
        <w:t xml:space="preserve">1、行业经济环境</w:t>
      </w:r>
    </w:p>
    <w:p>
      <w:pPr>
        <w:spacing w:after="150"/>
      </w:pPr>
      <w:r>
        <w:rPr/>
        <w:t xml:space="preserve">2、发展现状</w:t>
      </w:r>
    </w:p>
    <w:p>
      <w:pPr>
        <w:spacing w:after="150"/>
      </w:pPr>
      <w:r>
        <w:rPr/>
        <w:t xml:space="preserve">3、发展特点</w:t>
      </w:r>
    </w:p>
    <w:p>
      <w:pPr>
        <w:spacing w:after="150"/>
      </w:pPr>
      <w:r>
        <w:rPr/>
        <w:t xml:space="preserve">二、上海</w:t>
      </w:r>
    </w:p>
    <w:p>
      <w:pPr>
        <w:spacing w:after="150"/>
      </w:pPr>
      <w:r>
        <w:rPr/>
        <w:t xml:space="preserve">1、行业经济环境</w:t>
      </w:r>
    </w:p>
    <w:p>
      <w:pPr>
        <w:spacing w:after="150"/>
      </w:pPr>
      <w:r>
        <w:rPr/>
        <w:t xml:space="preserve">2、发展现状</w:t>
      </w:r>
    </w:p>
    <w:p>
      <w:pPr>
        <w:spacing w:after="150"/>
      </w:pPr>
      <w:r>
        <w:rPr/>
        <w:t xml:space="preserve">3、发展特点</w:t>
      </w:r>
    </w:p>
    <w:p>
      <w:pPr>
        <w:spacing w:after="150"/>
      </w:pPr>
      <w:r>
        <w:rPr/>
        <w:t xml:space="preserve">三、深圳</w:t>
      </w:r>
    </w:p>
    <w:p>
      <w:pPr>
        <w:spacing w:after="150"/>
      </w:pPr>
      <w:r>
        <w:rPr/>
        <w:t xml:space="preserve">1、行业经济环境</w:t>
      </w:r>
    </w:p>
    <w:p>
      <w:pPr>
        <w:spacing w:after="150"/>
      </w:pPr>
      <w:r>
        <w:rPr/>
        <w:t xml:space="preserve">2、发展现状</w:t>
      </w:r>
    </w:p>
    <w:p>
      <w:pPr>
        <w:spacing w:after="150"/>
      </w:pPr>
      <w:r>
        <w:rPr/>
        <w:t xml:space="preserve">3、发展特点</w:t>
      </w:r>
    </w:p>
    <w:p>
      <w:pPr>
        <w:spacing w:after="150"/>
      </w:pPr>
      <w:r>
        <w:rPr>
          <w:b w:val="1"/>
          <w:bCs w:val="1"/>
        </w:rPr>
        <w:t xml:space="preserve">第四部分 竞争格局分析</w:t>
      </w:r>
    </w:p>
    <w:p>
      <w:pPr>
        <w:spacing w:after="150"/>
      </w:pPr>
      <w:r>
        <w:rPr>
          <w:b w:val="1"/>
          <w:bCs w:val="1"/>
        </w:rPr>
        <w:t xml:space="preserve">第九章 2024-2029年百货零售行业竞争形势及策略</w:t>
      </w:r>
    </w:p>
    <w:p>
      <w:pPr>
        <w:spacing w:after="150"/>
      </w:pPr>
      <w:r>
        <w:rPr/>
        <w:t xml:space="preserve">第一节 行业总体市场竞争状况分析</w:t>
      </w:r>
    </w:p>
    <w:p>
      <w:pPr>
        <w:spacing w:after="150"/>
      </w:pPr>
      <w:r>
        <w:rPr/>
        <w:t xml:space="preserve">一、百货零售行业竞争结构分析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二、百货零售行业企业间竞争格局分析</w:t>
      </w:r>
    </w:p>
    <w:p>
      <w:pPr>
        <w:spacing w:after="150"/>
      </w:pPr>
      <w:r>
        <w:rPr/>
        <w:t xml:space="preserve">三、百货零售行业集中度分析</w:t>
      </w:r>
    </w:p>
    <w:p>
      <w:pPr>
        <w:spacing w:after="150"/>
      </w:pPr>
      <w:r>
        <w:rPr/>
        <w:t xml:space="preserve">四、百货零售行业swot分析</w:t>
      </w:r>
    </w:p>
    <w:p>
      <w:pPr>
        <w:spacing w:after="150"/>
      </w:pPr>
      <w:r>
        <w:rPr/>
        <w:t xml:space="preserve">第二节 中国百货零售行业竞争格局综述</w:t>
      </w:r>
    </w:p>
    <w:p>
      <w:pPr>
        <w:spacing w:after="150"/>
      </w:pPr>
      <w:r>
        <w:rPr/>
        <w:t xml:space="preserve">一、百货零售行业竞争概况</w:t>
      </w:r>
    </w:p>
    <w:p>
      <w:pPr>
        <w:spacing w:after="150"/>
      </w:pPr>
      <w:r>
        <w:rPr/>
        <w:t xml:space="preserve">二、中国百货零售行业竞争力分析</w:t>
      </w:r>
    </w:p>
    <w:p>
      <w:pPr>
        <w:spacing w:after="150"/>
      </w:pPr>
      <w:r>
        <w:rPr/>
        <w:t xml:space="preserve">三、中国百货零售竞争力优势分析</w:t>
      </w:r>
    </w:p>
    <w:p>
      <w:pPr>
        <w:spacing w:after="150"/>
      </w:pPr>
      <w:r>
        <w:rPr/>
        <w:t xml:space="preserve">四、百货零售行业主要企业竞争力分析</w:t>
      </w:r>
    </w:p>
    <w:p>
      <w:pPr>
        <w:spacing w:after="150"/>
      </w:pPr>
      <w:r>
        <w:rPr/>
        <w:t xml:space="preserve">第三节 百货零售市场竞争格局总结</w:t>
      </w:r>
    </w:p>
    <w:p>
      <w:pPr>
        <w:spacing w:after="150"/>
      </w:pPr>
      <w:r>
        <w:rPr/>
        <w:t xml:space="preserve">一、提高百货零售企业竞争力的有力措施</w:t>
      </w:r>
    </w:p>
    <w:p>
      <w:pPr>
        <w:spacing w:after="150"/>
      </w:pPr>
      <w:r>
        <w:rPr/>
        <w:t xml:space="preserve">二、提高百货零售企业竞争力的几点建议</w:t>
      </w:r>
    </w:p>
    <w:p>
      <w:pPr>
        <w:spacing w:after="150"/>
      </w:pPr>
      <w:r>
        <w:rPr/>
        <w:t xml:space="preserve">三、百货零售提高核心竞争力的建议</w:t>
      </w:r>
    </w:p>
    <w:p>
      <w:pPr>
        <w:spacing w:after="150"/>
      </w:pPr>
      <w:r>
        <w:rPr>
          <w:b w:val="1"/>
          <w:bCs w:val="1"/>
        </w:rPr>
        <w:t xml:space="preserve">第十章 百货零售行业相关企业经营形势分析</w:t>
      </w:r>
    </w:p>
    <w:p>
      <w:pPr>
        <w:spacing w:after="150"/>
      </w:pPr>
      <w:r>
        <w:rPr/>
        <w:t xml:space="preserve">第一节 大商股份</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第二节 百货大楼</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八、重庆百货探索电商模式</w:t>
      </w:r>
    </w:p>
    <w:p>
      <w:pPr>
        <w:spacing w:after="150"/>
      </w:pPr>
      <w:r>
        <w:rPr/>
        <w:t xml:space="preserve">第三节 上海豫园旅游商城股份有限公司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八、豫园商城业务整合</w:t>
      </w:r>
    </w:p>
    <w:p>
      <w:pPr>
        <w:spacing w:after="150"/>
      </w:pPr>
      <w:r>
        <w:rPr/>
        <w:t xml:space="preserve">第四节 王府井百货(集团)股份有限公司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八、王府井百货转型</w:t>
      </w:r>
    </w:p>
    <w:p>
      <w:pPr>
        <w:spacing w:after="150"/>
      </w:pPr>
      <w:r>
        <w:rPr/>
        <w:t xml:space="preserve">第五节 武汉武商集团股份有限公司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八、企业发展规划分析</w:t>
      </w:r>
    </w:p>
    <w:p>
      <w:pPr>
        <w:spacing w:after="150"/>
      </w:pPr>
      <w:r>
        <w:rPr/>
        <w:t xml:space="preserve">第六节 百盛商业集团有限公司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八、百盛集团调整经营策略</w:t>
      </w:r>
    </w:p>
    <w:p>
      <w:pPr>
        <w:spacing w:after="150"/>
      </w:pPr>
      <w:r>
        <w:rPr/>
        <w:t xml:space="preserve">第七节 金鹰商贸集团</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八、金鹰商贸集团发展战略</w:t>
      </w:r>
    </w:p>
    <w:p>
      <w:pPr>
        <w:spacing w:after="150"/>
      </w:pPr>
      <w:r>
        <w:rPr/>
        <w:t xml:space="preserve">第八节 天虹商场股份有限公司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八、天虹商场业态转型</w:t>
      </w:r>
    </w:p>
    <w:p>
      <w:pPr>
        <w:spacing w:after="150"/>
      </w:pPr>
      <w:r>
        <w:rPr/>
        <w:t xml:space="preserve">第九节 银泰百货(集团)有限公司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八、银泰百货创造o2o模式</w:t>
      </w:r>
    </w:p>
    <w:p>
      <w:pPr>
        <w:spacing w:after="150"/>
      </w:pPr>
      <w:r>
        <w:rPr/>
        <w:t xml:space="preserve">第十节 银座集团股份有限公司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八、银座集团股份有限公司战略转型</w:t>
      </w:r>
    </w:p>
    <w:p>
      <w:pPr>
        <w:spacing w:after="150"/>
      </w:pPr>
      <w:r>
        <w:rPr>
          <w:b w:val="1"/>
          <w:bCs w:val="1"/>
        </w:rPr>
        <w:t xml:space="preserve">第五部分 发展前景展望</w:t>
      </w:r>
    </w:p>
    <w:p>
      <w:pPr>
        <w:spacing w:after="150"/>
      </w:pPr>
      <w:r>
        <w:rPr>
          <w:b w:val="1"/>
          <w:bCs w:val="1"/>
        </w:rPr>
        <w:t xml:space="preserve">第十一章 2024-2029年中国百货经营策略分析</w:t>
      </w:r>
    </w:p>
    <w:p>
      <w:pPr>
        <w:spacing w:after="150"/>
      </w:pPr>
      <w:r>
        <w:rPr/>
        <w:t xml:space="preserve">第一节 中国百货企业市场定位策略分析</w:t>
      </w:r>
    </w:p>
    <w:p>
      <w:pPr>
        <w:spacing w:after="150"/>
      </w:pPr>
      <w:r>
        <w:rPr/>
        <w:t xml:space="preserve">一、百货店市场定位要素</w:t>
      </w:r>
    </w:p>
    <w:p>
      <w:pPr>
        <w:spacing w:after="150"/>
      </w:pPr>
      <w:r>
        <w:rPr/>
        <w:t xml:space="preserve">二、百货店市场定位步骤</w:t>
      </w:r>
    </w:p>
    <w:p>
      <w:pPr>
        <w:spacing w:after="150"/>
      </w:pPr>
      <w:r>
        <w:rPr/>
        <w:t xml:space="preserve">三、百货店定位应注意的问题</w:t>
      </w:r>
    </w:p>
    <w:p>
      <w:pPr>
        <w:spacing w:after="150"/>
      </w:pPr>
      <w:r>
        <w:rPr/>
        <w:t xml:space="preserve">第二节 中国百货行业发展主要对策</w:t>
      </w:r>
    </w:p>
    <w:p>
      <w:pPr>
        <w:spacing w:after="150"/>
      </w:pPr>
      <w:r>
        <w:rPr/>
        <w:t xml:space="preserve">一、变更业态</w:t>
      </w:r>
    </w:p>
    <w:p>
      <w:pPr>
        <w:spacing w:after="150"/>
      </w:pPr>
      <w:r>
        <w:rPr/>
        <w:t xml:space="preserve">二、准确市场定位向特色经营转变</w:t>
      </w:r>
    </w:p>
    <w:p>
      <w:pPr>
        <w:spacing w:after="150"/>
      </w:pPr>
      <w:r>
        <w:rPr/>
        <w:t xml:space="preserve">三、发挥自身优势向服务经营转变</w:t>
      </w:r>
    </w:p>
    <w:p>
      <w:pPr>
        <w:spacing w:after="150"/>
      </w:pPr>
      <w:r>
        <w:rPr/>
        <w:t xml:space="preserve">四、更新经营理念向动态经营转变</w:t>
      </w:r>
    </w:p>
    <w:p>
      <w:pPr>
        <w:spacing w:after="150"/>
      </w:pPr>
      <w:r>
        <w:rPr/>
        <w:t xml:space="preserve">五、信息化管理</w:t>
      </w:r>
    </w:p>
    <w:p>
      <w:pPr>
        <w:spacing w:after="150"/>
      </w:pPr>
      <w:r>
        <w:rPr/>
        <w:t xml:space="preserve">六、百货业向更加智慧商业转型</w:t>
      </w:r>
    </w:p>
    <w:p>
      <w:pPr>
        <w:spacing w:after="150"/>
      </w:pPr>
      <w:r>
        <w:rPr/>
        <w:t xml:space="preserve">第三节 中国百货行业自营模式探索</w:t>
      </w:r>
    </w:p>
    <w:p>
      <w:pPr>
        <w:spacing w:after="150"/>
      </w:pPr>
      <w:r>
        <w:rPr/>
        <w:t xml:space="preserve">一、中国百货行业的经营模式</w:t>
      </w:r>
    </w:p>
    <w:p>
      <w:pPr>
        <w:spacing w:after="150"/>
      </w:pPr>
      <w:r>
        <w:rPr/>
        <w:t xml:space="preserve">二、百货行业联营模式存在的问题</w:t>
      </w:r>
    </w:p>
    <w:p>
      <w:pPr>
        <w:spacing w:after="150"/>
      </w:pPr>
      <w:r>
        <w:rPr/>
        <w:t xml:space="preserve">三、百货行业的自营能力不足</w:t>
      </w:r>
    </w:p>
    <w:p>
      <w:pPr>
        <w:spacing w:after="150"/>
      </w:pPr>
      <w:r>
        <w:rPr/>
        <w:t xml:space="preserve">四、百货行业自营模式的探索</w:t>
      </w:r>
    </w:p>
    <w:p>
      <w:pPr>
        <w:spacing w:after="150"/>
      </w:pPr>
      <w:r>
        <w:rPr/>
        <w:t xml:space="preserve">第四节 提升中国百货行业核心竞争力的策略选择</w:t>
      </w:r>
    </w:p>
    <w:p>
      <w:pPr>
        <w:spacing w:after="150"/>
      </w:pPr>
      <w:r>
        <w:rPr/>
        <w:t xml:space="preserve">一、丰富齐全的产品线</w:t>
      </w:r>
    </w:p>
    <w:p>
      <w:pPr>
        <w:spacing w:after="150"/>
      </w:pPr>
      <w:r>
        <w:rPr/>
        <w:t xml:space="preserve">二、快捷方便的运营效率</w:t>
      </w:r>
    </w:p>
    <w:p>
      <w:pPr>
        <w:spacing w:after="150"/>
      </w:pPr>
      <w:r>
        <w:rPr/>
        <w:t xml:space="preserve">三、快速灵敏的战略调整</w:t>
      </w:r>
    </w:p>
    <w:p>
      <w:pPr>
        <w:spacing w:after="150"/>
      </w:pPr>
      <w:r>
        <w:rPr/>
        <w:t xml:space="preserve">四、寻求质优价低成本优势</w:t>
      </w:r>
    </w:p>
    <w:p>
      <w:pPr>
        <w:spacing w:after="150"/>
      </w:pPr>
      <w:r>
        <w:rPr/>
        <w:t xml:space="preserve">五、把握时尚流行的元素</w:t>
      </w:r>
    </w:p>
    <w:p>
      <w:pPr>
        <w:spacing w:after="150"/>
      </w:pPr>
      <w:r>
        <w:rPr>
          <w:b w:val="1"/>
          <w:bCs w:val="1"/>
        </w:rPr>
        <w:t xml:space="preserve">第十二章 2024-2029年百货零售行业前景及趋势预测</w:t>
      </w:r>
    </w:p>
    <w:p>
      <w:pPr>
        <w:spacing w:after="150"/>
      </w:pPr>
      <w:r>
        <w:rPr/>
        <w:t xml:space="preserve">第一节 2024-2029年百货零售市场发展前景</w:t>
      </w:r>
    </w:p>
    <w:p>
      <w:pPr>
        <w:spacing w:after="150"/>
      </w:pPr>
      <w:r>
        <w:rPr/>
        <w:t xml:space="preserve">一、2024-2029年百货零售市场发展潜力</w:t>
      </w:r>
    </w:p>
    <w:p>
      <w:pPr>
        <w:spacing w:after="150"/>
      </w:pPr>
      <w:r>
        <w:rPr/>
        <w:t xml:space="preserve">二、2024-2029年百货零售市场发展前景展望</w:t>
      </w:r>
    </w:p>
    <w:p>
      <w:pPr>
        <w:spacing w:after="150"/>
      </w:pPr>
      <w:r>
        <w:rPr/>
        <w:t xml:space="preserve">三、2024-2029年百货零售细分行业发展前景分析</w:t>
      </w:r>
    </w:p>
    <w:p>
      <w:pPr>
        <w:spacing w:after="150"/>
      </w:pPr>
      <w:r>
        <w:rPr/>
        <w:t xml:space="preserve">第二节 2024-2029年百货零售市场发展趋势预测</w:t>
      </w:r>
    </w:p>
    <w:p>
      <w:pPr>
        <w:spacing w:after="150"/>
      </w:pPr>
      <w:r>
        <w:rPr/>
        <w:t xml:space="preserve">一、2024-2029年百货零售行业发展趋势</w:t>
      </w:r>
    </w:p>
    <w:p>
      <w:pPr>
        <w:spacing w:after="150"/>
      </w:pPr>
      <w:r>
        <w:rPr/>
        <w:t xml:space="preserve">二、2024-2029年百货零售售市场规模预测</w:t>
      </w:r>
    </w:p>
    <w:p>
      <w:pPr>
        <w:spacing w:after="150"/>
      </w:pPr>
      <w:r>
        <w:rPr/>
        <w:t xml:space="preserve">三、2024-2029年百货零售行业需求规模预测</w:t>
      </w:r>
    </w:p>
    <w:p>
      <w:pPr>
        <w:spacing w:after="150"/>
      </w:pPr>
      <w:r>
        <w:rPr/>
        <w:t xml:space="preserve">四、2024-2029年细分市场发展趋势预测</w:t>
      </w:r>
    </w:p>
    <w:p>
      <w:pPr>
        <w:spacing w:after="150"/>
      </w:pPr>
      <w:r>
        <w:rPr/>
        <w:t xml:space="preserve">第三节 2024-2029年中国百货零售行业供需预测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四、2024-2029年中国百货零售投资规模预测</w:t>
      </w:r>
    </w:p>
    <w:p>
      <w:pPr>
        <w:spacing w:after="150"/>
      </w:pPr>
      <w:r>
        <w:rPr/>
        <w:t xml:space="preserve">五、2024-2029年中国百货零售行业供需平衡预测</w:t>
      </w:r>
    </w:p>
    <w:p>
      <w:pPr>
        <w:spacing w:after="150"/>
      </w:pPr>
      <w:r>
        <w:rPr/>
        <w:t xml:space="preserve">第四节 商业模式下的百货行业趋势</w:t>
      </w:r>
    </w:p>
    <w:p>
      <w:pPr>
        <w:spacing w:after="150"/>
      </w:pPr>
      <w:r>
        <w:rPr/>
        <w:t xml:space="preserve">一、商圈两极化外延的地产百货模式</w:t>
      </w:r>
    </w:p>
    <w:p>
      <w:pPr>
        <w:spacing w:after="150"/>
      </w:pPr>
      <w:r>
        <w:rPr/>
        <w:t xml:space="preserve">二、破解盈利模式之困的多业态融合模式</w:t>
      </w:r>
    </w:p>
    <w:p>
      <w:pPr>
        <w:spacing w:after="150"/>
      </w:pPr>
      <w:r>
        <w:rPr/>
        <w:t xml:space="preserve">三、延伸连锁空间的相关多元化模式</w:t>
      </w:r>
    </w:p>
    <w:p>
      <w:pPr>
        <w:spacing w:after="150"/>
      </w:pPr>
      <w:r>
        <w:rPr/>
        <w:t xml:space="preserve">第五节 多业态、多元化融合的行业发展趋势</w:t>
      </w:r>
    </w:p>
    <w:p>
      <w:pPr>
        <w:spacing w:after="150"/>
      </w:pPr>
      <w:r>
        <w:rPr/>
        <w:t xml:space="preserve">一、购物中心多业态发展趋势</w:t>
      </w:r>
    </w:p>
    <w:p>
      <w:pPr>
        <w:spacing w:after="150"/>
      </w:pPr>
      <w:r>
        <w:rPr/>
        <w:t xml:space="preserve">二、多元嵌入的连锁式外延扩张</w:t>
      </w:r>
    </w:p>
    <w:p>
      <w:pPr>
        <w:spacing w:after="150"/>
      </w:pPr>
      <w:r>
        <w:rPr/>
        <w:t xml:space="preserve">第六节 中国百货行业发展方向</w:t>
      </w:r>
    </w:p>
    <w:p>
      <w:pPr>
        <w:spacing w:after="150"/>
      </w:pPr>
      <w:r>
        <w:rPr/>
        <w:t xml:space="preserve">一、特色化、主题化、品牌化</w:t>
      </w:r>
    </w:p>
    <w:p>
      <w:pPr>
        <w:spacing w:after="150"/>
      </w:pPr>
      <w:r>
        <w:rPr/>
        <w:t xml:space="preserve">二、连锁化、产业化、集约化</w:t>
      </w:r>
    </w:p>
    <w:p>
      <w:pPr>
        <w:spacing w:after="150"/>
      </w:pPr>
      <w:r>
        <w:rPr/>
        <w:t xml:space="preserve">三、品牌化、信用化、知识化</w:t>
      </w:r>
    </w:p>
    <w:p>
      <w:pPr>
        <w:spacing w:after="150"/>
      </w:pPr>
      <w:r>
        <w:rPr>
          <w:b w:val="1"/>
          <w:bCs w:val="1"/>
        </w:rPr>
        <w:t xml:space="preserve">第十三章 2024-2029年百货零售行业投资机会与风险防范</w:t>
      </w:r>
    </w:p>
    <w:p>
      <w:pPr>
        <w:spacing w:after="150"/>
      </w:pPr>
      <w:r>
        <w:rPr/>
        <w:t xml:space="preserve">第一节 百货零售行业投融资情况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四、百货零售行业投资现状分析</w:t>
      </w:r>
    </w:p>
    <w:p>
      <w:pPr>
        <w:spacing w:after="150"/>
      </w:pPr>
      <w:r>
        <w:rPr/>
        <w:t xml:space="preserve">第二节 百货零售行业投资机会分析</w:t>
      </w:r>
    </w:p>
    <w:p>
      <w:pPr>
        <w:spacing w:after="150"/>
      </w:pPr>
      <w:r>
        <w:rPr/>
        <w:t xml:space="preserve">一、百货零售投资项目分析</w:t>
      </w:r>
    </w:p>
    <w:p>
      <w:pPr>
        <w:spacing w:after="150"/>
      </w:pPr>
      <w:r>
        <w:rPr/>
        <w:t xml:space="preserve">二、可以投资的百货零售模式</w:t>
      </w:r>
    </w:p>
    <w:p>
      <w:pPr>
        <w:spacing w:after="150"/>
      </w:pPr>
      <w:r>
        <w:rPr/>
        <w:t xml:space="preserve">三、2019百货零售投资机会</w:t>
      </w:r>
    </w:p>
    <w:p>
      <w:pPr>
        <w:spacing w:after="150"/>
      </w:pPr>
      <w:r>
        <w:rPr/>
        <w:t xml:space="preserve">第三节 2024-2029年中国百货零售行业发展预测分析</w:t>
      </w:r>
    </w:p>
    <w:p>
      <w:pPr>
        <w:spacing w:after="150"/>
      </w:pPr>
      <w:r>
        <w:rPr/>
        <w:t xml:space="preserve">一、未来百货零售发展分析</w:t>
      </w:r>
    </w:p>
    <w:p>
      <w:pPr>
        <w:spacing w:after="150"/>
      </w:pPr>
      <w:r>
        <w:rPr/>
        <w:t xml:space="preserve">二、未来百货零售行业技术开发方向</w:t>
      </w:r>
    </w:p>
    <w:p>
      <w:pPr>
        <w:spacing w:after="150"/>
      </w:pPr>
      <w:r>
        <w:rPr/>
        <w:t xml:space="preserve">第四节 2024-2029年百货零售行业投资风险及防范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百货零售行业发展战略研究</w:t>
      </w:r>
    </w:p>
    <w:p>
      <w:pPr>
        <w:spacing w:after="150"/>
      </w:pPr>
      <w:r>
        <w:rPr/>
        <w:t xml:space="preserve">第一节 百货零售行业发展战略研究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对我国百货零售品牌的战略思考</w:t>
      </w:r>
    </w:p>
    <w:p>
      <w:pPr>
        <w:spacing w:after="150"/>
      </w:pPr>
      <w:r>
        <w:rPr/>
        <w:t xml:space="preserve">一、百货零售品牌的重要性</w:t>
      </w:r>
    </w:p>
    <w:p>
      <w:pPr>
        <w:spacing w:after="150"/>
      </w:pPr>
      <w:r>
        <w:rPr/>
        <w:t xml:space="preserve">二、百货零售实施品牌战略的意义</w:t>
      </w:r>
    </w:p>
    <w:p>
      <w:pPr>
        <w:spacing w:after="150"/>
      </w:pPr>
      <w:r>
        <w:rPr/>
        <w:t xml:space="preserve">三、百货零售企业品牌的现状分析</w:t>
      </w:r>
    </w:p>
    <w:p>
      <w:pPr>
        <w:spacing w:after="150"/>
      </w:pPr>
      <w:r>
        <w:rPr/>
        <w:t xml:space="preserve">四、我国百货零售企业的品牌战略</w:t>
      </w:r>
    </w:p>
    <w:p>
      <w:pPr>
        <w:spacing w:after="150"/>
      </w:pPr>
      <w:r>
        <w:rPr/>
        <w:t xml:space="preserve">五、百货零售品牌战略管理的策略</w:t>
      </w:r>
    </w:p>
    <w:p>
      <w:pPr>
        <w:spacing w:after="150"/>
      </w:pPr>
      <w:r>
        <w:rPr/>
        <w:t xml:space="preserve">六、国内外百货零售品牌对比及策略建议</w:t>
      </w:r>
    </w:p>
    <w:p>
      <w:pPr>
        <w:spacing w:after="150"/>
      </w:pPr>
      <w:r>
        <w:rPr/>
        <w:t xml:space="preserve">第三节 百货零售经营策略分析</w:t>
      </w:r>
    </w:p>
    <w:p>
      <w:pPr>
        <w:spacing w:after="150"/>
      </w:pPr>
      <w:r>
        <w:rPr/>
        <w:t xml:space="preserve">一、百货零售市场细分策略</w:t>
      </w:r>
    </w:p>
    <w:p>
      <w:pPr>
        <w:spacing w:after="150"/>
      </w:pPr>
      <w:r>
        <w:rPr/>
        <w:t xml:space="preserve">二、百货零售市场创新策略</w:t>
      </w:r>
    </w:p>
    <w:p>
      <w:pPr>
        <w:spacing w:after="150"/>
      </w:pPr>
      <w:r>
        <w:rPr/>
        <w:t xml:space="preserve">三、品牌定位与品类规划</w:t>
      </w:r>
    </w:p>
    <w:p>
      <w:pPr>
        <w:spacing w:after="150"/>
      </w:pPr>
      <w:r>
        <w:rPr/>
        <w:t xml:space="preserve">四、百货零售新产品差异化战略</w:t>
      </w:r>
    </w:p>
    <w:p>
      <w:pPr>
        <w:spacing w:after="150"/>
      </w:pPr>
      <w:r>
        <w:rPr/>
        <w:t xml:space="preserve">第四节 百货零售行业投资战略研究</w:t>
      </w:r>
    </w:p>
    <w:p>
      <w:pPr>
        <w:spacing w:after="150"/>
      </w:pPr>
      <w:r>
        <w:rPr/>
        <w:t xml:space="preserve">一、2024-2029年百货零售行业投资战略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百货零售行业研究结论及建议</w:t>
      </w:r>
    </w:p>
    <w:p>
      <w:pPr>
        <w:spacing w:after="150"/>
      </w:pPr>
      <w:r>
        <w:rPr/>
        <w:t xml:space="preserve">第二节 百货零售子行业研究结论及建议</w:t>
      </w:r>
    </w:p>
    <w:p>
      <w:pPr>
        <w:spacing w:after="150"/>
      </w:pPr>
      <w:r>
        <w:rPr/>
        <w:t xml:space="preserve">第三节 中道泰和百货零售行业发展建议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图表：中国零售业态的演进历程</w:t>
      </w:r>
    </w:p>
    <w:p>
      <w:pPr>
        <w:spacing w:after="150"/>
      </w:pPr>
      <w:r>
        <w:rPr/>
        <w:t xml:space="preserve">图表：中国零售业业态分类</w:t>
      </w:r>
    </w:p>
    <w:p>
      <w:pPr>
        <w:spacing w:after="150"/>
      </w:pPr>
      <w:r>
        <w:rPr/>
        <w:t xml:space="preserve">图表：超市和百货行业态特征对比</w:t>
      </w:r>
    </w:p>
    <w:p>
      <w:pPr>
        <w:spacing w:after="150"/>
      </w:pPr>
      <w:r>
        <w:rPr/>
        <w:t xml:space="preserve">图表：中国国内生产总值增长速度趋势图</w:t>
      </w:r>
    </w:p>
    <w:p>
      <w:pPr>
        <w:spacing w:after="150"/>
      </w:pPr>
      <w:r>
        <w:rPr/>
        <w:t xml:space="preserve">图表：中国社会消费品零售总额增长速度趋势图</w:t>
      </w:r>
    </w:p>
    <w:p>
      <w:pPr>
        <w:spacing w:after="150"/>
      </w:pPr>
      <w:r>
        <w:rPr/>
        <w:t xml:space="preserve">图表：城镇居民人均可支配收入增长趋势图</w:t>
      </w:r>
    </w:p>
    <w:p>
      <w:pPr>
        <w:spacing w:after="150"/>
      </w:pPr>
      <w:r>
        <w:rPr/>
        <w:t xml:space="preserve">图表：中国城镇化率变化趋势图</w:t>
      </w:r>
    </w:p>
    <w:p>
      <w:pPr>
        <w:spacing w:after="150"/>
      </w:pPr>
      <w:r>
        <w:rPr/>
        <w:t xml:space="preserve">图表：中国限额以上批发和零售业分业态零售额增长情况</w:t>
      </w:r>
    </w:p>
    <w:p>
      <w:pPr>
        <w:spacing w:after="150"/>
      </w:pPr>
      <w:r>
        <w:rPr/>
        <w:t xml:space="preserve">图表：中国连锁零售企业基本情况统计</w:t>
      </w:r>
    </w:p>
    <w:p>
      <w:pPr>
        <w:spacing w:after="150"/>
      </w:pPr>
      <w:r>
        <w:rPr/>
        <w:t xml:space="preserve">图表：中国连锁零售企业门店总数增长趋势图</w:t>
      </w:r>
    </w:p>
    <w:p>
      <w:pPr>
        <w:spacing w:after="150"/>
      </w:pPr>
      <w:r>
        <w:rPr/>
        <w:t xml:space="preserve">图表：中国连锁零售企业从业人员增长趋势图</w:t>
      </w:r>
    </w:p>
    <w:p>
      <w:pPr>
        <w:spacing w:after="150"/>
      </w:pPr>
      <w:r>
        <w:rPr/>
        <w:t xml:space="preserve">图表：中国连锁零售企业营业面积增长趋势图</w:t>
      </w:r>
    </w:p>
    <w:p>
      <w:pPr>
        <w:spacing w:after="150"/>
      </w:pPr>
      <w:r>
        <w:rPr/>
        <w:t xml:space="preserve">图表：连锁零售业闭店情况统计</w:t>
      </w:r>
    </w:p>
    <w:p>
      <w:pPr>
        <w:spacing w:after="150"/>
      </w:pPr>
      <w:r>
        <w:rPr/>
        <w:t xml:space="preserve">图表：度中国连锁经营百强企业排名</w:t>
      </w:r>
    </w:p>
    <w:p>
      <w:pPr>
        <w:spacing w:after="150"/>
      </w:pPr>
      <w:r>
        <w:rPr/>
        <w:t xml:space="preserve">图表：中国主要连锁百货经营情况统计</w:t>
      </w:r>
    </w:p>
    <w:p>
      <w:pPr>
        <w:spacing w:after="150"/>
      </w:pPr>
      <w:r>
        <w:rPr/>
        <w:t xml:space="preserve">图表：主要外资百货在华发展概况</w:t>
      </w:r>
    </w:p>
    <w:p>
      <w:pPr>
        <w:spacing w:after="150"/>
      </w:pPr>
      <w:r>
        <w:rPr/>
        <w:t xml:space="preserve">图表：全国性扩张模式的家本土百货商</w:t>
      </w:r>
    </w:p>
    <w:p>
      <w:pPr>
        <w:spacing w:after="150"/>
      </w:pPr>
      <w:r>
        <w:rPr/>
        <w:t xml:space="preserve">图表：中国便利店经营规模统计</w:t>
      </w:r>
    </w:p>
    <w:p>
      <w:pPr>
        <w:spacing w:after="150"/>
      </w:pPr>
      <w:r>
        <w:rPr/>
        <w:t xml:space="preserve">图表：中国便利店商品销售规模统计</w:t>
      </w:r>
    </w:p>
    <w:p>
      <w:pPr>
        <w:spacing w:after="150"/>
      </w:pPr>
      <w:r>
        <w:rPr/>
        <w:t xml:space="preserve">图表：联营与自营优劣势分析</w:t>
      </w:r>
    </w:p>
    <w:p>
      <w:pPr>
        <w:spacing w:after="150"/>
      </w:pPr>
      <w:r>
        <w:rPr/>
        <w:t xml:space="preserve">图表：2024-2029年中国百货业规模预测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2024-2029年中国百货零售行业市场深度分析及发展趋势研究咨询预测报告</dc:title>
  <dc:description>2024-2029年中国百货零售行业市场深度分析及发展趋势研究咨询预测报告</dc:description>
  <dc:subject>2024-2029年中国百货零售行业市场深度分析及发展趋势研究咨询预测报告</dc:subject>
  <cp:keywords>研究报告</cp:keywords>
  <cp:category>研究报告</cp:category>
  <cp:lastModifiedBy>北京中道泰和信息咨询有限公司</cp:lastModifiedBy>
  <dcterms:created xsi:type="dcterms:W3CDTF">2024-01-24T21:24:41+08:00</dcterms:created>
  <dcterms:modified xsi:type="dcterms:W3CDTF">2024-01-24T21:24:41+08:00</dcterms:modified>
</cp:coreProperties>
</file>

<file path=docProps/custom.xml><?xml version="1.0" encoding="utf-8"?>
<Properties xmlns="http://schemas.openxmlformats.org/officeDocument/2006/custom-properties" xmlns:vt="http://schemas.openxmlformats.org/officeDocument/2006/docPropsVTypes"/>
</file>