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2024-2029年中国马赛克行业现状与发展前景预测报告</w:t>
      </w:r>
    </w:p>
    <w:p>
      <w:pPr>
        <w:spacing w:after="150"/>
      </w:pPr>
      <w:r>
        <w:rPr>
          <w:b w:val="1"/>
          <w:bCs w:val="1"/>
        </w:rPr>
        <w:t xml:space="preserve">报告简介</w:t>
      </w:r>
    </w:p>
    <w:p>
      <w:pPr>
        <w:spacing w:after="150"/>
      </w:pPr>
      <w:r>
        <w:rPr/>
        <w:t xml:space="preserve">马赛克(Mosaic)，建筑专业名词为锦砖，分为陶瓷锦砖和玻璃锦砖两种。是一种装饰艺术，通常使用许多小石块或有色玻璃碎片拼成图案，在教堂中的玻璃艺品，又称为花窗玻璃(stained glass)。</w:t>
      </w:r>
    </w:p>
    <w:p>
      <w:pPr>
        <w:spacing w:after="150"/>
      </w:pPr>
      <w:r>
        <w:rPr/>
        <w:t xml:space="preserve">马赛克主要用于墙面和地面的装饰。由于马赛克其单颗的单位面积小，色彩种类繁多，具有无穷的组合方式，它能将设计师的造型和设计的灵感表现的淋漓尽致，尽情展现出其独特的艺术魅力和个性气质。被广泛应用于宾馆、酒店、酒吧、车站、游泳池、娱乐场所、居家墙地面以及艺术拼花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赛克行业的发展状况、上下游行业发展状况、市场供需形势、新产品与技术等进行了分析，并重点分析了我国马赛克行业发展状况和特点，以及中国马赛克行业将面临的挑战、企业的发展策略等。报告还对马赛克行业发展态势作了详细分析，并对马赛克行业进行了趋向研判，是马赛克行业材料生产、经营企业，科研、投资机构等单位准确了解目前马赛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马赛克行业概述</w:t>
      </w:r>
    </w:p>
    <w:p>
      <w:pPr>
        <w:spacing w:after="150"/>
      </w:pPr>
      <w:r>
        <w:rPr/>
        <w:t xml:space="preserve">第一节 马赛克定位与主要产品</w:t>
      </w:r>
    </w:p>
    <w:p>
      <w:pPr>
        <w:spacing w:after="150"/>
      </w:pPr>
      <w:r>
        <w:rPr/>
        <w:t xml:space="preserve">一、产业定义</w:t>
      </w:r>
    </w:p>
    <w:p>
      <w:pPr>
        <w:spacing w:after="150"/>
      </w:pPr>
      <w:r>
        <w:rPr/>
        <w:t xml:space="preserve">二、产品分类</w:t>
      </w:r>
    </w:p>
    <w:p>
      <w:pPr>
        <w:spacing w:after="150"/>
      </w:pPr>
      <w:r>
        <w:rPr/>
        <w:t xml:space="preserve">第二节 马赛克产业发展沿革与生命周期分析</w:t>
      </w:r>
    </w:p>
    <w:p>
      <w:pPr>
        <w:spacing w:after="150"/>
      </w:pPr>
      <w:r>
        <w:rPr/>
        <w:t xml:space="preserve">一、马赛克产业发展沿革</w:t>
      </w:r>
    </w:p>
    <w:p>
      <w:pPr>
        <w:spacing w:after="150"/>
      </w:pPr>
      <w:r>
        <w:rPr/>
        <w:t xml:space="preserve">二、马赛克产业生命周期</w:t>
      </w:r>
    </w:p>
    <w:p>
      <w:pPr>
        <w:spacing w:after="150"/>
      </w:pPr>
      <w:r>
        <w:rPr/>
        <w:t xml:space="preserve">第三节 马赛克在装饰设计中的装饰特征</w:t>
      </w:r>
    </w:p>
    <w:p>
      <w:pPr>
        <w:spacing w:after="150"/>
      </w:pPr>
      <w:r>
        <w:rPr/>
        <w:t xml:space="preserve">一、材料的表现语言</w:t>
      </w:r>
    </w:p>
    <w:p>
      <w:pPr>
        <w:spacing w:after="150"/>
      </w:pPr>
      <w:r>
        <w:rPr/>
        <w:t xml:space="preserve">二、特殊的镶嵌技艺</w:t>
      </w:r>
    </w:p>
    <w:p>
      <w:pPr>
        <w:spacing w:after="150"/>
      </w:pPr>
      <w:r>
        <w:rPr/>
        <w:t xml:space="preserve">三、丰富而独特的艺术表现力</w:t>
      </w:r>
    </w:p>
    <w:p>
      <w:pPr>
        <w:spacing w:after="150"/>
      </w:pPr>
      <w:r>
        <w:rPr/>
        <w:t xml:space="preserve">第四节 马赛克行业产业链分析</w:t>
      </w:r>
    </w:p>
    <w:p>
      <w:pPr>
        <w:spacing w:after="150"/>
      </w:pPr>
      <w:r>
        <w:rPr/>
        <w:t xml:space="preserve">一、马赛克行业产业链概况</w:t>
      </w:r>
    </w:p>
    <w:p>
      <w:pPr>
        <w:spacing w:after="150"/>
      </w:pPr>
      <w:r>
        <w:rPr/>
        <w:t xml:space="preserve">二、马赛克行业上游分析</w:t>
      </w:r>
    </w:p>
    <w:p>
      <w:pPr>
        <w:spacing w:after="150"/>
      </w:pPr>
      <w:r>
        <w:rPr/>
        <w:t xml:space="preserve">1、马赛克上游产业构成</w:t>
      </w:r>
    </w:p>
    <w:p>
      <w:pPr>
        <w:spacing w:after="150"/>
      </w:pPr>
      <w:r>
        <w:rPr/>
        <w:t xml:space="preserve">2、马赛克上游产业发展现状</w:t>
      </w:r>
    </w:p>
    <w:p>
      <w:pPr>
        <w:spacing w:after="150"/>
      </w:pPr>
      <w:r>
        <w:rPr/>
        <w:t xml:space="preserve">三、马赛克行业下游分析</w:t>
      </w:r>
    </w:p>
    <w:p>
      <w:pPr>
        <w:spacing w:after="150"/>
      </w:pPr>
      <w:r>
        <w:rPr/>
        <w:t xml:space="preserve">1、马赛克下游产业需求分布</w:t>
      </w:r>
    </w:p>
    <w:p>
      <w:pPr>
        <w:spacing w:after="150"/>
      </w:pPr>
      <w:r>
        <w:rPr/>
        <w:t xml:space="preserve">2、马赛克下游产业发展现状</w:t>
      </w:r>
    </w:p>
    <w:p>
      <w:pPr>
        <w:spacing w:after="150"/>
      </w:pPr>
      <w:r>
        <w:rPr>
          <w:b w:val="1"/>
          <w:bCs w:val="1"/>
        </w:rPr>
        <w:t xml:space="preserve">第二章 2019-2023年中国马赛克行业发展分析</w:t>
      </w:r>
    </w:p>
    <w:p>
      <w:pPr>
        <w:spacing w:after="150"/>
      </w:pPr>
      <w:r>
        <w:rPr/>
        <w:t xml:space="preserve">第一节 中国马赛克行业政策环境分析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四、行业主管部门、行业主要法律法规和政策对马赛克企业经营发展的影响</w:t>
      </w:r>
    </w:p>
    <w:p>
      <w:pPr>
        <w:spacing w:after="150"/>
      </w:pPr>
      <w:r>
        <w:rPr/>
        <w:t xml:space="preserve">第二节 马赛克产业行业经济环境分析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2019-2023年我国马赛克行业社会环境分析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2019-2023年我国建筑装饰环境分析</w:t>
      </w:r>
    </w:p>
    <w:p>
      <w:pPr>
        <w:spacing w:after="150"/>
      </w:pPr>
      <w:r>
        <w:rPr/>
        <w:t xml:space="preserve">一、国房景气指数变动情况</w:t>
      </w:r>
    </w:p>
    <w:p>
      <w:pPr>
        <w:spacing w:after="150"/>
      </w:pPr>
      <w:r>
        <w:rPr/>
        <w:t xml:space="preserve">二、房地产开发投资情况</w:t>
      </w:r>
    </w:p>
    <w:p>
      <w:pPr>
        <w:spacing w:after="150"/>
      </w:pPr>
      <w:r>
        <w:rPr/>
        <w:t xml:space="preserve">三、商品房建筑与销售情况</w:t>
      </w:r>
    </w:p>
    <w:p>
      <w:pPr>
        <w:spacing w:after="150"/>
      </w:pPr>
      <w:r>
        <w:rPr/>
        <w:t xml:space="preserve">四、建筑装饰行业分析</w:t>
      </w:r>
    </w:p>
    <w:p>
      <w:pPr>
        <w:spacing w:after="150"/>
      </w:pPr>
      <w:r>
        <w:rPr/>
        <w:t xml:space="preserve">第五节 我国马赛克行业技术环境分析</w:t>
      </w:r>
    </w:p>
    <w:p>
      <w:pPr>
        <w:spacing w:after="150"/>
      </w:pPr>
      <w:r>
        <w:rPr/>
        <w:t xml:space="preserve">一、我国马赛克行业技术现状</w:t>
      </w:r>
    </w:p>
    <w:p>
      <w:pPr>
        <w:spacing w:after="150"/>
      </w:pPr>
      <w:r>
        <w:rPr/>
        <w:t xml:space="preserve">二、我国马赛克行业技术发展趋势</w:t>
      </w:r>
    </w:p>
    <w:p>
      <w:pPr>
        <w:spacing w:after="150"/>
      </w:pPr>
      <w:r>
        <w:rPr>
          <w:b w:val="1"/>
          <w:bCs w:val="1"/>
        </w:rPr>
        <w:t xml:space="preserve">第二部分 行业深度分析</w:t>
      </w:r>
    </w:p>
    <w:p>
      <w:pPr>
        <w:spacing w:after="150"/>
      </w:pPr>
      <w:r>
        <w:rPr>
          <w:b w:val="1"/>
          <w:bCs w:val="1"/>
        </w:rPr>
        <w:t xml:space="preserve">第三章 我国马赛克行业发展分析</w:t>
      </w:r>
    </w:p>
    <w:p>
      <w:pPr>
        <w:spacing w:after="150"/>
      </w:pPr>
      <w:r>
        <w:rPr/>
        <w:t xml:space="preserve">第一节 中国马赛克行业发展状况</w:t>
      </w:r>
    </w:p>
    <w:p>
      <w:pPr>
        <w:spacing w:after="150"/>
      </w:pPr>
      <w:r>
        <w:rPr/>
        <w:t xml:space="preserve">一、马赛克在装饰中的应用</w:t>
      </w:r>
    </w:p>
    <w:p>
      <w:pPr>
        <w:spacing w:after="150"/>
      </w:pPr>
      <w:r>
        <w:rPr/>
        <w:t xml:space="preserve">1、马赛克在现代室内装饰中的应用</w:t>
      </w:r>
    </w:p>
    <w:p>
      <w:pPr>
        <w:spacing w:after="150"/>
      </w:pPr>
      <w:r>
        <w:rPr/>
        <w:t xml:space="preserve">2、马赛克在现代室外装饰中的应用</w:t>
      </w:r>
    </w:p>
    <w:p>
      <w:pPr>
        <w:spacing w:after="150"/>
      </w:pPr>
      <w:r>
        <w:rPr/>
        <w:t xml:space="preserve">二、马赛克行业发展特征分析</w:t>
      </w:r>
    </w:p>
    <w:p>
      <w:pPr>
        <w:spacing w:after="150"/>
      </w:pPr>
      <w:r>
        <w:rPr/>
        <w:t xml:space="preserve">三、马赛克行业发展驱动因素</w:t>
      </w:r>
    </w:p>
    <w:p>
      <w:pPr>
        <w:spacing w:after="150"/>
      </w:pPr>
      <w:r>
        <w:rPr/>
        <w:t xml:space="preserve">四、2019-2023年马赛克行业发展问题及对策</w:t>
      </w:r>
    </w:p>
    <w:p>
      <w:pPr>
        <w:spacing w:after="150"/>
      </w:pPr>
      <w:r>
        <w:rPr/>
        <w:t xml:space="preserve">第二节 2019-2023年我国马赛克行业规模分析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三、行业市场规模状况分析</w:t>
      </w:r>
    </w:p>
    <w:p>
      <w:pPr>
        <w:spacing w:after="150"/>
      </w:pPr>
      <w:r>
        <w:rPr/>
        <w:t xml:space="preserve">第三节 中国马赛克价格趋势分析</w:t>
      </w:r>
    </w:p>
    <w:p>
      <w:pPr>
        <w:spacing w:after="150"/>
      </w:pPr>
      <w:r>
        <w:rPr/>
        <w:t xml:space="preserve">一、2019-2023年中国主流马赛克价格</w:t>
      </w:r>
    </w:p>
    <w:p>
      <w:pPr>
        <w:spacing w:after="150"/>
      </w:pPr>
      <w:r>
        <w:rPr/>
        <w:t xml:space="preserve">二、影响马赛克价格因素分析</w:t>
      </w:r>
    </w:p>
    <w:p>
      <w:pPr>
        <w:spacing w:after="150"/>
      </w:pPr>
      <w:r>
        <w:rPr/>
        <w:t xml:space="preserve">第四节 2019-2023年中国马赛克行业财务指标总体分析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第五节 中国马赛克行业发展分析</w:t>
      </w:r>
    </w:p>
    <w:p>
      <w:pPr>
        <w:spacing w:after="150"/>
      </w:pPr>
      <w:r>
        <w:rPr/>
        <w:t xml:space="preserve">一、2019-2023年中国马赛克行业发展潜力</w:t>
      </w:r>
    </w:p>
    <w:p>
      <w:pPr>
        <w:spacing w:after="150"/>
      </w:pPr>
      <w:r>
        <w:rPr/>
        <w:t xml:space="preserve">二、2024-2029年中国马赛克行业发展趋势预测</w:t>
      </w:r>
    </w:p>
    <w:p>
      <w:pPr>
        <w:spacing w:after="150"/>
      </w:pPr>
      <w:r>
        <w:rPr>
          <w:b w:val="1"/>
          <w:bCs w:val="1"/>
        </w:rPr>
        <w:t xml:space="preserve">第四章 马赛克行业运行模式与区域分析</w:t>
      </w:r>
    </w:p>
    <w:p>
      <w:pPr>
        <w:spacing w:after="150"/>
      </w:pPr>
      <w:r>
        <w:rPr/>
        <w:t xml:space="preserve">第一节 马赛克行业主要商业模式</w:t>
      </w:r>
    </w:p>
    <w:p>
      <w:pPr>
        <w:spacing w:after="150"/>
      </w:pPr>
      <w:r>
        <w:rPr/>
        <w:t xml:space="preserve">一、行业特有的经营模式</w:t>
      </w:r>
    </w:p>
    <w:p>
      <w:pPr>
        <w:spacing w:after="150"/>
      </w:pPr>
      <w:r>
        <w:rPr/>
        <w:t xml:space="preserve">1、研发水平和生产技术水平是发展基础</w:t>
      </w:r>
    </w:p>
    <w:p>
      <w:pPr>
        <w:spacing w:after="150"/>
      </w:pPr>
      <w:r>
        <w:rPr/>
        <w:t xml:space="preserve">2、普遍注重品牌价值和品牌战略</w:t>
      </w:r>
    </w:p>
    <w:p>
      <w:pPr>
        <w:spacing w:after="150"/>
      </w:pPr>
      <w:r>
        <w:rPr/>
        <w:t xml:space="preserve">3、多种销售渠道共存且不断演进</w:t>
      </w:r>
    </w:p>
    <w:p>
      <w:pPr>
        <w:spacing w:after="150"/>
      </w:pPr>
      <w:r>
        <w:rPr/>
        <w:t xml:space="preserve">二、采购模式</w:t>
      </w:r>
    </w:p>
    <w:p>
      <w:pPr>
        <w:spacing w:after="150"/>
      </w:pPr>
      <w:r>
        <w:rPr/>
        <w:t xml:space="preserve">三、生产模式</w:t>
      </w:r>
    </w:p>
    <w:p>
      <w:pPr>
        <w:spacing w:after="150"/>
      </w:pPr>
      <w:r>
        <w:rPr/>
        <w:t xml:space="preserve">四、销售模式</w:t>
      </w:r>
    </w:p>
    <w:p>
      <w:pPr>
        <w:spacing w:after="150"/>
      </w:pPr>
      <w:r>
        <w:rPr/>
        <w:t xml:space="preserve">五、盈利模式</w:t>
      </w:r>
    </w:p>
    <w:p>
      <w:pPr>
        <w:spacing w:after="150"/>
      </w:pPr>
      <w:r>
        <w:rPr/>
        <w:t xml:space="preserve">第二节 马赛克产业区域分布</w:t>
      </w:r>
    </w:p>
    <w:p>
      <w:pPr>
        <w:spacing w:after="150"/>
      </w:pPr>
      <w:r>
        <w:rPr/>
        <w:t xml:space="preserve">一、企业区域分布与产业集群</w:t>
      </w:r>
    </w:p>
    <w:p>
      <w:pPr>
        <w:spacing w:after="150"/>
      </w:pPr>
      <w:r>
        <w:rPr/>
        <w:t xml:space="preserve">二、重点省市马赛克产业发展特点</w:t>
      </w:r>
    </w:p>
    <w:p>
      <w:pPr>
        <w:spacing w:after="150"/>
      </w:pPr>
      <w:r>
        <w:rPr>
          <w:b w:val="1"/>
          <w:bCs w:val="1"/>
        </w:rPr>
        <w:t xml:space="preserve">第五章 中国马赛克分类及工艺</w:t>
      </w:r>
    </w:p>
    <w:p>
      <w:pPr>
        <w:spacing w:after="150"/>
      </w:pPr>
      <w:r>
        <w:rPr/>
        <w:t xml:space="preserve">第一节 马赛克分类</w:t>
      </w:r>
    </w:p>
    <w:p>
      <w:pPr>
        <w:spacing w:after="150"/>
      </w:pPr>
      <w:r>
        <w:rPr/>
        <w:t xml:space="preserve">一、陶瓷马赛克</w:t>
      </w:r>
    </w:p>
    <w:p>
      <w:pPr>
        <w:spacing w:after="150"/>
      </w:pPr>
      <w:r>
        <w:rPr/>
        <w:t xml:space="preserve">二、石材马赛克</w:t>
      </w:r>
    </w:p>
    <w:p>
      <w:pPr>
        <w:spacing w:after="150"/>
      </w:pPr>
      <w:r>
        <w:rPr/>
        <w:t xml:space="preserve">三、玻璃马赛克</w:t>
      </w:r>
    </w:p>
    <w:p>
      <w:pPr>
        <w:spacing w:after="150"/>
      </w:pPr>
      <w:r>
        <w:rPr/>
        <w:t xml:space="preserve">四、金属马赛克</w:t>
      </w:r>
    </w:p>
    <w:p>
      <w:pPr>
        <w:spacing w:after="150"/>
      </w:pPr>
      <w:r>
        <w:rPr/>
        <w:t xml:space="preserve">第二节 马赛克在建筑中的施工工艺</w:t>
      </w:r>
    </w:p>
    <w:p>
      <w:pPr>
        <w:spacing w:after="150"/>
      </w:pPr>
      <w:r>
        <w:rPr/>
        <w:t xml:space="preserve">一、基层处理</w:t>
      </w:r>
    </w:p>
    <w:p>
      <w:pPr>
        <w:spacing w:after="150"/>
      </w:pPr>
      <w:r>
        <w:rPr/>
        <w:t xml:space="preserve">二、底子灰的涂抹</w:t>
      </w:r>
    </w:p>
    <w:p>
      <w:pPr>
        <w:spacing w:after="150"/>
      </w:pPr>
      <w:r>
        <w:rPr/>
        <w:t xml:space="preserve">三、马赛克的预排与弹线</w:t>
      </w:r>
    </w:p>
    <w:p>
      <w:pPr>
        <w:spacing w:after="150"/>
      </w:pPr>
      <w:r>
        <w:rPr/>
        <w:t xml:space="preserve">四、贴面设计</w:t>
      </w:r>
    </w:p>
    <w:p>
      <w:pPr>
        <w:spacing w:after="150"/>
      </w:pPr>
      <w:r>
        <w:rPr/>
        <w:t xml:space="preserve">五、马赛克清理</w:t>
      </w:r>
    </w:p>
    <w:p>
      <w:pPr>
        <w:spacing w:after="150"/>
      </w:pPr>
      <w:r>
        <w:rPr>
          <w:b w:val="1"/>
          <w:bCs w:val="1"/>
        </w:rPr>
        <w:t xml:space="preserve">第六章 马赛克剪画市场现状分析</w:t>
      </w:r>
    </w:p>
    <w:p>
      <w:pPr>
        <w:spacing w:after="150"/>
      </w:pPr>
      <w:r>
        <w:rPr/>
        <w:t xml:space="preserve">第一节 马赛克剪画市场概况</w:t>
      </w:r>
    </w:p>
    <w:p>
      <w:pPr>
        <w:spacing w:after="150"/>
      </w:pPr>
      <w:r>
        <w:rPr/>
        <w:t xml:space="preserve">一、马赛克剪画介绍</w:t>
      </w:r>
    </w:p>
    <w:p>
      <w:pPr>
        <w:spacing w:after="150"/>
      </w:pPr>
      <w:r>
        <w:rPr/>
        <w:t xml:space="preserve">二、马赛克剪画的优缺点</w:t>
      </w:r>
    </w:p>
    <w:p>
      <w:pPr>
        <w:spacing w:after="150"/>
      </w:pPr>
      <w:r>
        <w:rPr/>
        <w:t xml:space="preserve">三、马赛克剪画的主流市场价格</w:t>
      </w:r>
    </w:p>
    <w:p>
      <w:pPr>
        <w:spacing w:after="150"/>
      </w:pPr>
      <w:r>
        <w:rPr/>
        <w:t xml:space="preserve">四、马赛克剪画分类</w:t>
      </w:r>
    </w:p>
    <w:p>
      <w:pPr>
        <w:spacing w:after="150"/>
      </w:pPr>
      <w:r>
        <w:rPr/>
        <w:t xml:space="preserve">1、彩石镶嵌画</w:t>
      </w:r>
    </w:p>
    <w:p>
      <w:pPr>
        <w:spacing w:after="150"/>
      </w:pPr>
      <w:r>
        <w:rPr/>
        <w:t xml:space="preserve">2、薄木镶嵌画</w:t>
      </w:r>
    </w:p>
    <w:p>
      <w:pPr>
        <w:spacing w:after="150"/>
      </w:pPr>
      <w:r>
        <w:rPr/>
        <w:t xml:space="preserve">3、玻璃镶嵌画</w:t>
      </w:r>
    </w:p>
    <w:p>
      <w:pPr>
        <w:spacing w:after="150"/>
      </w:pPr>
      <w:r>
        <w:rPr/>
        <w:t xml:space="preserve">第二节 马赛克剪画的制作和加工流程</w:t>
      </w:r>
    </w:p>
    <w:p>
      <w:pPr>
        <w:spacing w:after="150"/>
      </w:pPr>
      <w:r>
        <w:rPr/>
        <w:t xml:space="preserve">第三节 马赛克剪画市场发展现状</w:t>
      </w:r>
    </w:p>
    <w:p>
      <w:pPr>
        <w:spacing w:after="150"/>
      </w:pPr>
      <w:r>
        <w:rPr/>
        <w:t xml:space="preserve">一、国外马赛克剪画市场发展现状</w:t>
      </w:r>
    </w:p>
    <w:p>
      <w:pPr>
        <w:spacing w:after="150"/>
      </w:pPr>
      <w:r>
        <w:rPr/>
        <w:t xml:space="preserve">二、国内马赛克剪画市场发展现状</w:t>
      </w:r>
    </w:p>
    <w:p>
      <w:pPr>
        <w:spacing w:after="150"/>
      </w:pPr>
      <w:r>
        <w:rPr/>
        <w:t xml:space="preserve">三、马赛克剪画市场推广的难度分析</w:t>
      </w:r>
    </w:p>
    <w:p>
      <w:pPr>
        <w:spacing w:after="150"/>
      </w:pPr>
      <w:r>
        <w:rPr/>
        <w:t xml:space="preserve">四、互联网+马赛克剪画市场发展现状</w:t>
      </w:r>
    </w:p>
    <w:p>
      <w:pPr>
        <w:spacing w:after="150"/>
      </w:pPr>
      <w:r>
        <w:rPr/>
        <w:t xml:space="preserve">第四节 马赛克剪画市场调研分析</w:t>
      </w:r>
    </w:p>
    <w:p>
      <w:pPr>
        <w:spacing w:after="150"/>
      </w:pPr>
      <w:r>
        <w:rPr/>
        <w:t xml:space="preserve">一、马赛克剪画主要生产、消费区域</w:t>
      </w:r>
    </w:p>
    <w:p>
      <w:pPr>
        <w:spacing w:after="150"/>
      </w:pPr>
      <w:r>
        <w:rPr/>
        <w:t xml:space="preserve">二、马赛克剪画主要生产企业介绍</w:t>
      </w:r>
    </w:p>
    <w:p>
      <w:pPr>
        <w:spacing w:after="150"/>
      </w:pPr>
      <w:r>
        <w:rPr/>
        <w:t xml:space="preserve">三、马赛克剪画行业市场规模分析</w:t>
      </w:r>
    </w:p>
    <w:p>
      <w:pPr>
        <w:spacing w:after="150"/>
      </w:pPr>
      <w:r>
        <w:rPr/>
        <w:t xml:space="preserve">四、马赛克剪画的主要消费人群分析</w:t>
      </w:r>
    </w:p>
    <w:p>
      <w:pPr>
        <w:spacing w:after="150"/>
      </w:pPr>
      <w:r>
        <w:rPr>
          <w:b w:val="1"/>
          <w:bCs w:val="1"/>
        </w:rPr>
        <w:t xml:space="preserve">第三部分 竞争格局分析</w:t>
      </w:r>
    </w:p>
    <w:p>
      <w:pPr>
        <w:spacing w:after="150"/>
      </w:pPr>
      <w:r>
        <w:rPr>
          <w:b w:val="1"/>
          <w:bCs w:val="1"/>
        </w:rPr>
        <w:t xml:space="preserve">第七章 马赛克行业竞争格局分析</w:t>
      </w:r>
    </w:p>
    <w:p>
      <w:pPr>
        <w:spacing w:after="150"/>
      </w:pPr>
      <w:r>
        <w:rPr/>
        <w:t xml:space="preserve">第一节 马赛克行业国内市场竞争状况分析</w:t>
      </w:r>
    </w:p>
    <w:p>
      <w:pPr>
        <w:spacing w:after="150"/>
      </w:pPr>
      <w:r>
        <w:rPr/>
        <w:t xml:space="preserve">一、国内马赛克行业竞争格局分析</w:t>
      </w:r>
    </w:p>
    <w:p>
      <w:pPr>
        <w:spacing w:after="150"/>
      </w:pPr>
      <w:r>
        <w:rPr/>
        <w:t xml:space="preserve">二、国内马赛克行业集中度分析</w:t>
      </w:r>
    </w:p>
    <w:p>
      <w:pPr>
        <w:spacing w:after="150"/>
      </w:pPr>
      <w:r>
        <w:rPr/>
        <w:t xml:space="preserve">第二节 国内马赛克行业五力模型分析</w:t>
      </w:r>
    </w:p>
    <w:p>
      <w:pPr>
        <w:spacing w:after="150"/>
      </w:pPr>
      <w:r>
        <w:rPr/>
        <w:t xml:space="preserve">一、行业内部竞争格局</w:t>
      </w:r>
    </w:p>
    <w:p>
      <w:pPr>
        <w:spacing w:after="150"/>
      </w:pPr>
      <w:r>
        <w:rPr/>
        <w:t xml:space="preserve">二、马赛克行业对上游议价能力</w:t>
      </w:r>
    </w:p>
    <w:p>
      <w:pPr>
        <w:spacing w:after="150"/>
      </w:pPr>
      <w:r>
        <w:rPr/>
        <w:t xml:space="preserve">三、马赛克行业对行业下游议价能力</w:t>
      </w:r>
    </w:p>
    <w:p>
      <w:pPr>
        <w:spacing w:after="150"/>
      </w:pPr>
      <w:r>
        <w:rPr/>
        <w:t xml:space="preserve">四、行业潜在进入者威胁</w:t>
      </w:r>
    </w:p>
    <w:p>
      <w:pPr>
        <w:spacing w:after="150"/>
      </w:pPr>
      <w:r>
        <w:rPr/>
        <w:t xml:space="preserve">第三节 马赛克在建筑中的应用优势</w:t>
      </w:r>
    </w:p>
    <w:p>
      <w:pPr>
        <w:spacing w:after="150"/>
      </w:pPr>
      <w:r>
        <w:rPr/>
        <w:t xml:space="preserve">一、装饰效果新颖亮丽</w:t>
      </w:r>
    </w:p>
    <w:p>
      <w:pPr>
        <w:spacing w:after="150"/>
      </w:pPr>
      <w:r>
        <w:rPr/>
        <w:t xml:space="preserve">二、生产原料来源丰富</w:t>
      </w:r>
    </w:p>
    <w:p>
      <w:pPr>
        <w:spacing w:after="150"/>
      </w:pPr>
      <w:r>
        <w:rPr/>
        <w:t xml:space="preserve">三、产品价格较为低廉</w:t>
      </w:r>
    </w:p>
    <w:p>
      <w:pPr>
        <w:spacing w:after="150"/>
      </w:pPr>
      <w:r>
        <w:rPr/>
        <w:t xml:space="preserve">四、装饰施工较为简单</w:t>
      </w:r>
    </w:p>
    <w:p>
      <w:pPr>
        <w:spacing w:after="150"/>
      </w:pPr>
      <w:r>
        <w:rPr/>
        <w:t xml:space="preserve">第四节 马赛克行业市场竞争策略分析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马赛克行业的周期性、季节性及区域性特征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主要马赛克企业竞争分析</w:t>
      </w:r>
    </w:p>
    <w:p>
      <w:pPr>
        <w:spacing w:after="150"/>
      </w:pPr>
      <w:r>
        <w:rPr/>
        <w:t xml:space="preserve">第一节 佛山欧神诺陶瓷股份有限公司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第二节 佛山碧莎马赛克有限公司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第三节 佛山市荣冠玻璃建材有限公司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第四节 四会市伟祺玻璃建材有限公司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第五节 佛山市石湾裕龙陶瓷有限公司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第六节 佛山市顺德区赛德装饰材料有限公司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第七节 开平市玫瑰艺术马赛克有限公司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第八节 厦门萨格石业有限公司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第九节 佛山市唯格瓷砖有限责任公司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t xml:space="preserve">第十节 蒙娜丽莎集团股份有限公司</w:t>
      </w:r>
    </w:p>
    <w:p>
      <w:pPr>
        <w:spacing w:after="150"/>
      </w:pPr>
      <w:r>
        <w:rPr/>
        <w:t xml:space="preserve">一、企业发展概述分析</w:t>
      </w:r>
    </w:p>
    <w:p>
      <w:pPr>
        <w:spacing w:after="150"/>
      </w:pPr>
      <w:r>
        <w:rPr/>
        <w:t xml:space="preserve">二、企业主要产品介绍</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中国马赛克行业消费市场分析</w:t>
      </w:r>
    </w:p>
    <w:p>
      <w:pPr>
        <w:spacing w:after="150"/>
      </w:pPr>
      <w:r>
        <w:rPr/>
        <w:t xml:space="preserve">第一节 建筑装饰消费者特征</w:t>
      </w:r>
    </w:p>
    <w:p>
      <w:pPr>
        <w:spacing w:after="150"/>
      </w:pPr>
      <w:r>
        <w:rPr/>
        <w:t xml:space="preserve">一、建筑装饰消费者主力人群</w:t>
      </w:r>
    </w:p>
    <w:p>
      <w:pPr>
        <w:spacing w:after="150"/>
      </w:pPr>
      <w:r>
        <w:rPr/>
        <w:t xml:space="preserve">二、建筑装饰消费者年龄构成</w:t>
      </w:r>
    </w:p>
    <w:p>
      <w:pPr>
        <w:spacing w:after="150"/>
      </w:pPr>
      <w:r>
        <w:rPr/>
        <w:t xml:space="preserve">三、建筑装饰消费者收入构成</w:t>
      </w:r>
    </w:p>
    <w:p>
      <w:pPr>
        <w:spacing w:after="150"/>
      </w:pPr>
      <w:r>
        <w:rPr/>
        <w:t xml:space="preserve">第二节 建筑装饰消费者通常考虑的问题</w:t>
      </w:r>
    </w:p>
    <w:p>
      <w:pPr>
        <w:spacing w:after="150"/>
      </w:pPr>
      <w:r>
        <w:rPr/>
        <w:t xml:space="preserve">一、消费者买建筑装饰的考虑</w:t>
      </w:r>
    </w:p>
    <w:p>
      <w:pPr>
        <w:spacing w:after="150"/>
      </w:pPr>
      <w:r>
        <w:rPr/>
        <w:t xml:space="preserve">二、消费者对建筑装饰的选择</w:t>
      </w:r>
    </w:p>
    <w:p>
      <w:pPr>
        <w:spacing w:after="150"/>
      </w:pPr>
      <w:r>
        <w:rPr/>
        <w:t xml:space="preserve">第三节 马赛克消费市场状况分析</w:t>
      </w:r>
    </w:p>
    <w:p>
      <w:pPr>
        <w:spacing w:after="150"/>
      </w:pPr>
      <w:r>
        <w:rPr/>
        <w:t xml:space="preserve">一、马赛克行业消费特点</w:t>
      </w:r>
    </w:p>
    <w:p>
      <w:pPr>
        <w:spacing w:after="150"/>
      </w:pPr>
      <w:r>
        <w:rPr/>
        <w:t xml:space="preserve">二、马赛克消费者分析</w:t>
      </w:r>
    </w:p>
    <w:p>
      <w:pPr>
        <w:spacing w:after="150"/>
      </w:pPr>
      <w:r>
        <w:rPr/>
        <w:t xml:space="preserve">三、马赛克消费结构分析</w:t>
      </w:r>
    </w:p>
    <w:p>
      <w:pPr>
        <w:spacing w:after="150"/>
      </w:pPr>
      <w:r>
        <w:rPr/>
        <w:t xml:space="preserve">四、马赛克消费的市场变化</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三、购买渠道分析</w:t>
      </w:r>
    </w:p>
    <w:p>
      <w:pPr>
        <w:spacing w:after="150"/>
      </w:pPr>
      <w:r>
        <w:rPr/>
        <w:t xml:space="preserve">第六节 马赛克行业产品的品牌市场调查</w:t>
      </w:r>
    </w:p>
    <w:p>
      <w:pPr>
        <w:spacing w:after="150"/>
      </w:pPr>
      <w:r>
        <w:rPr/>
        <w:t xml:space="preserve">一、客户对行业品牌认知度宏观调查</w:t>
      </w:r>
    </w:p>
    <w:p>
      <w:pPr>
        <w:spacing w:after="150"/>
      </w:pPr>
      <w:r>
        <w:rPr/>
        <w:t xml:space="preserve">二、客户对行业产品的品牌偏好调查</w:t>
      </w:r>
    </w:p>
    <w:p>
      <w:pPr>
        <w:spacing w:after="150"/>
      </w:pPr>
      <w:r>
        <w:rPr/>
        <w:t xml:space="preserve">三、客户对行业品牌的首要认知渠道</w:t>
      </w:r>
    </w:p>
    <w:p>
      <w:pPr>
        <w:spacing w:after="150"/>
      </w:pPr>
      <w:r>
        <w:rPr/>
        <w:t xml:space="preserve">四、消费经常购买的品牌调查</w:t>
      </w:r>
    </w:p>
    <w:p>
      <w:pPr>
        <w:spacing w:after="150"/>
      </w:pPr>
      <w:r>
        <w:rPr>
          <w:b w:val="1"/>
          <w:bCs w:val="1"/>
        </w:rPr>
        <w:t xml:space="preserve">第四部分 发展前景展望</w:t>
      </w:r>
    </w:p>
    <w:p>
      <w:pPr>
        <w:spacing w:after="150"/>
      </w:pPr>
      <w:r>
        <w:rPr>
          <w:b w:val="1"/>
          <w:bCs w:val="1"/>
        </w:rPr>
        <w:t xml:space="preserve">第十章 2024-2029年马赛克行业前景及趋势预测</w:t>
      </w:r>
    </w:p>
    <w:p>
      <w:pPr>
        <w:spacing w:after="150"/>
      </w:pPr>
      <w:r>
        <w:rPr/>
        <w:t xml:space="preserve">第一节 2024-2029年马赛克行业发展前景</w:t>
      </w:r>
    </w:p>
    <w:p>
      <w:pPr>
        <w:spacing w:after="150"/>
      </w:pPr>
      <w:r>
        <w:rPr/>
        <w:t xml:space="preserve">一、2024-2029年马赛克行业发展潜力</w:t>
      </w:r>
    </w:p>
    <w:p>
      <w:pPr>
        <w:spacing w:after="150"/>
      </w:pPr>
      <w:r>
        <w:rPr/>
        <w:t xml:space="preserve">二、2024-2029年马赛克行业发展前景展望</w:t>
      </w:r>
    </w:p>
    <w:p>
      <w:pPr>
        <w:spacing w:after="150"/>
      </w:pPr>
      <w:r>
        <w:rPr/>
        <w:t xml:space="preserve">第二节 2024-2029年马赛克行业发展趋势预测</w:t>
      </w:r>
    </w:p>
    <w:p>
      <w:pPr>
        <w:spacing w:after="150"/>
      </w:pPr>
      <w:r>
        <w:rPr/>
        <w:t xml:space="preserve">一、2024-2029年马赛克行业发展趋势</w:t>
      </w:r>
    </w:p>
    <w:p>
      <w:pPr>
        <w:spacing w:after="150"/>
      </w:pPr>
      <w:r>
        <w:rPr/>
        <w:t xml:space="preserve">二、2024-2029年马赛克行业规模预测</w:t>
      </w:r>
    </w:p>
    <w:p>
      <w:pPr>
        <w:spacing w:after="150"/>
      </w:pPr>
      <w:r>
        <w:rPr/>
        <w:t xml:space="preserve">第四节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2024-2029年马赛克行业投资机会与风险防范</w:t>
      </w:r>
    </w:p>
    <w:p>
      <w:pPr>
        <w:spacing w:after="150"/>
      </w:pPr>
      <w:r>
        <w:rPr/>
        <w:t xml:space="preserve">第一节 马赛克行业进入壁垒分析</w:t>
      </w:r>
    </w:p>
    <w:p>
      <w:pPr>
        <w:spacing w:after="150"/>
      </w:pPr>
      <w:r>
        <w:rPr/>
        <w:t xml:space="preserve">一、设计研发壁垒</w:t>
      </w:r>
    </w:p>
    <w:p>
      <w:pPr>
        <w:spacing w:after="150"/>
      </w:pPr>
      <w:r>
        <w:rPr/>
        <w:t xml:space="preserve">二、节能环保壁垒</w:t>
      </w:r>
    </w:p>
    <w:p>
      <w:pPr>
        <w:spacing w:after="150"/>
      </w:pPr>
      <w:r>
        <w:rPr/>
        <w:t xml:space="preserve">三、生产技术壁垒</w:t>
      </w:r>
    </w:p>
    <w:p>
      <w:pPr>
        <w:spacing w:after="150"/>
      </w:pPr>
      <w:r>
        <w:rPr/>
        <w:t xml:space="preserve">四、品牌壁垒</w:t>
      </w:r>
    </w:p>
    <w:p>
      <w:pPr>
        <w:spacing w:after="150"/>
      </w:pPr>
      <w:r>
        <w:rPr/>
        <w:t xml:space="preserve">五、渠道壁垒</w:t>
      </w:r>
    </w:p>
    <w:p>
      <w:pPr>
        <w:spacing w:after="150"/>
      </w:pPr>
      <w:r>
        <w:rPr/>
        <w:t xml:space="preserve">第二节 马赛克行业投资机会分析</w:t>
      </w:r>
    </w:p>
    <w:p>
      <w:pPr>
        <w:spacing w:after="150"/>
      </w:pPr>
      <w:r>
        <w:rPr/>
        <w:t xml:space="preserve">一、2019-2023年马赛克行业投融资现状</w:t>
      </w:r>
    </w:p>
    <w:p>
      <w:pPr>
        <w:spacing w:after="150"/>
      </w:pPr>
      <w:r>
        <w:rPr/>
        <w:t xml:space="preserve">二、马赛克行业投资环境分析</w:t>
      </w:r>
    </w:p>
    <w:p>
      <w:pPr>
        <w:spacing w:after="150"/>
      </w:pPr>
      <w:r>
        <w:rPr/>
        <w:t xml:space="preserve">三、2018马赛克行业投资新方向</w:t>
      </w:r>
    </w:p>
    <w:p>
      <w:pPr>
        <w:spacing w:after="150"/>
      </w:pPr>
      <w:r>
        <w:rPr/>
        <w:t xml:space="preserve">四、2024-2029年马赛克行业投资的建议</w:t>
      </w:r>
    </w:p>
    <w:p>
      <w:pPr>
        <w:spacing w:after="150"/>
      </w:pPr>
      <w:r>
        <w:rPr/>
        <w:t xml:space="preserve">第三节 马赛克行业风险特征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马赛克行业发展战略分析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马赛克企业管理策略建议</w:t>
      </w:r>
    </w:p>
    <w:p>
      <w:pPr>
        <w:spacing w:after="150"/>
      </w:pPr>
      <w:r>
        <w:rPr/>
        <w:t xml:space="preserve">第一节 市场策略分析</w:t>
      </w:r>
    </w:p>
    <w:p>
      <w:pPr>
        <w:spacing w:after="150"/>
      </w:pPr>
      <w:r>
        <w:rPr/>
        <w:t xml:space="preserve">一、马赛克价格策略分析</w:t>
      </w:r>
    </w:p>
    <w:p>
      <w:pPr>
        <w:spacing w:after="150"/>
      </w:pPr>
      <w:r>
        <w:rPr/>
        <w:t xml:space="preserve">二、马赛克渠道策略分析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提高马赛克企业竞争力的策略</w:t>
      </w:r>
    </w:p>
    <w:p>
      <w:pPr>
        <w:spacing w:after="150"/>
      </w:pPr>
      <w:r>
        <w:rPr/>
        <w:t xml:space="preserve">一、提高中国马赛克企业核心竞争力的对策</w:t>
      </w:r>
    </w:p>
    <w:p>
      <w:pPr>
        <w:spacing w:after="150"/>
      </w:pPr>
      <w:r>
        <w:rPr/>
        <w:t xml:space="preserve">二、马赛克企业提升竞争力的主要方向</w:t>
      </w:r>
    </w:p>
    <w:p>
      <w:pPr>
        <w:spacing w:after="150"/>
      </w:pPr>
      <w:r>
        <w:rPr/>
        <w:t xml:space="preserve">三、影响马赛克企业核心竞争力的因素及提升途径</w:t>
      </w:r>
    </w:p>
    <w:p>
      <w:pPr>
        <w:spacing w:after="150"/>
      </w:pPr>
      <w:r>
        <w:rPr/>
        <w:t xml:space="preserve">四、提高马赛克企业竞争力的策略</w:t>
      </w:r>
    </w:p>
    <w:p>
      <w:pPr>
        <w:spacing w:after="150"/>
      </w:pPr>
      <w:r>
        <w:rPr/>
        <w:t xml:space="preserve">第四节 对我国马赛克品牌的战略思考</w:t>
      </w:r>
    </w:p>
    <w:p>
      <w:pPr>
        <w:spacing w:after="150"/>
      </w:pPr>
      <w:r>
        <w:rPr/>
        <w:t xml:space="preserve">一、马赛克实施品牌战略的意义</w:t>
      </w:r>
    </w:p>
    <w:p>
      <w:pPr>
        <w:spacing w:after="150"/>
      </w:pPr>
      <w:r>
        <w:rPr/>
        <w:t xml:space="preserve">二、马赛克企业品牌的现状分析</w:t>
      </w:r>
    </w:p>
    <w:p>
      <w:pPr>
        <w:spacing w:after="150"/>
      </w:pPr>
      <w:r>
        <w:rPr/>
        <w:t xml:space="preserve">三、我国马赛克企业的品牌战略</w:t>
      </w:r>
    </w:p>
    <w:p>
      <w:pPr>
        <w:spacing w:after="150"/>
      </w:pPr>
      <w:r>
        <w:rPr/>
        <w:t xml:space="preserve">四、马赛克品牌战略管理的策略</w:t>
      </w:r>
    </w:p>
    <w:p>
      <w:pPr>
        <w:spacing w:after="150"/>
      </w:pPr>
      <w:r>
        <w:rPr>
          <w:b w:val="1"/>
          <w:bCs w:val="1"/>
        </w:rPr>
        <w:t xml:space="preserve">图表目录</w:t>
      </w:r>
    </w:p>
    <w:p>
      <w:pPr>
        <w:spacing w:after="150"/>
      </w:pPr>
      <w:r>
        <w:rPr/>
        <w:t xml:space="preserve">图表：马赛克行业产业链</w:t>
      </w:r>
    </w:p>
    <w:p>
      <w:pPr>
        <w:spacing w:after="150"/>
      </w:pPr>
      <w:r>
        <w:rPr/>
        <w:t xml:space="preserve">图表：2019-2023年我国gdp分析</w:t>
      </w:r>
    </w:p>
    <w:p>
      <w:pPr>
        <w:spacing w:after="150"/>
      </w:pPr>
      <w:r>
        <w:rPr/>
        <w:t xml:space="preserve">图表：2019-2023年我国居民在家装行业的平均消费</w:t>
      </w:r>
    </w:p>
    <w:p>
      <w:pPr>
        <w:spacing w:after="150"/>
      </w:pPr>
      <w:r>
        <w:rPr/>
        <w:t xml:space="preserve">图表：2019-2023年马赛克行业企业数量</w:t>
      </w:r>
    </w:p>
    <w:p>
      <w:pPr>
        <w:spacing w:after="150"/>
      </w:pPr>
      <w:r>
        <w:rPr/>
        <w:t xml:space="preserve">图表：2019-2023年马赛克行业市场规模</w:t>
      </w:r>
    </w:p>
    <w:p>
      <w:pPr>
        <w:spacing w:after="150"/>
      </w:pPr>
      <w:r>
        <w:rPr/>
        <w:t xml:space="preserve">图表：2019-2023年建筑装饰行业市场规模</w:t>
      </w:r>
    </w:p>
    <w:p>
      <w:pPr>
        <w:spacing w:after="150"/>
      </w:pPr>
      <w:r>
        <w:rPr/>
        <w:t xml:space="preserve">图表：马赛克主流产品价格</w:t>
      </w:r>
    </w:p>
    <w:p>
      <w:pPr>
        <w:spacing w:after="150"/>
      </w:pPr>
      <w:r>
        <w:rPr/>
        <w:t xml:space="preserve">图表：2024-2029年马赛克在建筑装饰行业的占比</w:t>
      </w:r>
    </w:p>
    <w:p>
      <w:pPr>
        <w:spacing w:after="150"/>
      </w:pPr>
      <w:r>
        <w:rPr/>
        <w:t xml:space="preserve">图表：2024-2029年马赛克行业市场规模预测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2024-2029年中国马赛克行业现状与发展前景预测报告</dc:title>
  <dc:description>2024-2029年中国马赛克行业现状与发展前景预测报告</dc:description>
  <dc:subject>2024-2029年中国马赛克行业现状与发展前景预测报告</dc:subject>
  <cp:keywords>研究报告</cp:keywords>
  <cp:category>研究报告</cp:category>
  <cp:lastModifiedBy>北京中道泰和信息咨询有限公司</cp:lastModifiedBy>
  <dcterms:created xsi:type="dcterms:W3CDTF">2024-01-24T21:13:36+08:00</dcterms:created>
  <dcterms:modified xsi:type="dcterms:W3CDTF">2024-01-24T21:13:36+08:00</dcterms:modified>
</cp:coreProperties>
</file>

<file path=docProps/custom.xml><?xml version="1.0" encoding="utf-8"?>
<Properties xmlns="http://schemas.openxmlformats.org/officeDocument/2006/custom-properties" xmlns:vt="http://schemas.openxmlformats.org/officeDocument/2006/docPropsVTypes"/>
</file>