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2024-2029年中国电子级玻纤布行业市场形势分析及投资风险研究报告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电子级玻纤布(E-glass Cloth)是硬板的主要补强材，将200~400支电子级玻璃丝捻合成玻璃纱(Yarn)再以平织法编织成布，最后再用矽甲烷做硬化处理。因为厚薄的不同玻纤布可以分为多种型号，最常使用的为7628(0.18mm厚)、2116(0.09mm厚)、1080(0.056mm厚)等3种类型。</w:t>
      </w:r>
    </w:p>
    <w:p>
      <w:pPr>
        <w:spacing w:after="150"/>
      </w:pPr>
      <w:r>
        <w:rPr/>
        <w:t xml:space="preserve">随着电子级玻纤布行业竞争的不断加剧，大型企业间并购整合与资本运作日趋频繁，国内外优秀的电子级玻纤布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子级玻纤布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子级玻纤布行业的市场走向和发展趋势。</w:t>
      </w:r>
    </w:p>
    <w:p>
      <w:pPr>
        <w:spacing w:after="150"/>
      </w:pPr>
      <w:r>
        <w:rPr/>
        <w:t xml:space="preserve">本报告专业!权威!报告根据电子级玻纤布行业的发展轨迹及多年的实践经验，对中国电子级玻纤布行业的内外部环境、行业发展现状、产业链发展状况、市场供需、竞争格局、标杆企业、发展趋势、机会风险、发展策略与投资建议等进行了分析，并重点分析了我国电子级玻纤布行业将面临的机遇与挑战，对电子级玻纤布行业未来的发展趋势及前景作出审慎分析与预测。是电子级玻纤布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2019-2023年中国电子级玻纤布行业运行情况</w:t>
      </w:r>
    </w:p>
    <w:p>
      <w:pPr>
        <w:spacing w:after="150"/>
      </w:pPr>
      <w:r>
        <w:rPr/>
        <w:t xml:space="preserve">第一节 2019-2023年中国电子级玻纤布行业运行情况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三、占gdp的比重</w:t>
      </w:r>
    </w:p>
    <w:p>
      <w:pPr>
        <w:spacing w:after="150"/>
      </w:pPr>
      <w:r>
        <w:rPr/>
        <w:t xml:space="preserve">四、分布情况</w:t>
      </w:r>
    </w:p>
    <w:p>
      <w:pPr>
        <w:spacing w:after="150"/>
      </w:pPr>
      <w:r>
        <w:rPr/>
        <w:t xml:space="preserve">第二节 2019-2023年中国电子级玻纤布行业供给分析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2019-2023年中国电子级玻纤布行业需求分析</w:t>
      </w:r>
    </w:p>
    <w:p>
      <w:pPr>
        <w:spacing w:after="150"/>
      </w:pPr>
      <w:r>
        <w:rPr/>
        <w:t xml:space="preserve">一、下游行业的发展</w:t>
      </w:r>
    </w:p>
    <w:p>
      <w:pPr>
        <w:spacing w:after="150"/>
      </w:pPr>
      <w:r>
        <w:rPr/>
        <w:t xml:space="preserve">二、产品价格因素</w:t>
      </w:r>
    </w:p>
    <w:p>
      <w:pPr>
        <w:spacing w:after="150"/>
      </w:pPr>
      <w:r>
        <w:rPr/>
        <w:t xml:space="preserve">三、产品替代因素</w:t>
      </w:r>
    </w:p>
    <w:p>
      <w:pPr>
        <w:spacing w:after="150"/>
      </w:pPr>
      <w:r>
        <w:rPr/>
        <w:t xml:space="preserve">四、关联行业发展因素</w:t>
      </w:r>
    </w:p>
    <w:p>
      <w:pPr>
        <w:spacing w:after="150"/>
      </w:pPr>
      <w:r>
        <w:rPr>
          <w:b w:val="1"/>
          <w:bCs w:val="1"/>
        </w:rPr>
        <w:t xml:space="preserve">第二章 2019-2023年中国电子级玻纤布行业发展环境分析</w:t>
      </w:r>
    </w:p>
    <w:p>
      <w:pPr>
        <w:spacing w:after="150"/>
      </w:pPr>
      <w:r>
        <w:rPr/>
        <w:t xml:space="preserve">第一节 2019-2023年中国电子级玻纤布发展经济分析</w:t>
      </w:r>
    </w:p>
    <w:p>
      <w:pPr>
        <w:spacing w:after="150"/>
      </w:pPr>
      <w:r>
        <w:rPr/>
        <w:t xml:space="preserve">一、经济增长</w:t>
      </w:r>
    </w:p>
    <w:p>
      <w:pPr>
        <w:spacing w:after="150"/>
      </w:pPr>
      <w:r>
        <w:rPr/>
        <w:t xml:space="preserve">二、存贷款利率变化</w:t>
      </w:r>
    </w:p>
    <w:p>
      <w:pPr>
        <w:spacing w:after="150"/>
      </w:pPr>
      <w:r>
        <w:rPr/>
        <w:t xml:space="preserve">三、财政收支状况</w:t>
      </w:r>
    </w:p>
    <w:p>
      <w:pPr>
        <w:spacing w:after="150"/>
      </w:pPr>
      <w:r>
        <w:rPr/>
        <w:t xml:space="preserve">第二节 2019-2023年中国电子级玻纤布行业政策环境分析</w:t>
      </w:r>
    </w:p>
    <w:p>
      <w:pPr>
        <w:spacing w:after="150"/>
      </w:pPr>
      <w:r>
        <w:rPr/>
        <w:t xml:space="preserve">一、相关行业政策分析</w:t>
      </w:r>
    </w:p>
    <w:p>
      <w:pPr>
        <w:spacing w:after="150"/>
      </w:pPr>
      <w:r>
        <w:rPr/>
        <w:t xml:space="preserve">二、行业“十四五”发展规划</w:t>
      </w:r>
    </w:p>
    <w:p>
      <w:pPr>
        <w:spacing w:after="150"/>
      </w:pPr>
      <w:r>
        <w:rPr/>
        <w:t xml:space="preserve">第三节 2019-2023年中国电子级玻纤布行业社会环境分析</w:t>
      </w:r>
    </w:p>
    <w:p>
      <w:pPr>
        <w:spacing w:after="150"/>
      </w:pPr>
      <w:r>
        <w:rPr/>
        <w:t xml:space="preserve">一、人口规模分析</w:t>
      </w:r>
    </w:p>
    <w:p>
      <w:pPr>
        <w:spacing w:after="150"/>
      </w:pPr>
      <w:r>
        <w:rPr/>
        <w:t xml:space="preserve">二、年龄结构分析</w:t>
      </w:r>
    </w:p>
    <w:p>
      <w:pPr>
        <w:spacing w:after="150"/>
      </w:pPr>
      <w:r>
        <w:rPr/>
        <w:t xml:space="preserve">三、学历结构分析</w:t>
      </w:r>
    </w:p>
    <w:p>
      <w:pPr>
        <w:spacing w:after="150"/>
      </w:pPr>
      <w:r>
        <w:rPr>
          <w:b w:val="1"/>
          <w:bCs w:val="1"/>
        </w:rPr>
        <w:t xml:space="preserve">第三章 中国电子级玻纤布市场发展分析</w:t>
      </w:r>
    </w:p>
    <w:p>
      <w:pPr>
        <w:spacing w:after="150"/>
      </w:pPr>
      <w:r>
        <w:rPr/>
        <w:t xml:space="preserve">第一节 2019-2023年中国电子级玻纤布市场情况</w:t>
      </w:r>
    </w:p>
    <w:p>
      <w:pPr>
        <w:spacing w:after="150"/>
      </w:pPr>
      <w:r>
        <w:rPr/>
        <w:t xml:space="preserve">一、中国电子级玻纤布产销情况</w:t>
      </w:r>
    </w:p>
    <w:p>
      <w:pPr>
        <w:spacing w:after="150"/>
      </w:pPr>
      <w:r>
        <w:rPr/>
        <w:t xml:space="preserve">二、2019-2023年中国电子级玻纤布市场发展情况</w:t>
      </w:r>
    </w:p>
    <w:p>
      <w:pPr>
        <w:spacing w:after="150"/>
      </w:pPr>
      <w:r>
        <w:rPr/>
        <w:t xml:space="preserve">第二节 2019-2023年中国电子级玻纤布市场结构和价格走势分析</w:t>
      </w:r>
    </w:p>
    <w:p>
      <w:pPr>
        <w:spacing w:after="150"/>
      </w:pPr>
      <w:r>
        <w:rPr/>
        <w:t xml:space="preserve">一、2019-2023年中国电子级玻纤布市场结构和价格走势概述</w:t>
      </w:r>
    </w:p>
    <w:p>
      <w:pPr>
        <w:spacing w:after="150"/>
      </w:pPr>
      <w:r>
        <w:rPr/>
        <w:t xml:space="preserve">二、2019-2023年中国电子级玻纤布市场结构分析</w:t>
      </w:r>
    </w:p>
    <w:p>
      <w:pPr>
        <w:spacing w:after="150"/>
      </w:pPr>
      <w:r>
        <w:rPr/>
        <w:t xml:space="preserve">三、2019-2023年中国电子级玻纤布市场价格走势分析</w:t>
      </w:r>
    </w:p>
    <w:p>
      <w:pPr>
        <w:spacing w:after="150"/>
      </w:pPr>
      <w:r>
        <w:rPr>
          <w:b w:val="1"/>
          <w:bCs w:val="1"/>
        </w:rPr>
        <w:t xml:space="preserve">第四章 电子级玻纤布市场容量/市场规模分析</w:t>
      </w:r>
    </w:p>
    <w:p>
      <w:pPr>
        <w:spacing w:after="150"/>
      </w:pPr>
      <w:r>
        <w:rPr/>
        <w:t xml:space="preserve">第一节 2019-2023年电子级玻纤布市场容量/市场规模统计</w:t>
      </w:r>
    </w:p>
    <w:p>
      <w:pPr>
        <w:spacing w:after="150"/>
      </w:pPr>
      <w:r>
        <w:rPr/>
        <w:t xml:space="preserve">第二节 电子级玻纤布下游应用市场结构</w:t>
      </w:r>
    </w:p>
    <w:p>
      <w:pPr>
        <w:spacing w:after="150"/>
      </w:pPr>
      <w:r>
        <w:rPr/>
        <w:t xml:space="preserve">第三节 影响电子级玻纤布市场容量/市场规模增长的因素</w:t>
      </w:r>
    </w:p>
    <w:p>
      <w:pPr>
        <w:spacing w:after="150"/>
      </w:pPr>
      <w:r>
        <w:rPr/>
        <w:t xml:space="preserve">第四节 2024-2029年中国电子级玻纤布市场容量/市场规模预测</w:t>
      </w:r>
    </w:p>
    <w:p>
      <w:pPr>
        <w:spacing w:after="150"/>
      </w:pPr>
      <w:r>
        <w:rPr>
          <w:b w:val="1"/>
          <w:bCs w:val="1"/>
        </w:rPr>
        <w:t xml:space="preserve">第五章 2019-2023年中国电子级玻纤布行业销售状况分析</w:t>
      </w:r>
    </w:p>
    <w:p>
      <w:pPr>
        <w:spacing w:after="150"/>
      </w:pPr>
      <w:r>
        <w:rPr/>
        <w:t xml:space="preserve">第一节 销售收入分析</w:t>
      </w:r>
    </w:p>
    <w:p>
      <w:pPr>
        <w:spacing w:after="150"/>
      </w:pPr>
      <w:r>
        <w:rPr/>
        <w:t xml:space="preserve">第二节 投资收益率分析</w:t>
      </w:r>
    </w:p>
    <w:p>
      <w:pPr>
        <w:spacing w:after="150"/>
      </w:pPr>
      <w:r>
        <w:rPr/>
        <w:t xml:space="preserve">第三节 产品销售集中度分析</w:t>
      </w:r>
    </w:p>
    <w:p>
      <w:pPr>
        <w:spacing w:after="150"/>
      </w:pPr>
      <w:r>
        <w:rPr/>
        <w:t xml:space="preserve">第四节 销售税金分析</w:t>
      </w:r>
    </w:p>
    <w:p>
      <w:pPr>
        <w:spacing w:after="150"/>
      </w:pPr>
      <w:r>
        <w:rPr>
          <w:b w:val="1"/>
          <w:bCs w:val="1"/>
        </w:rPr>
        <w:t xml:space="preserve">第六章 电子级玻纤布产品消费及价格</w:t>
      </w:r>
    </w:p>
    <w:p>
      <w:pPr>
        <w:spacing w:after="150"/>
      </w:pPr>
      <w:r>
        <w:rPr/>
        <w:t xml:space="preserve">第一节 电子级玻纤布主要客户群分析</w:t>
      </w:r>
    </w:p>
    <w:p>
      <w:pPr>
        <w:spacing w:after="150"/>
      </w:pPr>
      <w:r>
        <w:rPr/>
        <w:t xml:space="preserve">第二节 电子级玻纤布销售渠道结构</w:t>
      </w:r>
    </w:p>
    <w:p>
      <w:pPr>
        <w:spacing w:after="150"/>
      </w:pPr>
      <w:r>
        <w:rPr/>
        <w:t xml:space="preserve">第三节 2019-2023年电子级玻纤布价格水平</w:t>
      </w:r>
    </w:p>
    <w:p>
      <w:pPr>
        <w:spacing w:after="150"/>
      </w:pPr>
      <w:r>
        <w:rPr/>
        <w:t xml:space="preserve">第四节 2024-2029年电子级玻纤布价格预测</w:t>
      </w:r>
    </w:p>
    <w:p>
      <w:pPr>
        <w:spacing w:after="150"/>
      </w:pPr>
      <w:r>
        <w:rPr/>
        <w:t xml:space="preserve">第五节 电子级玻纤布价格地区分布与主要影响因素</w:t>
      </w:r>
    </w:p>
    <w:p>
      <w:pPr>
        <w:spacing w:after="150"/>
      </w:pPr>
      <w:r>
        <w:rPr>
          <w:b w:val="1"/>
          <w:bCs w:val="1"/>
        </w:rPr>
        <w:t xml:space="preserve">第七章 2019-2023年中国电子级玻纤布产业行业重点区域运行分析</w:t>
      </w:r>
    </w:p>
    <w:p>
      <w:pPr>
        <w:spacing w:after="150"/>
      </w:pPr>
      <w:r>
        <w:rPr/>
        <w:t xml:space="preserve">第一节 2019-2023年华东地区电子级玻纤布产业行业运行情况</w:t>
      </w:r>
    </w:p>
    <w:p>
      <w:pPr>
        <w:spacing w:after="150"/>
      </w:pPr>
      <w:r>
        <w:rPr/>
        <w:t xml:space="preserve">第二节 2019-2023年华南地区电子级玻纤布产业行业运行情况</w:t>
      </w:r>
    </w:p>
    <w:p>
      <w:pPr>
        <w:spacing w:after="150"/>
      </w:pPr>
      <w:r>
        <w:rPr/>
        <w:t xml:space="preserve">第三节 2019-2023年华中地区电子级玻纤布产业行业运行情况</w:t>
      </w:r>
    </w:p>
    <w:p>
      <w:pPr>
        <w:spacing w:after="150"/>
      </w:pPr>
      <w:r>
        <w:rPr/>
        <w:t xml:space="preserve">第四节 2019-2023年华北地区电子级玻纤布产业行业运行情况</w:t>
      </w:r>
    </w:p>
    <w:p>
      <w:pPr>
        <w:spacing w:after="150"/>
      </w:pPr>
      <w:r>
        <w:rPr/>
        <w:t xml:space="preserve">第五节 2019-2023年西北地区电子级玻纤布产业行业运行情况</w:t>
      </w:r>
    </w:p>
    <w:p>
      <w:pPr>
        <w:spacing w:after="150"/>
      </w:pPr>
      <w:r>
        <w:rPr/>
        <w:t xml:space="preserve">第六节 2019-2023年西南地区电子级玻纤布产业行业运行情况</w:t>
      </w:r>
    </w:p>
    <w:p>
      <w:pPr>
        <w:spacing w:after="150"/>
      </w:pPr>
      <w:r>
        <w:rPr/>
        <w:t xml:space="preserve">第七节 2019-2023年东北地区电子级玻纤布产业行业运行情况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电子级玻纤布行业主要数据监测分析</w:t>
      </w:r>
    </w:p>
    <w:p>
      <w:pPr>
        <w:spacing w:after="150"/>
      </w:pPr>
      <w:r>
        <w:rPr/>
        <w:t xml:space="preserve">第一节 2019-2023年中国电子级玻纤布行业规模分析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2019-2023年中国电子级玻纤布行业结构分析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1、不同规模分析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1、不同规模分析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2019-2023年中国电子级玻纤布行业产值分析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2019-2023年中国电子级玻纤布行业成本费用分析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二、费用分析</w:t>
      </w:r>
    </w:p>
    <w:p>
      <w:pPr>
        <w:spacing w:after="150"/>
      </w:pPr>
      <w:r>
        <w:rPr/>
        <w:t xml:space="preserve">第五节 2019-2023年中国电子级玻纤布行业盈利能力分析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第九章 电子级玻纤布行业用户分析</w:t>
      </w:r>
    </w:p>
    <w:p>
      <w:pPr>
        <w:spacing w:after="150"/>
      </w:pPr>
      <w:r>
        <w:rPr/>
        <w:t xml:space="preserve">第一节 用户认知程度分析</w:t>
      </w:r>
    </w:p>
    <w:p>
      <w:pPr>
        <w:spacing w:after="150"/>
      </w:pPr>
      <w:r>
        <w:rPr/>
        <w:t xml:space="preserve">第二节 用户需求特点分析</w:t>
      </w:r>
    </w:p>
    <w:p>
      <w:pPr>
        <w:spacing w:after="150"/>
      </w:pPr>
      <w:r>
        <w:rPr/>
        <w:t xml:space="preserve">第三节 用户购买途径分析</w:t>
      </w:r>
    </w:p>
    <w:p>
      <w:pPr>
        <w:spacing w:after="150"/>
      </w:pPr>
      <w:r>
        <w:rPr>
          <w:b w:val="1"/>
          <w:bCs w:val="1"/>
        </w:rPr>
        <w:t xml:space="preserve">第十章 电子级玻纤布行业竞争态势分析</w:t>
      </w:r>
    </w:p>
    <w:p>
      <w:pPr>
        <w:spacing w:after="150"/>
      </w:pPr>
      <w:r>
        <w:rPr/>
        <w:t xml:space="preserve">第一节 竞争分析理论基础</w:t>
      </w:r>
    </w:p>
    <w:p>
      <w:pPr>
        <w:spacing w:after="150"/>
      </w:pPr>
      <w:r>
        <w:rPr/>
        <w:t xml:space="preserve">第二节 电子级玻纤布行业竞争格局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三、供应商的讨价还价能力分析</w:t>
      </w:r>
    </w:p>
    <w:p>
      <w:pPr>
        <w:spacing w:after="150"/>
      </w:pPr>
      <w:r>
        <w:rPr/>
        <w:t xml:space="preserve">四、买方的讨价还价能力分析</w:t>
      </w:r>
    </w:p>
    <w:p>
      <w:pPr>
        <w:spacing w:after="150"/>
      </w:pPr>
      <w:r>
        <w:rPr/>
        <w:t xml:space="preserve">五、替代品的威胁</w:t>
      </w:r>
    </w:p>
    <w:p>
      <w:pPr>
        <w:spacing w:after="150"/>
      </w:pPr>
      <w:r>
        <w:rPr/>
        <w:t xml:space="preserve">第三节 电子级玻纤布行业市场集中度分析</w:t>
      </w:r>
    </w:p>
    <w:p>
      <w:pPr>
        <w:spacing w:after="150"/>
      </w:pPr>
      <w:r>
        <w:rPr/>
        <w:t xml:space="preserve">第四节 2019-2023年重点企业市场份额及变化</w:t>
      </w:r>
    </w:p>
    <w:p>
      <w:pPr>
        <w:spacing w:after="150"/>
      </w:pPr>
      <w:r>
        <w:rPr/>
        <w:t xml:space="preserve">第五节 竞争的关键因素</w:t>
      </w:r>
    </w:p>
    <w:p>
      <w:pPr>
        <w:spacing w:after="150"/>
      </w:pPr>
      <w:r>
        <w:rPr>
          <w:b w:val="1"/>
          <w:bCs w:val="1"/>
        </w:rPr>
        <w:t xml:space="preserve">第十一章 2019-2023年中国电子级玻纤布行业优势企业竞争力与关键财务数据分析</w:t>
      </w:r>
    </w:p>
    <w:p>
      <w:pPr>
        <w:spacing w:after="150"/>
      </w:pPr>
      <w:r>
        <w:rPr/>
        <w:t xml:space="preserve">第一节 四川威玻股份有限公司</w:t>
      </w:r>
    </w:p>
    <w:p>
      <w:pPr>
        <w:spacing w:after="150"/>
      </w:pPr>
      <w:r>
        <w:rPr/>
        <w:t xml:space="preserve">一、企业基本信息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三、企业竞争力发展分析</w:t>
      </w:r>
    </w:p>
    <w:p>
      <w:pPr>
        <w:spacing w:after="150"/>
      </w:pPr>
      <w:r>
        <w:rPr/>
        <w:t xml:space="preserve">第二节 上海宏和电子材料有限公司</w:t>
      </w:r>
    </w:p>
    <w:p>
      <w:pPr>
        <w:spacing w:after="150"/>
      </w:pPr>
      <w:r>
        <w:rPr/>
        <w:t xml:space="preserve">一、企业基本信息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三、企业竞争力发展分析</w:t>
      </w:r>
    </w:p>
    <w:p>
      <w:pPr>
        <w:spacing w:after="150"/>
      </w:pPr>
      <w:r>
        <w:rPr/>
        <w:t xml:space="preserve">第三节 四川玻纤有限责任公司</w:t>
      </w:r>
    </w:p>
    <w:p>
      <w:pPr>
        <w:spacing w:after="150"/>
      </w:pPr>
      <w:r>
        <w:rPr/>
        <w:t xml:space="preserve">一、企业基本信息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三、企业竞争力发展分析</w:t>
      </w:r>
    </w:p>
    <w:p>
      <w:pPr>
        <w:spacing w:after="150"/>
      </w:pPr>
      <w:r>
        <w:rPr/>
        <w:t xml:space="preserve">第四节 凯荣德玻璃纤维(深圳)有限公司</w:t>
      </w:r>
    </w:p>
    <w:p>
      <w:pPr>
        <w:spacing w:after="150"/>
      </w:pPr>
      <w:r>
        <w:rPr/>
        <w:t xml:space="preserve">一、企业基本信息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三、企业竞争力发展分析</w:t>
      </w:r>
    </w:p>
    <w:p>
      <w:pPr>
        <w:spacing w:after="150"/>
      </w:pPr>
      <w:r>
        <w:rPr/>
        <w:t xml:space="preserve">第五节 上海宏和电子材料有限公司</w:t>
      </w:r>
    </w:p>
    <w:p>
      <w:pPr>
        <w:spacing w:after="150"/>
      </w:pPr>
      <w:r>
        <w:rPr/>
        <w:t xml:space="preserve">一、企业基本信息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三、企业竞争力发展分析</w:t>
      </w:r>
    </w:p>
    <w:p>
      <w:pPr>
        <w:spacing w:after="150"/>
      </w:pPr>
      <w:r>
        <w:rPr>
          <w:b w:val="1"/>
          <w:bCs w:val="1"/>
        </w:rPr>
        <w:t xml:space="preserve">第十二章 2019-2023年电子级玻纤布行业进出口分析</w:t>
      </w:r>
    </w:p>
    <w:p>
      <w:pPr>
        <w:spacing w:after="150"/>
      </w:pPr>
      <w:r>
        <w:rPr/>
        <w:t xml:space="preserve">第一节 2019-2023年电子级玻纤布行业历史进出口总量变化</w:t>
      </w:r>
    </w:p>
    <w:p>
      <w:pPr>
        <w:spacing w:after="150"/>
      </w:pPr>
      <w:r>
        <w:rPr/>
        <w:t xml:space="preserve">一、进口总量变化</w:t>
      </w:r>
    </w:p>
    <w:p>
      <w:pPr>
        <w:spacing w:after="150"/>
      </w:pPr>
      <w:r>
        <w:rPr/>
        <w:t xml:space="preserve">二、出口总量变化</w:t>
      </w:r>
    </w:p>
    <w:p>
      <w:pPr>
        <w:spacing w:after="150"/>
      </w:pPr>
      <w:r>
        <w:rPr/>
        <w:t xml:space="preserve">三、进出口差量变动情况</w:t>
      </w:r>
    </w:p>
    <w:p>
      <w:pPr>
        <w:spacing w:after="150"/>
      </w:pPr>
      <w:r>
        <w:rPr/>
        <w:t xml:space="preserve">第二节 2019-2023年电子级玻纤布行业历史进出口结构变化</w:t>
      </w:r>
    </w:p>
    <w:p>
      <w:pPr>
        <w:spacing w:after="150"/>
      </w:pPr>
      <w:r>
        <w:rPr/>
        <w:t xml:space="preserve">一、进口来源情况分析</w:t>
      </w:r>
    </w:p>
    <w:p>
      <w:pPr>
        <w:spacing w:after="150"/>
      </w:pPr>
      <w:r>
        <w:rPr/>
        <w:t xml:space="preserve">二、出口去向分析</w:t>
      </w:r>
    </w:p>
    <w:p>
      <w:pPr>
        <w:spacing w:after="150"/>
      </w:pPr>
      <w:r>
        <w:rPr/>
        <w:t xml:space="preserve">第三节 2019-2023年影响电子级玻纤布行业进出口的主要因素</w:t>
      </w:r>
    </w:p>
    <w:p>
      <w:pPr>
        <w:spacing w:after="150"/>
      </w:pPr>
      <w:r>
        <w:rPr/>
        <w:t xml:space="preserve">第四节 2024-2029年电子级玻纤布行业进出口态势展望</w:t>
      </w:r>
    </w:p>
    <w:p>
      <w:pPr>
        <w:spacing w:after="150"/>
      </w:pPr>
      <w:r>
        <w:rPr/>
        <w:t xml:space="preserve">一、进口态势展望</w:t>
      </w:r>
    </w:p>
    <w:p>
      <w:pPr>
        <w:spacing w:after="150"/>
      </w:pPr>
      <w:r>
        <w:rPr/>
        <w:t xml:space="preserve">二、出口态势展望</w:t>
      </w:r>
    </w:p>
    <w:p>
      <w:pPr>
        <w:spacing w:after="150"/>
      </w:pPr>
      <w:r>
        <w:rPr>
          <w:b w:val="1"/>
          <w:bCs w:val="1"/>
        </w:rPr>
        <w:t xml:space="preserve">第十三章 中国电子级玻纤布行业swot 分析</w:t>
      </w:r>
    </w:p>
    <w:p>
      <w:pPr>
        <w:spacing w:after="150"/>
      </w:pPr>
      <w:r>
        <w:rPr/>
        <w:t xml:space="preserve">第一节 电子级玻纤布行业发展优势分析</w:t>
      </w:r>
    </w:p>
    <w:p>
      <w:pPr>
        <w:spacing w:after="150"/>
      </w:pPr>
      <w:r>
        <w:rPr/>
        <w:t xml:space="preserve">第二节 电子级玻纤布行业发展劣势分析</w:t>
      </w:r>
    </w:p>
    <w:p>
      <w:pPr>
        <w:spacing w:after="150"/>
      </w:pPr>
      <w:r>
        <w:rPr/>
        <w:t xml:space="preserve">第三节 电子级玻纤布行业发展机会分析</w:t>
      </w:r>
    </w:p>
    <w:p>
      <w:pPr>
        <w:spacing w:after="150"/>
      </w:pPr>
      <w:r>
        <w:rPr/>
        <w:t xml:space="preserve">第四节 电子级玻纤布行业发展风险分析</w:t>
      </w:r>
    </w:p>
    <w:p>
      <w:pPr>
        <w:spacing w:after="150"/>
      </w:pPr>
      <w:r>
        <w:rPr>
          <w:b w:val="1"/>
          <w:bCs w:val="1"/>
        </w:rPr>
        <w:t xml:space="preserve">第十四章 电子级玻纤布行业投资机会与风险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2024-2029年电子级玻纤布行业投资效益分析</w:t>
      </w:r>
    </w:p>
    <w:p>
      <w:pPr>
        <w:spacing w:after="150"/>
      </w:pPr>
      <w:r>
        <w:rPr/>
        <w:t xml:space="preserve">一、投资状况分析</w:t>
      </w:r>
    </w:p>
    <w:p>
      <w:pPr>
        <w:spacing w:after="150"/>
      </w:pPr>
      <w:r>
        <w:rPr/>
        <w:t xml:space="preserve">二、投资效益分析</w:t>
      </w:r>
    </w:p>
    <w:p>
      <w:pPr>
        <w:spacing w:after="150"/>
      </w:pPr>
      <w:r>
        <w:rPr/>
        <w:t xml:space="preserve">三、投资趋势预测</w:t>
      </w:r>
    </w:p>
    <w:p>
      <w:pPr>
        <w:spacing w:after="150"/>
      </w:pPr>
      <w:r>
        <w:rPr/>
        <w:t xml:space="preserve">四、投资方向</w:t>
      </w:r>
    </w:p>
    <w:p>
      <w:pPr>
        <w:spacing w:after="150"/>
      </w:pPr>
      <w:r>
        <w:rPr/>
        <w:t xml:space="preserve">五、行业投资的建议</w:t>
      </w:r>
    </w:p>
    <w:p>
      <w:pPr>
        <w:spacing w:after="150"/>
      </w:pPr>
      <w:r>
        <w:rPr/>
        <w:t xml:space="preserve">第三节 2024-2029年电子级玻纤布行业投资风险及控制策略分析</w:t>
      </w:r>
    </w:p>
    <w:p>
      <w:pPr>
        <w:spacing w:after="150"/>
      </w:pPr>
      <w:r>
        <w:rPr/>
        <w:t xml:space="preserve">一、市场风险及控制策略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四、技术风险及控制策略</w:t>
      </w:r>
    </w:p>
    <w:p>
      <w:pPr>
        <w:spacing w:after="150"/>
      </w:pPr>
      <w:r>
        <w:rPr>
          <w:b w:val="1"/>
          <w:bCs w:val="1"/>
        </w:rPr>
        <w:t xml:space="preserve">第十五章 2024-2029年中国电子级玻纤布行业未来发展趋势预测</w:t>
      </w:r>
    </w:p>
    <w:p>
      <w:pPr>
        <w:spacing w:after="150"/>
      </w:pPr>
      <w:r>
        <w:rPr/>
        <w:t xml:space="preserve">第一节 2024-2029年电子级玻纤布需求与消费预测</w:t>
      </w:r>
    </w:p>
    <w:p>
      <w:pPr>
        <w:spacing w:after="150"/>
      </w:pPr>
      <w:r>
        <w:rPr/>
        <w:t xml:space="preserve">一、产品消费预测</w:t>
      </w:r>
    </w:p>
    <w:p>
      <w:pPr>
        <w:spacing w:after="150"/>
      </w:pPr>
      <w:r>
        <w:rPr/>
        <w:t xml:space="preserve">二、市场规模预测</w:t>
      </w:r>
    </w:p>
    <w:p>
      <w:pPr>
        <w:spacing w:after="150"/>
      </w:pPr>
      <w:r>
        <w:rPr/>
        <w:t xml:space="preserve">三、行业总产值预测</w:t>
      </w:r>
    </w:p>
    <w:p>
      <w:pPr>
        <w:spacing w:after="150"/>
      </w:pPr>
      <w:r>
        <w:rPr/>
        <w:t xml:space="preserve">四、行业销售收入预测</w:t>
      </w:r>
    </w:p>
    <w:p>
      <w:pPr>
        <w:spacing w:after="150"/>
      </w:pPr>
      <w:r>
        <w:rPr/>
        <w:t xml:space="preserve">第二节 2024-2029年中国电子级玻纤布行业供需预测</w:t>
      </w:r>
    </w:p>
    <w:p>
      <w:pPr>
        <w:spacing w:after="150"/>
      </w:pPr>
      <w:r>
        <w:rPr/>
        <w:t xml:space="preserve">一、供给预测</w:t>
      </w:r>
    </w:p>
    <w:p>
      <w:pPr>
        <w:spacing w:after="150"/>
      </w:pPr>
      <w:r>
        <w:rPr/>
        <w:t xml:space="preserve">二、产量预测</w:t>
      </w:r>
    </w:p>
    <w:p>
      <w:pPr>
        <w:spacing w:after="150"/>
      </w:pPr>
      <w:r>
        <w:rPr/>
        <w:t xml:space="preserve">三、需求预测</w:t>
      </w:r>
    </w:p>
    <w:p>
      <w:pPr>
        <w:spacing w:after="150"/>
      </w:pPr>
      <w:r>
        <w:rPr/>
        <w:t xml:space="preserve">四、产品价格预测</w:t>
      </w:r>
    </w:p>
    <w:p>
      <w:pPr>
        <w:spacing w:after="150"/>
      </w:pPr>
      <w:r>
        <w:rPr/>
        <w:t xml:space="preserve">五、产品进出口预测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图表：2019-2023年我国电子级玻纤布行业生产规模分析</w:t>
      </w:r>
    </w:p>
    <w:p>
      <w:pPr>
        <w:spacing w:after="150"/>
      </w:pPr>
      <w:r>
        <w:rPr/>
        <w:t xml:space="preserve">图表：电子级玻纤布产品区域市场分布状况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图表：2019-2023年居民消费价格指数涨跌幅度(月度同比)</w:t>
      </w:r>
    </w:p>
    <w:p>
      <w:pPr>
        <w:spacing w:after="150"/>
      </w:pPr>
      <w:r>
        <w:rPr/>
        <w:t xml:space="preserve">图表：2019-2023年居民消费价格涨跌幅度</w:t>
      </w:r>
    </w:p>
    <w:p>
      <w:pPr>
        <w:spacing w:after="150"/>
      </w:pPr>
      <w:r>
        <w:rPr/>
        <w:t xml:space="preserve">图表：2019-2023年居民消费价格比上年涨跌幅度</w:t>
      </w:r>
    </w:p>
    <w:p>
      <w:pPr>
        <w:spacing w:after="150"/>
      </w:pPr>
      <w:r>
        <w:rPr/>
        <w:t xml:space="preserve">图表：2019-2023年农村居民人均纯收入及其增长速度</w:t>
      </w:r>
    </w:p>
    <w:p>
      <w:pPr>
        <w:spacing w:after="150"/>
      </w:pPr>
      <w:r>
        <w:rPr/>
        <w:t xml:space="preserve">图表：2019-2023年城镇居民人均可支配收入及其增长速度</w:t>
      </w:r>
    </w:p>
    <w:p>
      <w:pPr>
        <w:spacing w:after="150"/>
      </w:pPr>
      <w:r>
        <w:rPr/>
        <w:t xml:space="preserve">图表：2019-2023年全社会消费品零售总额增长速度(月度同比)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图表：2019-2023年城镇固定资产投资增长速度(累计同比)</w:t>
      </w:r>
    </w:p>
    <w:p>
      <w:pPr>
        <w:spacing w:after="150"/>
      </w:pPr>
      <w:r>
        <w:rPr/>
        <w:t xml:space="preserve">图表：2019-2023年全社会固定资产投资及其增长速度</w:t>
      </w:r>
    </w:p>
    <w:p>
      <w:pPr>
        <w:spacing w:after="150"/>
      </w:pPr>
      <w:r>
        <w:rPr/>
        <w:t xml:space="preserve">图表：2019-2023年分行业城镇固定资产投资及其增长速度</w:t>
      </w:r>
    </w:p>
    <w:p>
      <w:pPr>
        <w:spacing w:after="150"/>
      </w:pPr>
      <w:r>
        <w:rPr/>
        <w:t xml:space="preserve">图表：2019-2023年固定资产投资新增主要生产能力</w:t>
      </w:r>
    </w:p>
    <w:p>
      <w:pPr>
        <w:spacing w:after="150"/>
      </w:pPr>
      <w:r>
        <w:rPr/>
        <w:t xml:space="preserve">图表：2019-2023年货物进出口总额及其增长速度</w:t>
      </w:r>
    </w:p>
    <w:p>
      <w:pPr>
        <w:spacing w:after="150"/>
      </w:pPr>
      <w:r>
        <w:rPr/>
        <w:t xml:space="preserve">图表：2019-2023年主要商品出口数量、金额及其增长速度</w:t>
      </w:r>
    </w:p>
    <w:p>
      <w:pPr>
        <w:spacing w:after="150"/>
      </w:pPr>
      <w:r>
        <w:rPr/>
        <w:t xml:space="preserve">图表：2019-2023年主要商品进口数量、金额及其增长速度</w:t>
      </w:r>
    </w:p>
    <w:p>
      <w:pPr>
        <w:spacing w:after="150"/>
      </w:pPr>
      <w:r>
        <w:rPr/>
        <w:t xml:space="preserve">图表：2019-2023年对主要国家和地区货物进出口额及其增长速度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图表：2019-2023年人民币存款利率表</w:t>
      </w:r>
    </w:p>
    <w:p>
      <w:pPr>
        <w:spacing w:after="150"/>
      </w:pPr>
      <w:r>
        <w:rPr/>
        <w:t xml:space="preserve">图表：2019-2023年人民币贷款利率表</w:t>
      </w:r>
    </w:p>
    <w:p>
      <w:pPr>
        <w:spacing w:after="150"/>
      </w:pPr>
      <w:r>
        <w:rPr/>
        <w:t xml:space="preserve">图表：2019-2023年财政收入及其增长速度</w:t>
      </w:r>
    </w:p>
    <w:p>
      <w:pPr>
        <w:spacing w:after="150"/>
      </w:pPr>
      <w:r>
        <w:rPr/>
        <w:t xml:space="preserve">图表：2019-2023年我国人口年龄结构</w:t>
      </w:r>
    </w:p>
    <w:p>
      <w:pPr>
        <w:spacing w:after="150"/>
      </w:pPr>
      <w:r>
        <w:rPr/>
        <w:t xml:space="preserve">图表：2019-2023年普通高等教育、中等职业教育及普通高中招生人数</w:t>
      </w:r>
    </w:p>
    <w:p>
      <w:pPr>
        <w:spacing w:after="150"/>
      </w:pPr>
      <w:r>
        <w:rPr/>
        <w:t xml:space="preserve">图表：2019-2023年我国电子级玻纤布产销情况</w:t>
      </w:r>
    </w:p>
    <w:p>
      <w:pPr>
        <w:spacing w:after="150"/>
      </w:pPr>
      <w:r>
        <w:rPr/>
        <w:t xml:space="preserve">图表：2019-2023年我国电子级玻纤布市场发展情况</w:t>
      </w:r>
    </w:p>
    <w:p>
      <w:pPr>
        <w:spacing w:after="150"/>
      </w:pPr>
      <w:r>
        <w:rPr/>
        <w:t xml:space="preserve">图表：2019-2023年我国电子级玻纤布价格走势分析</w:t>
      </w:r>
    </w:p>
    <w:p>
      <w:pPr>
        <w:spacing w:after="150"/>
      </w:pPr>
      <w:r>
        <w:rPr/>
        <w:t xml:space="preserve">图表：2019-2023年电子级玻纤布市场容量统计</w:t>
      </w:r>
    </w:p>
    <w:p>
      <w:pPr>
        <w:spacing w:after="150"/>
      </w:pPr>
      <w:r>
        <w:rPr/>
        <w:t xml:space="preserve">图表：2024-2029年我国电子级玻纤布市场容量预测</w:t>
      </w:r>
    </w:p>
    <w:p>
      <w:pPr>
        <w:spacing w:after="150"/>
      </w:pPr>
      <w:r>
        <w:rPr/>
        <w:t xml:space="preserve">图表：2019-2023年电子级玻纤布销售收入分析</w:t>
      </w:r>
    </w:p>
    <w:p>
      <w:pPr>
        <w:spacing w:after="150"/>
      </w:pPr>
      <w:r>
        <w:rPr/>
        <w:t xml:space="preserve">图表：2019-2023年我国电子级玻纤投资收益率分析</w:t>
      </w:r>
    </w:p>
    <w:p>
      <w:pPr>
        <w:spacing w:after="150"/>
      </w:pPr>
      <w:r>
        <w:rPr/>
        <w:t xml:space="preserve">图表：电子级玻纤布产品销售集中度分析</w:t>
      </w:r>
    </w:p>
    <w:p>
      <w:pPr>
        <w:spacing w:after="150"/>
      </w:pPr>
      <w:r>
        <w:rPr/>
        <w:t xml:space="preserve">图表：2019-2023年电子级玻纤布销售税金分析</w:t>
      </w:r>
    </w:p>
    <w:p>
      <w:pPr>
        <w:spacing w:after="150"/>
      </w:pPr>
      <w:r>
        <w:rPr/>
        <w:t xml:space="preserve">图表：2019-2023年电子级玻纤布价格水平</w:t>
      </w:r>
    </w:p>
    <w:p>
      <w:pPr>
        <w:spacing w:after="150"/>
      </w:pPr>
      <w:r>
        <w:rPr/>
        <w:t xml:space="preserve">图表：2024-2029年电子级玻纤布价格预测</w:t>
      </w:r>
    </w:p>
    <w:p>
      <w:pPr>
        <w:spacing w:after="150"/>
      </w:pPr>
      <w:r>
        <w:rPr/>
        <w:t xml:space="preserve">图表：2019-2023年我国华东地区电子级玻纤布行业产值分析</w:t>
      </w:r>
    </w:p>
    <w:p>
      <w:pPr>
        <w:spacing w:after="150"/>
      </w:pPr>
      <w:r>
        <w:rPr/>
        <w:t xml:space="preserve">图表：2019-2023年我国华南地区电子级玻纤布行业产值分析</w:t>
      </w:r>
    </w:p>
    <w:p>
      <w:pPr>
        <w:spacing w:after="150"/>
      </w:pPr>
      <w:r>
        <w:rPr/>
        <w:t xml:space="preserve">图表：2019-2023年我国华中地区电子级玻纤布行业产值分析</w:t>
      </w:r>
    </w:p>
    <w:p>
      <w:pPr>
        <w:spacing w:after="150"/>
      </w:pPr>
      <w:r>
        <w:rPr/>
        <w:t xml:space="preserve">图表：2019-2023年我国华北地区电子级玻纤布行业产值分析</w:t>
      </w:r>
    </w:p>
    <w:p>
      <w:pPr>
        <w:spacing w:after="150"/>
      </w:pPr>
      <w:r>
        <w:rPr/>
        <w:t xml:space="preserve">图表：2019-2023年我国西北地区电子级玻纤布行业产值分析</w:t>
      </w:r>
    </w:p>
    <w:p>
      <w:pPr>
        <w:spacing w:after="150"/>
      </w:pPr>
      <w:r>
        <w:rPr/>
        <w:t xml:space="preserve">图表：2019-2023年我国西南地区电子级玻纤布行业产值分析</w:t>
      </w:r>
    </w:p>
    <w:p>
      <w:pPr>
        <w:spacing w:after="150"/>
      </w:pPr>
      <w:r>
        <w:rPr/>
        <w:t xml:space="preserve">图表：2019-2023年我国东北地区电子级玻纤布行业产值分析</w:t>
      </w:r>
    </w:p>
    <w:p>
      <w:pPr>
        <w:spacing w:after="150"/>
      </w:pPr>
      <w:r>
        <w:rPr/>
        <w:t xml:space="preserve">图表：2019-2023年我国电子级玻纤布行业企业数量增长分析</w:t>
      </w:r>
    </w:p>
    <w:p>
      <w:pPr>
        <w:spacing w:after="150"/>
      </w:pPr>
      <w:r>
        <w:rPr/>
        <w:t xml:space="preserve">图表：2019-2023年我国电子级玻纤布行业从业人数增长分析</w:t>
      </w:r>
    </w:p>
    <w:p>
      <w:pPr>
        <w:spacing w:after="150"/>
      </w:pPr>
      <w:r>
        <w:rPr/>
        <w:t xml:space="preserve">图表：2019-2023年电子级玻纤布资产规模增长分析</w:t>
      </w:r>
    </w:p>
    <w:p>
      <w:pPr>
        <w:spacing w:after="150"/>
      </w:pPr>
      <w:r>
        <w:rPr/>
        <w:t xml:space="preserve">图表：我国电子级玻纤布行业不同规模企业数量结构分析</w:t>
      </w:r>
    </w:p>
    <w:p>
      <w:pPr>
        <w:spacing w:after="150"/>
      </w:pPr>
      <w:r>
        <w:rPr/>
        <w:t xml:space="preserve">图表：我国电子级玻纤布行业不同所有制分析企业数量结构分析</w:t>
      </w:r>
    </w:p>
    <w:p>
      <w:pPr>
        <w:spacing w:after="150"/>
      </w:pPr>
      <w:r>
        <w:rPr/>
        <w:t xml:space="preserve">图表：我国电子级玻纤布行业不同规模企业销售收入结构分析</w:t>
      </w:r>
    </w:p>
    <w:p>
      <w:pPr>
        <w:spacing w:after="150"/>
      </w:pPr>
      <w:r>
        <w:rPr/>
        <w:t xml:space="preserve">图表：我国电子级玻纤布行业不同所有制分析企业销售收入结构分析</w:t>
      </w:r>
    </w:p>
    <w:p>
      <w:pPr>
        <w:spacing w:after="150"/>
      </w:pPr>
      <w:r>
        <w:rPr/>
        <w:t xml:space="preserve">图表：2019-2023年电子级玻纤布行业产成品增长分析</w:t>
      </w:r>
    </w:p>
    <w:p>
      <w:pPr>
        <w:spacing w:after="150"/>
      </w:pPr>
      <w:r>
        <w:rPr/>
        <w:t xml:space="preserve">图表：2019-2023年电子级玻纤布行业工业销售产值分析</w:t>
      </w:r>
    </w:p>
    <w:p>
      <w:pPr>
        <w:spacing w:after="150"/>
      </w:pPr>
      <w:r>
        <w:rPr/>
        <w:t xml:space="preserve">图表：2019-2023年电子级玻纤布行业出口交货值分析</w:t>
      </w:r>
    </w:p>
    <w:p>
      <w:pPr>
        <w:spacing w:after="150"/>
      </w:pPr>
      <w:r>
        <w:rPr/>
        <w:t xml:space="preserve">图表：2019-2023年电子级玻纤布行业销售成本分析</w:t>
      </w:r>
    </w:p>
    <w:p>
      <w:pPr>
        <w:spacing w:after="150"/>
      </w:pPr>
      <w:r>
        <w:rPr/>
        <w:t xml:space="preserve">图表：电子级玻纤布行业费用分析</w:t>
      </w:r>
    </w:p>
    <w:p>
      <w:pPr>
        <w:spacing w:after="150"/>
      </w:pPr>
      <w:r>
        <w:rPr/>
        <w:t xml:space="preserve">图表：2019-2023年我国电子级玻纤布行业主要盈利指标分析</w:t>
      </w:r>
    </w:p>
    <w:p>
      <w:pPr>
        <w:spacing w:after="150"/>
      </w:pPr>
      <w:r>
        <w:rPr/>
        <w:t xml:space="preserve">图表：2019-2023年我国电子级玻纤布行业主要盈利能力指标分析</w:t>
      </w:r>
    </w:p>
    <w:p>
      <w:pPr>
        <w:spacing w:after="150"/>
      </w:pPr>
      <w:r>
        <w:rPr/>
        <w:t xml:space="preserve">图表：消费者对电子级玻纤布品牌认知度调查</w:t>
      </w:r>
    </w:p>
    <w:p>
      <w:pPr>
        <w:spacing w:after="150"/>
      </w:pPr>
      <w:r>
        <w:rPr/>
        <w:t xml:space="preserve">图表：电子级玻纤布用户购买途径分析</w:t>
      </w:r>
    </w:p>
    <w:p>
      <w:pPr>
        <w:spacing w:after="150"/>
      </w:pPr>
      <w:r>
        <w:rPr/>
        <w:t xml:space="preserve">图表：电子级玻纤布产品区域市场集中度分析</w:t>
      </w:r>
    </w:p>
    <w:p>
      <w:pPr>
        <w:spacing w:after="150"/>
      </w:pPr>
      <w:r>
        <w:rPr/>
        <w:t xml:space="preserve">图表：电子级玻纤布前十企业市场份额分析</w:t>
      </w:r>
    </w:p>
    <w:p>
      <w:pPr>
        <w:spacing w:after="150"/>
      </w:pPr>
      <w:r>
        <w:rPr/>
        <w:t xml:space="preserve">图表：近4年四川威玻股份有限公司流动资产周转次数变化情况</w:t>
      </w:r>
    </w:p>
    <w:p>
      <w:pPr>
        <w:spacing w:after="150"/>
      </w:pPr>
      <w:r>
        <w:rPr/>
        <w:t xml:space="preserve">图表：近3年四川威玻股份有限公司总资产周转次数变化情况</w:t>
      </w:r>
    </w:p>
    <w:p>
      <w:pPr>
        <w:spacing w:after="150"/>
      </w:pPr>
      <w:r>
        <w:rPr/>
        <w:t xml:space="preserve">图表：近3年四川威玻股份有限公司销售毛利率变化情况</w:t>
      </w:r>
    </w:p>
    <w:p>
      <w:pPr>
        <w:spacing w:after="150"/>
      </w:pPr>
      <w:r>
        <w:rPr/>
        <w:t xml:space="preserve">图表：近3年四川威玻股份有限公司资产负债率变化情况</w:t>
      </w:r>
    </w:p>
    <w:p>
      <w:pPr>
        <w:spacing w:after="150"/>
      </w:pPr>
      <w:r>
        <w:rPr/>
        <w:t xml:space="preserve">图表：近3年四川威玻股份有限公司产权比率变化情况</w:t>
      </w:r>
    </w:p>
    <w:p>
      <w:pPr>
        <w:spacing w:after="150"/>
      </w:pPr>
      <w:r>
        <w:rPr/>
        <w:t xml:space="preserve">图表：近3年四川威玻股份有限公司已获利息倍数变化情况</w:t>
      </w:r>
    </w:p>
    <w:p>
      <w:pPr>
        <w:spacing w:after="150"/>
      </w:pPr>
      <w:r>
        <w:rPr/>
        <w:t xml:space="preserve">图表：近3年四川威玻股份有限公司固定资产周转次数情况</w:t>
      </w:r>
    </w:p>
    <w:p>
      <w:pPr>
        <w:spacing w:after="150"/>
      </w:pPr>
      <w:r>
        <w:rPr/>
        <w:t xml:space="preserve">图表：近4年上海宏和电子材料有限公司固定资产周转次数情况</w:t>
      </w:r>
    </w:p>
    <w:p>
      <w:pPr>
        <w:spacing w:after="150"/>
      </w:pPr>
      <w:r>
        <w:rPr/>
        <w:t xml:space="preserve">图表：近4年上海宏和电子材料有限公司流动资产周转次数变化情况</w:t>
      </w:r>
    </w:p>
    <w:p>
      <w:pPr>
        <w:spacing w:after="150"/>
      </w:pPr>
      <w:r>
        <w:rPr/>
        <w:t xml:space="preserve">图表：近4年上海宏和电子材料有限公司销售毛利率变化情况</w:t>
      </w:r>
    </w:p>
    <w:p>
      <w:pPr>
        <w:spacing w:after="150"/>
      </w:pPr>
      <w:r>
        <w:rPr/>
        <w:t xml:space="preserve">图表：近4年上海宏和电子材料有限公司资产负债率变化情况</w:t>
      </w:r>
    </w:p>
    <w:p>
      <w:pPr>
        <w:spacing w:after="150"/>
      </w:pPr>
      <w:r>
        <w:rPr/>
        <w:t xml:space="preserve">图表：近4年上海宏和电子材料有限公司产权比率变化情况</w:t>
      </w:r>
    </w:p>
    <w:p>
      <w:pPr>
        <w:spacing w:after="150"/>
      </w:pPr>
      <w:r>
        <w:rPr/>
        <w:t xml:space="preserve">图表：近4年上海宏和电子材料有限公司已获利息倍数变化情况</w:t>
      </w:r>
    </w:p>
    <w:p>
      <w:pPr>
        <w:spacing w:after="150"/>
      </w:pPr>
      <w:r>
        <w:rPr/>
        <w:t xml:space="preserve">图表：近4年上海宏和电子材料有限公司总资产周转次数变化情况</w:t>
      </w:r>
    </w:p>
    <w:p>
      <w:pPr>
        <w:spacing w:after="150"/>
      </w:pPr>
      <w:r>
        <w:rPr/>
        <w:t xml:space="preserve">图表：近4年上四川玻纤有限责任公司固定资产周转次数情况</w:t>
      </w:r>
    </w:p>
    <w:p>
      <w:pPr>
        <w:spacing w:after="150"/>
      </w:pPr>
      <w:r>
        <w:rPr/>
        <w:t xml:space="preserve">图表：近4年上四川玻纤有限责任公司流动资产周转次数变化情况</w:t>
      </w:r>
    </w:p>
    <w:p>
      <w:pPr>
        <w:spacing w:after="150"/>
      </w:pPr>
      <w:r>
        <w:rPr/>
        <w:t xml:space="preserve">图表：近4年上四川玻纤有限责任公司销售毛利率变化情况</w:t>
      </w:r>
    </w:p>
    <w:p>
      <w:pPr>
        <w:spacing w:after="150"/>
      </w:pPr>
      <w:r>
        <w:rPr/>
        <w:t xml:space="preserve">图表：近4年上四川玻纤有限责任公司资产负债率变化情况</w:t>
      </w:r>
    </w:p>
    <w:p>
      <w:pPr>
        <w:spacing w:after="150"/>
      </w:pPr>
      <w:r>
        <w:rPr/>
        <w:t xml:space="preserve">图表：近4年上四川玻纤有限责任公司产权比率变化情况</w:t>
      </w:r>
    </w:p>
    <w:p>
      <w:pPr>
        <w:spacing w:after="150"/>
      </w:pPr>
      <w:r>
        <w:rPr/>
        <w:t xml:space="preserve">图表：近4年上四川玻纤有限责任公司已获利息倍数变化情况</w:t>
      </w:r>
    </w:p>
    <w:p>
      <w:pPr>
        <w:spacing w:after="150"/>
      </w:pPr>
      <w:r>
        <w:rPr/>
        <w:t xml:space="preserve">图表：近4年上四川玻纤有限责任公司总资产周转次数变化情况</w:t>
      </w:r>
    </w:p>
    <w:p>
      <w:pPr>
        <w:spacing w:after="150"/>
      </w:pPr>
      <w:r>
        <w:rPr/>
        <w:t xml:space="preserve">图表：近4年凯荣德玻璃纤维(深圳)有限公司固定资产周转次数情况</w:t>
      </w:r>
    </w:p>
    <w:p>
      <w:pPr>
        <w:spacing w:after="150"/>
      </w:pPr>
      <w:r>
        <w:rPr/>
        <w:t xml:space="preserve">图表：近4年凯荣德玻璃纤维(深圳)有限公司流动资产周转次数变化情况</w:t>
      </w:r>
    </w:p>
    <w:p>
      <w:pPr>
        <w:spacing w:after="150"/>
      </w:pPr>
      <w:r>
        <w:rPr/>
        <w:t xml:space="preserve">图表：近4年凯荣德玻璃纤维(深圳)有限公司销售毛利率变化情况</w:t>
      </w:r>
    </w:p>
    <w:p>
      <w:pPr>
        <w:spacing w:after="150"/>
      </w:pPr>
      <w:r>
        <w:rPr/>
        <w:t xml:space="preserve">图表：近4年凯荣德玻璃纤维(深圳)有限公司资产负债率变化情况</w:t>
      </w:r>
    </w:p>
    <w:p>
      <w:pPr>
        <w:spacing w:after="150"/>
      </w:pPr>
      <w:r>
        <w:rPr/>
        <w:t xml:space="preserve">图表：近4年凯荣德玻璃纤维(深圳)有限公司产权比率变化情况</w:t>
      </w:r>
    </w:p>
    <w:p>
      <w:pPr>
        <w:spacing w:after="150"/>
      </w:pPr>
      <w:r>
        <w:rPr/>
        <w:t xml:space="preserve">图表：近4年凯荣德玻璃纤维(深圳)有限公司已获利息倍数变化情况</w:t>
      </w:r>
    </w:p>
    <w:p>
      <w:pPr>
        <w:spacing w:after="150"/>
      </w:pPr>
      <w:r>
        <w:rPr/>
        <w:t xml:space="preserve">图表：近4年凯荣德玻璃纤维(深圳)有限公司总资产周转次数变化情况</w:t>
      </w:r>
    </w:p>
    <w:p>
      <w:pPr>
        <w:spacing w:after="150"/>
      </w:pPr>
      <w:r>
        <w:rPr/>
        <w:t xml:space="preserve">图表：近4年珠海功控玻璃纤维有限公司固定资产周转次数情况</w:t>
      </w:r>
    </w:p>
    <w:p>
      <w:pPr>
        <w:spacing w:after="150"/>
      </w:pPr>
      <w:r>
        <w:rPr/>
        <w:t xml:space="preserve">图表：近4年珠海功控玻璃纤维有限公司流动资产周转次数变化情况</w:t>
      </w:r>
    </w:p>
    <w:p>
      <w:pPr>
        <w:spacing w:after="150"/>
      </w:pPr>
      <w:r>
        <w:rPr/>
        <w:t xml:space="preserve">图表：近4年珠海功控玻璃纤维有限公司销售毛利率变化情况</w:t>
      </w:r>
    </w:p>
    <w:p>
      <w:pPr>
        <w:spacing w:after="150"/>
      </w:pPr>
      <w:r>
        <w:rPr/>
        <w:t xml:space="preserve">图表：近4年珠海功控玻璃纤维有限公司资产负债率变化情况</w:t>
      </w:r>
    </w:p>
    <w:p>
      <w:pPr>
        <w:spacing w:after="150"/>
      </w:pPr>
      <w:r>
        <w:rPr/>
        <w:t xml:space="preserve">图表：近4年珠海功控玻璃纤维有限公司产权比率变化情况</w:t>
      </w:r>
    </w:p>
    <w:p>
      <w:pPr>
        <w:spacing w:after="150"/>
      </w:pPr>
      <w:r>
        <w:rPr/>
        <w:t xml:space="preserve">图表：近4年珠海功控玻璃纤维有限公司已获利息倍数变化情况</w:t>
      </w:r>
    </w:p>
    <w:p>
      <w:pPr>
        <w:spacing w:after="150"/>
      </w:pPr>
      <w:r>
        <w:rPr/>
        <w:t xml:space="preserve">图表：近4年珠海功控玻璃纤维有限公司总资产周转次数变化情况</w:t>
      </w:r>
    </w:p>
    <w:p>
      <w:pPr>
        <w:spacing w:after="150"/>
      </w:pPr>
      <w:r>
        <w:rPr/>
        <w:t xml:space="preserve">图表：2019-2023年电子级玻纤布进口总量变化</w:t>
      </w:r>
    </w:p>
    <w:p>
      <w:pPr>
        <w:spacing w:after="150"/>
      </w:pPr>
      <w:r>
        <w:rPr/>
        <w:t xml:space="preserve">图表：2019-2023年电子级玻纤布出口总量变化</w:t>
      </w:r>
    </w:p>
    <w:p>
      <w:pPr>
        <w:spacing w:after="150"/>
      </w:pPr>
      <w:r>
        <w:rPr/>
        <w:t xml:space="preserve">图表：2019-2023年我国电子级玻纤布进出口差量变动情况</w:t>
      </w:r>
    </w:p>
    <w:p>
      <w:pPr>
        <w:spacing w:after="150"/>
      </w:pPr>
      <w:r>
        <w:rPr/>
        <w:t xml:space="preserve">图表：电子级玻纤布行业进口来源情况分析</w:t>
      </w:r>
    </w:p>
    <w:p>
      <w:pPr>
        <w:spacing w:after="150"/>
      </w:pPr>
      <w:r>
        <w:rPr/>
        <w:t xml:space="preserve">图表：电子级玻纤布行业出口去向分析</w:t>
      </w:r>
    </w:p>
    <w:p>
      <w:pPr>
        <w:spacing w:after="150"/>
      </w:pPr>
      <w:r>
        <w:rPr/>
        <w:t xml:space="preserve">图表：2024-2029年我国电子级玻纤布市场进口态势展望</w:t>
      </w:r>
    </w:p>
    <w:p>
      <w:pPr>
        <w:spacing w:after="150"/>
      </w:pPr>
      <w:r>
        <w:rPr/>
        <w:t xml:space="preserve">图表：2024-2029年我国电子级玻纤布市场出口态势展望</w:t>
      </w:r>
    </w:p>
    <w:p>
      <w:pPr>
        <w:spacing w:after="150"/>
      </w:pPr>
      <w:r>
        <w:rPr/>
        <w:t xml:space="preserve">图表：2019-2023年我国玻璃纤维产业投资收益率分析</w:t>
      </w:r>
    </w:p>
    <w:p>
      <w:pPr>
        <w:spacing w:after="150"/>
      </w:pPr>
      <w:r>
        <w:rPr/>
        <w:t xml:space="preserve">图表：2019-2023年我国电子级玻纤布行业投资收益率分析</w:t>
      </w:r>
    </w:p>
    <w:p>
      <w:pPr>
        <w:spacing w:after="150"/>
      </w:pPr>
      <w:r>
        <w:rPr/>
        <w:t xml:space="preserve">图表：2024-2029年电子级玻纤布行业投资收益率预测</w:t>
      </w:r>
    </w:p>
    <w:p>
      <w:pPr>
        <w:spacing w:after="150"/>
      </w:pPr>
      <w:r>
        <w:rPr/>
        <w:t xml:space="preserve">图表：2024-2029年电子级玻纤布行业投资方向预测</w:t>
      </w:r>
    </w:p>
    <w:p>
      <w:pPr>
        <w:spacing w:after="150"/>
      </w:pPr>
      <w:r>
        <w:rPr/>
        <w:t xml:space="preserve">图表：电子级玻纤布项目投资注意事项图</w:t>
      </w:r>
    </w:p>
    <w:p>
      <w:pPr>
        <w:spacing w:after="150"/>
      </w:pPr>
      <w:r>
        <w:rPr/>
        <w:t xml:space="preserve">图表：2024-2029年电子级玻纤布行业经营风险及控制策略</w:t>
      </w:r>
    </w:p>
    <w:p>
      <w:pPr>
        <w:spacing w:after="150"/>
      </w:pPr>
      <w:r>
        <w:rPr/>
        <w:t xml:space="preserve">图表：2024-2029年我国电子级玻纤布产品消费预测</w:t>
      </w:r>
    </w:p>
    <w:p>
      <w:pPr>
        <w:spacing w:after="150"/>
      </w:pPr>
      <w:r>
        <w:rPr/>
        <w:t xml:space="preserve">图表：2024-2029年我国电子级玻纤布市场规模预测</w:t>
      </w:r>
    </w:p>
    <w:p>
      <w:pPr>
        <w:spacing w:after="150"/>
      </w:pPr>
      <w:r>
        <w:rPr/>
        <w:t xml:space="preserve">图表：2024-2029年我国电子级玻纤布行业总产值预测</w:t>
      </w:r>
    </w:p>
    <w:p>
      <w:pPr>
        <w:spacing w:after="150"/>
      </w:pPr>
      <w:r>
        <w:rPr/>
        <w:t xml:space="preserve">图表：2024-2029年我国电子级玻纤布行业销售收入预测</w:t>
      </w:r>
    </w:p>
    <w:p>
      <w:pPr>
        <w:spacing w:after="150"/>
      </w:pPr>
      <w:r>
        <w:rPr/>
        <w:t xml:space="preserve">图表：2024-2029年我国电子级玻纤布供给预测</w:t>
      </w:r>
    </w:p>
    <w:p>
      <w:pPr>
        <w:spacing w:after="150"/>
      </w:pPr>
      <w:r>
        <w:rPr/>
        <w:t xml:space="preserve">图表：2024-2029年我国电子级玻纤布产量预测</w:t>
      </w:r>
    </w:p>
    <w:p>
      <w:pPr>
        <w:spacing w:after="150"/>
      </w:pPr>
      <w:r>
        <w:rPr/>
        <w:t xml:space="preserve">图表：2024-2029年我国电子级玻纤布需求预测</w:t>
      </w:r>
    </w:p>
    <w:p>
      <w:pPr>
        <w:spacing w:after="150"/>
      </w:pPr>
      <w:r>
        <w:rPr/>
        <w:t xml:space="preserve">图表：2024-2029年电子级玻纤布价格预测</w:t>
      </w:r>
    </w:p>
    <w:p>
      <w:pPr>
        <w:spacing w:after="150"/>
      </w:pPr>
      <w:r>
        <w:rPr/>
        <w:t xml:space="preserve">图表：2024-2029年我国电子级玻纤布产品进出口预测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本文地址：https://www.51baogao.cn/sc/20191017/141758.shtml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7/141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2024-2029年中国电子级玻纤布行业市场形势分析及投资风险研究报告</dc:title>
  <dc:description>2024-2029年中国电子级玻纤布行业市场形势分析及投资风险研究报告</dc:description>
  <dc:subject>2024-2029年中国电子级玻纤布行业市场形势分析及投资风险研究报告</dc:subject>
  <cp:keywords>研究报告</cp:keywords>
  <cp:category>研究报告</cp:category>
  <cp:lastModifiedBy>北京中道泰和信息咨询有限公司</cp:lastModifiedBy>
  <dcterms:created xsi:type="dcterms:W3CDTF">2024-01-24T20:50:22+08:00</dcterms:created>
  <dcterms:modified xsi:type="dcterms:W3CDTF">2024-01-24T20:50:22+08:00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