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2024-2029年中国超声骨刀机行业竞争趋势及投资预测报告</w:t>
      </w:r>
    </w:p>
    <w:p>
      <w:pPr>
        <w:spacing w:after="150"/>
      </w:pPr>
      <w:r>
        <w:rPr>
          <w:b w:val="1"/>
          <w:bCs w:val="1"/>
        </w:rPr>
        <w:t xml:space="preserve">报告简介</w:t>
      </w:r>
    </w:p>
    <w:p>
      <w:pPr>
        <w:spacing w:after="150"/>
      </w:pPr>
      <w:r>
        <w:rPr/>
        <w:t xml:space="preserve">在我国，脊柱手术中使用超声骨动力系统也始于本世纪初，但由于种种原因，并未在临床广泛开展。</w:t>
      </w:r>
    </w:p>
    <w:p>
      <w:pPr>
        <w:spacing w:after="150"/>
      </w:pPr>
      <w:r>
        <w:rPr/>
        <w:t xml:space="preserve">我国食药监督管理总局在设备制造企业的协助下，制定了《中华人民共和国医药行业标准YY/T1601-2018--超声骨组织手术设备》，视为国家规范超声骨刀这一新兴手术仪器研发及生产的重要一步，也表明超声骨刀已广泛受到临床的关注和重视。</w:t>
      </w:r>
    </w:p>
    <w:p>
      <w:pPr>
        <w:spacing w:after="150"/>
      </w:pPr>
      <w:r>
        <w:rPr/>
        <w:t xml:space="preserve">由于目前超声骨刀的相关技术拥有者较少，所以国内生产厂商也相对较少，目前国内超声骨刀生产厂商主要有水木天蓬医疗、威高集团、速迈医疗等。尽管生产厂家数量有限，但超声骨刀市场需求增长迅速。中国对超声骨刀的市场潜在需求规模达到5亿元，其中最大的市场为牙科领域，应用于微创脊柱手术、开颅手术、骨折修复术、颌骨囊肿、牙科坏牙剔除等领域。随着过程品牌技术的突破、价格的下滑，超声骨刀将得到更广泛的应用，市场规模将呈高速发展态势。预计到2025年，我国超声骨刀行业市场规模将突破15亿元。</w:t>
      </w:r>
    </w:p>
    <w:p>
      <w:pPr>
        <w:spacing w:after="150"/>
      </w:pPr>
      <w:r>
        <w:rPr/>
        <w:t xml:space="preserve">超声骨刀行业的需求具有典型的刚性特征，加之老龄化社会提供了庞大的消费群体、政府医疗保障福利支出的稳步提升提供了购买力支撑，使得超声骨刀行业受宏观经济波动的影响较小，属于非周期行业。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超声骨刀市场进行了分析研究。报告在总结行业发展历程的基础上，结合新时期的各方面因素，对中国超声骨刀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超声骨刀机行业相关概述 1</w:t>
      </w:r>
    </w:p>
    <w:p>
      <w:pPr>
        <w:spacing w:after="150"/>
      </w:pPr>
      <w:r>
        <w:rPr/>
        <w:t xml:space="preserve">第一节 超声骨刀机行业定义及特点 1</w:t>
      </w:r>
    </w:p>
    <w:p>
      <w:pPr>
        <w:spacing w:after="150"/>
      </w:pPr>
      <w:r>
        <w:rPr/>
        <w:t xml:space="preserve">一、超声骨刀机行业的定义 1</w:t>
      </w:r>
    </w:p>
    <w:p>
      <w:pPr>
        <w:spacing w:after="150"/>
      </w:pPr>
      <w:r>
        <w:rPr/>
        <w:t xml:space="preserve">二、超声骨刀机行业产品特点 1</w:t>
      </w:r>
    </w:p>
    <w:p>
      <w:pPr>
        <w:spacing w:after="150"/>
      </w:pPr>
      <w:r>
        <w:rPr/>
        <w:t xml:space="preserve">第二节 超声骨刀机行业的分类 2</w:t>
      </w:r>
    </w:p>
    <w:p>
      <w:pPr>
        <w:spacing w:after="150"/>
      </w:pPr>
      <w:r>
        <w:rPr/>
        <w:t xml:space="preserve">第三节 超声骨刀机行业发展成熟度分析 2</w:t>
      </w:r>
    </w:p>
    <w:p>
      <w:pPr>
        <w:spacing w:after="150"/>
      </w:pPr>
      <w:r>
        <w:rPr/>
        <w:t xml:space="preserve">一、行业发展周期分析 2</w:t>
      </w:r>
    </w:p>
    <w:p>
      <w:pPr>
        <w:spacing w:after="150"/>
      </w:pPr>
      <w:r>
        <w:rPr/>
        <w:t xml:space="preserve">二、行业中外市场成熟度对比 4</w:t>
      </w:r>
    </w:p>
    <w:p>
      <w:pPr>
        <w:spacing w:after="150"/>
      </w:pPr>
      <w:r>
        <w:rPr/>
        <w:t xml:space="preserve">三、行业及其主要子行业成熟度分析 5</w:t>
      </w:r>
    </w:p>
    <w:p>
      <w:pPr>
        <w:spacing w:after="150"/>
      </w:pPr>
      <w:r>
        <w:rPr>
          <w:b w:val="1"/>
          <w:bCs w:val="1"/>
        </w:rPr>
        <w:t xml:space="preserve">第二章 2019-2023年中国超声骨刀机行业发展环境分析 6</w:t>
      </w:r>
    </w:p>
    <w:p>
      <w:pPr>
        <w:spacing w:after="150"/>
      </w:pPr>
      <w:r>
        <w:rPr/>
        <w:t xml:space="preserve">第一节 经济发展环境分析 6</w:t>
      </w:r>
    </w:p>
    <w:p>
      <w:pPr>
        <w:spacing w:after="150"/>
      </w:pPr>
      <w:r>
        <w:rPr/>
        <w:t xml:space="preserve">一、中国gdp增长情况分析 6</w:t>
      </w:r>
    </w:p>
    <w:p>
      <w:pPr>
        <w:spacing w:after="150"/>
      </w:pPr>
      <w:r>
        <w:rPr/>
        <w:t xml:space="preserve">二、工业经济发展形势分析 9</w:t>
      </w:r>
    </w:p>
    <w:p>
      <w:pPr>
        <w:spacing w:after="150"/>
      </w:pPr>
      <w:r>
        <w:rPr/>
        <w:t xml:space="preserve">三、社会固定资产投资分析 10</w:t>
      </w:r>
    </w:p>
    <w:p>
      <w:pPr>
        <w:spacing w:after="150"/>
      </w:pPr>
      <w:r>
        <w:rPr/>
        <w:t xml:space="preserve">四、城乡居民收入增长分析 13</w:t>
      </w:r>
    </w:p>
    <w:p>
      <w:pPr>
        <w:spacing w:after="150"/>
      </w:pPr>
      <w:r>
        <w:rPr/>
        <w:t xml:space="preserve">五、居民消费价格变化分析 15</w:t>
      </w:r>
    </w:p>
    <w:p>
      <w:pPr>
        <w:spacing w:after="150"/>
      </w:pPr>
      <w:r>
        <w:rPr/>
        <w:t xml:space="preserve">第二节 超声骨刀机行业政策环境分析 17</w:t>
      </w:r>
    </w:p>
    <w:p>
      <w:pPr>
        <w:spacing w:after="150"/>
      </w:pPr>
      <w:r>
        <w:rPr/>
        <w:t xml:space="preserve">一、行业监管管理体制 17</w:t>
      </w:r>
    </w:p>
    <w:p>
      <w:pPr>
        <w:spacing w:after="150"/>
      </w:pPr>
      <w:r>
        <w:rPr/>
        <w:t xml:space="preserve">二、行业相关政策分析 19</w:t>
      </w:r>
    </w:p>
    <w:p>
      <w:pPr>
        <w:spacing w:after="150"/>
      </w:pPr>
      <w:r>
        <w:rPr/>
        <w:t xml:space="preserve">三、上下游产业政策影响 21</w:t>
      </w:r>
    </w:p>
    <w:p>
      <w:pPr>
        <w:spacing w:after="150"/>
      </w:pPr>
      <w:r>
        <w:rPr/>
        <w:t xml:space="preserve">四、行业监管政策和国家/地区采购政策对行业发展的影响 22</w:t>
      </w:r>
    </w:p>
    <w:p>
      <w:pPr>
        <w:spacing w:after="150"/>
      </w:pPr>
      <w:r>
        <w:rPr/>
        <w:t xml:space="preserve">第三节 超声骨刀机行业技术环境分析 24</w:t>
      </w:r>
    </w:p>
    <w:p>
      <w:pPr>
        <w:spacing w:after="150"/>
      </w:pPr>
      <w:r>
        <w:rPr/>
        <w:t xml:space="preserve">一、行业技术发展概况 24</w:t>
      </w:r>
    </w:p>
    <w:p>
      <w:pPr>
        <w:spacing w:after="150"/>
      </w:pPr>
      <w:r>
        <w:rPr/>
        <w:t xml:space="preserve">二、行业技术发展现状 24</w:t>
      </w:r>
    </w:p>
    <w:p>
      <w:pPr>
        <w:spacing w:after="150"/>
      </w:pPr>
      <w:r>
        <w:rPr/>
        <w:t xml:space="preserve">第四节 超声骨刀机行业社会环境发展分析 24</w:t>
      </w:r>
    </w:p>
    <w:p>
      <w:pPr>
        <w:spacing w:after="150"/>
      </w:pPr>
      <w:r>
        <w:rPr>
          <w:b w:val="1"/>
          <w:bCs w:val="1"/>
        </w:rPr>
        <w:t xml:space="preserve">第三章 2019-2023年中国超声骨刀机行业产业链分析 32</w:t>
      </w:r>
    </w:p>
    <w:p>
      <w:pPr>
        <w:spacing w:after="150"/>
      </w:pPr>
      <w:r>
        <w:rPr/>
        <w:t xml:space="preserve">第一节 超声骨刀机行业产业链概述 32</w:t>
      </w:r>
    </w:p>
    <w:p>
      <w:pPr>
        <w:spacing w:after="150"/>
      </w:pPr>
      <w:r>
        <w:rPr/>
        <w:t xml:space="preserve">一、上游行业影响及风险分析 32</w:t>
      </w:r>
    </w:p>
    <w:p>
      <w:pPr>
        <w:spacing w:after="150"/>
      </w:pPr>
      <w:r>
        <w:rPr/>
        <w:t xml:space="preserve">二、下游行业风险分析及提示 32</w:t>
      </w:r>
    </w:p>
    <w:p>
      <w:pPr>
        <w:spacing w:after="150"/>
      </w:pPr>
      <w:r>
        <w:rPr/>
        <w:t xml:space="preserve">三、关联行业风险分析及提示 32</w:t>
      </w:r>
    </w:p>
    <w:p>
      <w:pPr>
        <w:spacing w:after="150"/>
      </w:pPr>
      <w:r>
        <w:rPr/>
        <w:t xml:space="preserve">第二节 超声骨刀机上游产业发展状况分析 34</w:t>
      </w:r>
    </w:p>
    <w:p>
      <w:pPr>
        <w:spacing w:after="150"/>
      </w:pPr>
      <w:r>
        <w:rPr/>
        <w:t xml:space="preserve">一、上游行业发展现状 34</w:t>
      </w:r>
    </w:p>
    <w:p>
      <w:pPr>
        <w:spacing w:after="150"/>
      </w:pPr>
      <w:r>
        <w:rPr/>
        <w:t xml:space="preserve">二、上游行业发展趋势 36</w:t>
      </w:r>
    </w:p>
    <w:p>
      <w:pPr>
        <w:spacing w:after="150"/>
      </w:pPr>
      <w:r>
        <w:rPr/>
        <w:t xml:space="preserve">第三节 超声骨刀机下游应用需求市场分析 37</w:t>
      </w:r>
    </w:p>
    <w:p>
      <w:pPr>
        <w:spacing w:after="150"/>
      </w:pPr>
      <w:r>
        <w:rPr/>
        <w:t xml:space="preserve">一、行业发展现状分析 37</w:t>
      </w:r>
    </w:p>
    <w:p>
      <w:pPr>
        <w:spacing w:after="150"/>
      </w:pPr>
      <w:r>
        <w:rPr/>
        <w:t xml:space="preserve">二、行业需求状况分析 37</w:t>
      </w:r>
    </w:p>
    <w:p>
      <w:pPr>
        <w:spacing w:after="150"/>
      </w:pPr>
      <w:r>
        <w:rPr/>
        <w:t xml:space="preserve">三、行业需求前景分析 37</w:t>
      </w:r>
    </w:p>
    <w:p>
      <w:pPr>
        <w:spacing w:after="150"/>
      </w:pPr>
      <w:r>
        <w:rPr>
          <w:b w:val="1"/>
          <w:bCs w:val="1"/>
        </w:rPr>
        <w:t xml:space="preserve">第四章 中国超声骨刀机运行现状分析 39</w:t>
      </w:r>
    </w:p>
    <w:p>
      <w:pPr>
        <w:spacing w:after="150"/>
      </w:pPr>
      <w:r>
        <w:rPr/>
        <w:t xml:space="preserve">第一节 中国超声骨刀机行业发展状况分析 39</w:t>
      </w:r>
    </w:p>
    <w:p>
      <w:pPr>
        <w:spacing w:after="150"/>
      </w:pPr>
      <w:r>
        <w:rPr/>
        <w:t xml:space="preserve">一、中国超声骨刀机行业发展阶段 39</w:t>
      </w:r>
    </w:p>
    <w:p>
      <w:pPr>
        <w:spacing w:after="150"/>
      </w:pPr>
      <w:r>
        <w:rPr/>
        <w:t xml:space="preserve">二、中国超声骨刀机行业发展总体概况 39</w:t>
      </w:r>
    </w:p>
    <w:p>
      <w:pPr>
        <w:spacing w:after="150"/>
      </w:pPr>
      <w:r>
        <w:rPr/>
        <w:t xml:space="preserve">三、中国超声骨刀机行业发展特点分析 40</w:t>
      </w:r>
    </w:p>
    <w:p>
      <w:pPr>
        <w:spacing w:after="150"/>
      </w:pPr>
      <w:r>
        <w:rPr/>
        <w:t xml:space="preserve">四、中国超声骨刀机行业商业模式分析 40</w:t>
      </w:r>
    </w:p>
    <w:p>
      <w:pPr>
        <w:spacing w:after="150"/>
      </w:pPr>
      <w:r>
        <w:rPr/>
        <w:t xml:space="preserve">第二节 2019-2023年超声骨刀机行业发展现状 40</w:t>
      </w:r>
    </w:p>
    <w:p>
      <w:pPr>
        <w:spacing w:after="150"/>
      </w:pPr>
      <w:r>
        <w:rPr/>
        <w:t xml:space="preserve">一、2019-2023年中国超声骨刀机行业市场规模 40</w:t>
      </w:r>
    </w:p>
    <w:p>
      <w:pPr>
        <w:spacing w:after="150"/>
      </w:pPr>
      <w:r>
        <w:rPr/>
        <w:t xml:space="preserve">二、2019-2023年中国超声骨刀机行业发展分析 41</w:t>
      </w:r>
    </w:p>
    <w:p>
      <w:pPr>
        <w:spacing w:after="150"/>
      </w:pPr>
      <w:r>
        <w:rPr/>
        <w:t xml:space="preserve">第三节 2019-2023年超声骨刀机情况分析 42</w:t>
      </w:r>
    </w:p>
    <w:p>
      <w:pPr>
        <w:spacing w:after="150"/>
      </w:pPr>
      <w:r>
        <w:rPr/>
        <w:t xml:space="preserve">第四节 中国超声骨刀机供需分析 43</w:t>
      </w:r>
    </w:p>
    <w:p>
      <w:pPr>
        <w:spacing w:after="150"/>
      </w:pPr>
      <w:r>
        <w:rPr/>
        <w:t xml:space="preserve">一、2019-2023年中国超声骨刀机行业供给情况 43</w:t>
      </w:r>
    </w:p>
    <w:p>
      <w:pPr>
        <w:spacing w:after="150"/>
      </w:pPr>
      <w:r>
        <w:rPr/>
        <w:t xml:space="preserve">1、中国超声骨刀机行业供给分析 43</w:t>
      </w:r>
    </w:p>
    <w:p>
      <w:pPr>
        <w:spacing w:after="150"/>
      </w:pPr>
      <w:r>
        <w:rPr/>
        <w:t xml:space="preserve">2、重点企业供给及占有份额 43</w:t>
      </w:r>
    </w:p>
    <w:p>
      <w:pPr>
        <w:spacing w:after="150"/>
      </w:pPr>
      <w:r>
        <w:rPr/>
        <w:t xml:space="preserve">二、2019-2023年中国超声骨刀机行业需求情况 44</w:t>
      </w:r>
    </w:p>
    <w:p>
      <w:pPr>
        <w:spacing w:after="150"/>
      </w:pPr>
      <w:r>
        <w:rPr/>
        <w:t xml:space="preserve">1、超声骨刀机行业需求市场 44</w:t>
      </w:r>
    </w:p>
    <w:p>
      <w:pPr>
        <w:spacing w:after="150"/>
      </w:pPr>
      <w:r>
        <w:rPr/>
        <w:t xml:space="preserve">2、超声骨刀机行业客户结构 44</w:t>
      </w:r>
    </w:p>
    <w:p>
      <w:pPr>
        <w:spacing w:after="150"/>
      </w:pPr>
      <w:r>
        <w:rPr/>
        <w:t xml:space="preserve">3、超声骨刀机行业需求的地区差异 44</w:t>
      </w:r>
    </w:p>
    <w:p>
      <w:pPr>
        <w:spacing w:after="150"/>
      </w:pPr>
      <w:r>
        <w:rPr/>
        <w:t xml:space="preserve">三、2019-2023年中国超声骨刀机行业供需平衡分析 44</w:t>
      </w:r>
    </w:p>
    <w:p>
      <w:pPr>
        <w:spacing w:after="150"/>
      </w:pPr>
      <w:r>
        <w:rPr/>
        <w:t xml:space="preserve">第五节 中国超声骨刀机价格走势分析 45</w:t>
      </w:r>
    </w:p>
    <w:p>
      <w:pPr>
        <w:spacing w:after="150"/>
      </w:pPr>
      <w:r>
        <w:rPr/>
        <w:t xml:space="preserve">一、超声骨刀机定价机制组成 45</w:t>
      </w:r>
    </w:p>
    <w:p>
      <w:pPr>
        <w:spacing w:after="150"/>
      </w:pPr>
      <w:r>
        <w:rPr/>
        <w:t xml:space="preserve">二、超声骨刀机价格影响因素 45</w:t>
      </w:r>
    </w:p>
    <w:p>
      <w:pPr>
        <w:spacing w:after="150"/>
      </w:pPr>
      <w:r>
        <w:rPr/>
        <w:t xml:space="preserve">三、2019-2023年超声骨刀机价格走势分析 45</w:t>
      </w:r>
    </w:p>
    <w:p>
      <w:pPr>
        <w:spacing w:after="150"/>
      </w:pPr>
      <w:r>
        <w:rPr/>
        <w:t xml:space="preserve">四、2024-2029年超声骨刀机价格走势预测 45</w:t>
      </w:r>
    </w:p>
    <w:p>
      <w:pPr>
        <w:spacing w:after="150"/>
      </w:pPr>
      <w:r>
        <w:rPr>
          <w:b w:val="1"/>
          <w:bCs w:val="1"/>
        </w:rPr>
        <w:t xml:space="preserve">第五章 超声骨刀机行业竞争力优势分析 47</w:t>
      </w:r>
    </w:p>
    <w:p>
      <w:pPr>
        <w:spacing w:after="150"/>
      </w:pPr>
      <w:r>
        <w:rPr/>
        <w:t xml:space="preserve">第一节 超声骨刀机行业竞争力优势分析 47</w:t>
      </w:r>
    </w:p>
    <w:p>
      <w:pPr>
        <w:spacing w:after="150"/>
      </w:pPr>
      <w:r>
        <w:rPr/>
        <w:t xml:space="preserve">一、行业地位分析 47</w:t>
      </w:r>
    </w:p>
    <w:p>
      <w:pPr>
        <w:spacing w:after="150"/>
      </w:pPr>
      <w:r>
        <w:rPr/>
        <w:t xml:space="preserve">二、行业整体竞争力评价 47</w:t>
      </w:r>
    </w:p>
    <w:p>
      <w:pPr>
        <w:spacing w:after="150"/>
      </w:pPr>
      <w:r>
        <w:rPr/>
        <w:t xml:space="preserve">三、行业竞争力评价结果分析 48</w:t>
      </w:r>
    </w:p>
    <w:p>
      <w:pPr>
        <w:spacing w:after="150"/>
      </w:pPr>
      <w:r>
        <w:rPr/>
        <w:t xml:space="preserve">四、竞争优势评价及构建建议 49</w:t>
      </w:r>
    </w:p>
    <w:p>
      <w:pPr>
        <w:spacing w:after="150"/>
      </w:pPr>
      <w:r>
        <w:rPr/>
        <w:t xml:space="preserve">第二节 中国超声骨刀机行业竞争力分析 50</w:t>
      </w:r>
    </w:p>
    <w:p>
      <w:pPr>
        <w:spacing w:after="150"/>
      </w:pPr>
      <w:r>
        <w:rPr/>
        <w:t xml:space="preserve">一、中国超声骨刀机行业竞争力剖析 50</w:t>
      </w:r>
    </w:p>
    <w:p>
      <w:pPr>
        <w:spacing w:after="150"/>
      </w:pPr>
      <w:r>
        <w:rPr/>
        <w:t xml:space="preserve">二、中国超声骨刀机企业市场竞争的优势 50</w:t>
      </w:r>
    </w:p>
    <w:p>
      <w:pPr>
        <w:spacing w:after="150"/>
      </w:pPr>
      <w:r>
        <w:rPr/>
        <w:t xml:space="preserve">三、国内超声骨刀机企业竞争能力提升途径 51</w:t>
      </w:r>
    </w:p>
    <w:p>
      <w:pPr>
        <w:spacing w:after="150"/>
      </w:pPr>
      <w:r>
        <w:rPr/>
        <w:t xml:space="preserve">第三节 超声骨刀机行业swot分析 53</w:t>
      </w:r>
    </w:p>
    <w:p>
      <w:pPr>
        <w:spacing w:after="150"/>
      </w:pPr>
      <w:r>
        <w:rPr/>
        <w:t xml:space="preserve">一、优势分析 53</w:t>
      </w:r>
    </w:p>
    <w:p>
      <w:pPr>
        <w:spacing w:after="150"/>
      </w:pPr>
      <w:r>
        <w:rPr/>
        <w:t xml:space="preserve">二、劣势分析 54</w:t>
      </w:r>
    </w:p>
    <w:p>
      <w:pPr>
        <w:spacing w:after="150"/>
      </w:pPr>
      <w:r>
        <w:rPr/>
        <w:t xml:space="preserve">三、机会分析 55</w:t>
      </w:r>
    </w:p>
    <w:p>
      <w:pPr>
        <w:spacing w:after="150"/>
      </w:pPr>
      <w:r>
        <w:rPr/>
        <w:t xml:space="preserve">四、威胁分析 55</w:t>
      </w:r>
    </w:p>
    <w:p>
      <w:pPr>
        <w:spacing w:after="150"/>
      </w:pPr>
      <w:r>
        <w:rPr>
          <w:b w:val="1"/>
          <w:bCs w:val="1"/>
        </w:rPr>
        <w:t xml:space="preserve">第二部分 行业发展趋势</w:t>
      </w:r>
    </w:p>
    <w:p>
      <w:pPr>
        <w:spacing w:after="150"/>
      </w:pPr>
      <w:r>
        <w:rPr>
          <w:b w:val="1"/>
          <w:bCs w:val="1"/>
        </w:rPr>
        <w:t xml:space="preserve">第六章 2024-2029年超声骨刀机行业市场竞争策略分析 56</w:t>
      </w:r>
    </w:p>
    <w:p>
      <w:pPr>
        <w:spacing w:after="150"/>
      </w:pPr>
      <w:r>
        <w:rPr/>
        <w:t xml:space="preserve">第一节 行业总体市场竞争状况分析 56</w:t>
      </w:r>
    </w:p>
    <w:p>
      <w:pPr>
        <w:spacing w:after="150"/>
      </w:pPr>
      <w:r>
        <w:rPr/>
        <w:t xml:space="preserve">一、超声骨刀机行业竞争结构分析 56</w:t>
      </w:r>
    </w:p>
    <w:p>
      <w:pPr>
        <w:spacing w:after="150"/>
      </w:pPr>
      <w:r>
        <w:rPr/>
        <w:t xml:space="preserve">1、现有企业间竞争 56</w:t>
      </w:r>
    </w:p>
    <w:p>
      <w:pPr>
        <w:spacing w:after="150"/>
      </w:pPr>
      <w:r>
        <w:rPr/>
        <w:t xml:space="preserve">2、潜在进入者分析 56</w:t>
      </w:r>
    </w:p>
    <w:p>
      <w:pPr>
        <w:spacing w:after="150"/>
      </w:pPr>
      <w:r>
        <w:rPr/>
        <w:t xml:space="preserve">3、替代品威胁分析 56</w:t>
      </w:r>
    </w:p>
    <w:p>
      <w:pPr>
        <w:spacing w:after="150"/>
      </w:pPr>
      <w:r>
        <w:rPr/>
        <w:t xml:space="preserve">4、供应商议价能力 57</w:t>
      </w:r>
    </w:p>
    <w:p>
      <w:pPr>
        <w:spacing w:after="150"/>
      </w:pPr>
      <w:r>
        <w:rPr/>
        <w:t xml:space="preserve">5、客户议价能力 57</w:t>
      </w:r>
    </w:p>
    <w:p>
      <w:pPr>
        <w:spacing w:after="150"/>
      </w:pPr>
      <w:r>
        <w:rPr/>
        <w:t xml:space="preserve">二、超声骨刀机行业企业间竞争格局分析 58</w:t>
      </w:r>
    </w:p>
    <w:p>
      <w:pPr>
        <w:spacing w:after="150"/>
      </w:pPr>
      <w:r>
        <w:rPr/>
        <w:t xml:space="preserve">1、不同地域企业竞争格局 58</w:t>
      </w:r>
    </w:p>
    <w:p>
      <w:pPr>
        <w:spacing w:after="150"/>
      </w:pPr>
      <w:r>
        <w:rPr/>
        <w:t xml:space="preserve">2、不同规模企业竞争格局 58</w:t>
      </w:r>
    </w:p>
    <w:p>
      <w:pPr>
        <w:spacing w:after="150"/>
      </w:pPr>
      <w:r>
        <w:rPr/>
        <w:t xml:space="preserve">3、不同所有制企业竞争格局 59</w:t>
      </w:r>
    </w:p>
    <w:p>
      <w:pPr>
        <w:spacing w:after="150"/>
      </w:pPr>
      <w:r>
        <w:rPr/>
        <w:t xml:space="preserve">三、超声骨刀机行业集中度分析 60</w:t>
      </w:r>
    </w:p>
    <w:p>
      <w:pPr>
        <w:spacing w:after="150"/>
      </w:pPr>
      <w:r>
        <w:rPr/>
        <w:t xml:space="preserve">1、市场集中度分析 60</w:t>
      </w:r>
    </w:p>
    <w:p>
      <w:pPr>
        <w:spacing w:after="150"/>
      </w:pPr>
      <w:r>
        <w:rPr/>
        <w:t xml:space="preserve">2、区域集中度分析 60</w:t>
      </w:r>
    </w:p>
    <w:p>
      <w:pPr>
        <w:spacing w:after="150"/>
      </w:pPr>
      <w:r>
        <w:rPr/>
        <w:t xml:space="preserve">3、集中度变化趋势 60</w:t>
      </w:r>
    </w:p>
    <w:p>
      <w:pPr>
        <w:spacing w:after="150"/>
      </w:pPr>
      <w:r>
        <w:rPr/>
        <w:t xml:space="preserve">第二节 中国超声骨刀机行业竞争格局综述 60</w:t>
      </w:r>
    </w:p>
    <w:p>
      <w:pPr>
        <w:spacing w:after="150"/>
      </w:pPr>
      <w:r>
        <w:rPr/>
        <w:t xml:space="preserve">一、超声骨刀机行业竞争概况 60</w:t>
      </w:r>
    </w:p>
    <w:p>
      <w:pPr>
        <w:spacing w:after="150"/>
      </w:pPr>
      <w:r>
        <w:rPr/>
        <w:t xml:space="preserve">1、中国超声骨刀机行业品牌竞争格局 60</w:t>
      </w:r>
    </w:p>
    <w:p>
      <w:pPr>
        <w:spacing w:after="150"/>
      </w:pPr>
      <w:r>
        <w:rPr/>
        <w:t xml:space="preserve">2、超声骨刀机业未来竞争格局和特点 61</w:t>
      </w:r>
    </w:p>
    <w:p>
      <w:pPr>
        <w:spacing w:after="150"/>
      </w:pPr>
      <w:r>
        <w:rPr/>
        <w:t xml:space="preserve">3、超声骨刀机进入及竞争对手分析 61</w:t>
      </w:r>
    </w:p>
    <w:p>
      <w:pPr>
        <w:spacing w:after="150"/>
      </w:pPr>
      <w:r>
        <w:rPr/>
        <w:t xml:space="preserve">二、超声骨刀机行业主要企业竞争力分析 61</w:t>
      </w:r>
    </w:p>
    <w:p>
      <w:pPr>
        <w:spacing w:after="150"/>
      </w:pPr>
      <w:r>
        <w:rPr/>
        <w:t xml:space="preserve">1、重点企业资产总计对比分析 61</w:t>
      </w:r>
    </w:p>
    <w:p>
      <w:pPr>
        <w:spacing w:after="150"/>
      </w:pPr>
      <w:r>
        <w:rPr/>
        <w:t xml:space="preserve">2、重点企业从业人员对比分析 62</w:t>
      </w:r>
    </w:p>
    <w:p>
      <w:pPr>
        <w:spacing w:after="150"/>
      </w:pPr>
      <w:r>
        <w:rPr/>
        <w:t xml:space="preserve">3、重点企业营业收入对比分析 62</w:t>
      </w:r>
    </w:p>
    <w:p>
      <w:pPr>
        <w:spacing w:after="150"/>
      </w:pPr>
      <w:r>
        <w:rPr/>
        <w:t xml:space="preserve">4、重点企业利润总额对比分析 62</w:t>
      </w:r>
    </w:p>
    <w:p>
      <w:pPr>
        <w:spacing w:after="150"/>
      </w:pPr>
      <w:r>
        <w:rPr/>
        <w:t xml:space="preserve">第三节 超声骨刀机企业竞争策略分析 63</w:t>
      </w:r>
    </w:p>
    <w:p>
      <w:pPr>
        <w:spacing w:after="150"/>
      </w:pPr>
      <w:r>
        <w:rPr/>
        <w:t xml:space="preserve">一、提高超声骨刀机企业核心竞争力的对策 63</w:t>
      </w:r>
    </w:p>
    <w:p>
      <w:pPr>
        <w:spacing w:after="150"/>
      </w:pPr>
      <w:r>
        <w:rPr/>
        <w:t xml:space="preserve">二、影响超声骨刀机企业核心竞争力的因素及提升途径 65</w:t>
      </w:r>
    </w:p>
    <w:p>
      <w:pPr>
        <w:spacing w:after="150"/>
      </w:pPr>
      <w:r>
        <w:rPr/>
        <w:t xml:space="preserve">三、提高超声骨刀机企业竞争力的策略 66</w:t>
      </w:r>
    </w:p>
    <w:p>
      <w:pPr>
        <w:spacing w:after="150"/>
      </w:pPr>
      <w:r>
        <w:rPr>
          <w:b w:val="1"/>
          <w:bCs w:val="1"/>
        </w:rPr>
        <w:t xml:space="preserve">第七章 2024-2029年超声骨刀机行业重点企业发展形势分析 70</w:t>
      </w:r>
    </w:p>
    <w:p>
      <w:pPr>
        <w:spacing w:after="150"/>
      </w:pPr>
      <w:r>
        <w:rPr/>
        <w:t xml:space="preserve">第一节 美国misonix公司 70</w:t>
      </w:r>
    </w:p>
    <w:p>
      <w:pPr>
        <w:spacing w:after="150"/>
      </w:pPr>
      <w:r>
        <w:rPr/>
        <w:t xml:space="preserve">一、企业概况 70</w:t>
      </w:r>
    </w:p>
    <w:p>
      <w:pPr>
        <w:spacing w:after="150"/>
      </w:pPr>
      <w:r>
        <w:rPr/>
        <w:t xml:space="preserve">二、企业优劣势分析 70</w:t>
      </w:r>
    </w:p>
    <w:p>
      <w:pPr>
        <w:spacing w:after="150"/>
      </w:pPr>
      <w:r>
        <w:rPr/>
        <w:t xml:space="preserve">三、2019-2023年经营状况分析 70</w:t>
      </w:r>
    </w:p>
    <w:p>
      <w:pPr>
        <w:spacing w:after="150"/>
      </w:pPr>
      <w:r>
        <w:rPr/>
        <w:t xml:space="preserve">四、2024-2029年发展战略规划 70</w:t>
      </w:r>
    </w:p>
    <w:p>
      <w:pPr>
        <w:spacing w:after="150"/>
      </w:pPr>
      <w:r>
        <w:rPr/>
        <w:t xml:space="preserve">五、公司产品优劣势分析 71</w:t>
      </w:r>
    </w:p>
    <w:p>
      <w:pPr>
        <w:spacing w:after="150"/>
      </w:pPr>
      <w:r>
        <w:rPr/>
        <w:t xml:space="preserve">第二节 美国史赛克公司 71</w:t>
      </w:r>
    </w:p>
    <w:p>
      <w:pPr>
        <w:spacing w:after="150"/>
      </w:pPr>
      <w:r>
        <w:rPr/>
        <w:t xml:space="preserve">一、企业概况 71</w:t>
      </w:r>
    </w:p>
    <w:p>
      <w:pPr>
        <w:spacing w:after="150"/>
      </w:pPr>
      <w:r>
        <w:rPr/>
        <w:t xml:space="preserve">二、企业优劣势分析 71</w:t>
      </w:r>
    </w:p>
    <w:p>
      <w:pPr>
        <w:spacing w:after="150"/>
      </w:pPr>
      <w:r>
        <w:rPr/>
        <w:t xml:space="preserve">三、2019-2023年经营状况分析 71</w:t>
      </w:r>
    </w:p>
    <w:p>
      <w:pPr>
        <w:spacing w:after="150"/>
      </w:pPr>
      <w:r>
        <w:rPr/>
        <w:t xml:space="preserve">四、2024-2029年发展战略规划 72</w:t>
      </w:r>
    </w:p>
    <w:p>
      <w:pPr>
        <w:spacing w:after="150"/>
      </w:pPr>
      <w:r>
        <w:rPr/>
        <w:t xml:space="preserve">五、公司产品优劣势分析 72</w:t>
      </w:r>
    </w:p>
    <w:p>
      <w:pPr>
        <w:spacing w:after="150"/>
      </w:pPr>
      <w:r>
        <w:rPr/>
        <w:t xml:space="preserve">第三节 德国速林公司 72</w:t>
      </w:r>
    </w:p>
    <w:p>
      <w:pPr>
        <w:spacing w:after="150"/>
      </w:pPr>
      <w:r>
        <w:rPr/>
        <w:t xml:space="preserve">一、企业概况 72</w:t>
      </w:r>
    </w:p>
    <w:p>
      <w:pPr>
        <w:spacing w:after="150"/>
      </w:pPr>
      <w:r>
        <w:rPr/>
        <w:t xml:space="preserve">二、企业优劣势分析 72</w:t>
      </w:r>
    </w:p>
    <w:p>
      <w:pPr>
        <w:spacing w:after="150"/>
      </w:pPr>
      <w:r>
        <w:rPr/>
        <w:t xml:space="preserve">三、2019-2023年经营状况分析 72</w:t>
      </w:r>
    </w:p>
    <w:p>
      <w:pPr>
        <w:spacing w:after="150"/>
      </w:pPr>
      <w:r>
        <w:rPr/>
        <w:t xml:space="preserve">四、2024-2029年发展战略规划 73</w:t>
      </w:r>
    </w:p>
    <w:p>
      <w:pPr>
        <w:spacing w:after="150"/>
      </w:pPr>
      <w:r>
        <w:rPr/>
        <w:t xml:space="preserve">五、公司产品优劣势分析 73</w:t>
      </w:r>
    </w:p>
    <w:p>
      <w:pPr>
        <w:spacing w:after="150"/>
      </w:pPr>
      <w:r>
        <w:rPr/>
        <w:t xml:space="preserve">第四节 北京水木天蓬医疗技术有限公司 74</w:t>
      </w:r>
    </w:p>
    <w:p>
      <w:pPr>
        <w:spacing w:after="150"/>
      </w:pPr>
      <w:r>
        <w:rPr/>
        <w:t xml:space="preserve">一、企业概况 74</w:t>
      </w:r>
    </w:p>
    <w:p>
      <w:pPr>
        <w:spacing w:after="150"/>
      </w:pPr>
      <w:r>
        <w:rPr/>
        <w:t xml:space="preserve">二、企业优劣势分析 74</w:t>
      </w:r>
    </w:p>
    <w:p>
      <w:pPr>
        <w:spacing w:after="150"/>
      </w:pPr>
      <w:r>
        <w:rPr/>
        <w:t xml:space="preserve">三、2019-2023年经营状况分析 74</w:t>
      </w:r>
    </w:p>
    <w:p>
      <w:pPr>
        <w:spacing w:after="150"/>
      </w:pPr>
      <w:r>
        <w:rPr/>
        <w:t xml:space="preserve">四、2024-2029年发展战略规划 75</w:t>
      </w:r>
    </w:p>
    <w:p>
      <w:pPr>
        <w:spacing w:after="150"/>
      </w:pPr>
      <w:r>
        <w:rPr/>
        <w:t xml:space="preserve">五、公司产品优劣势分析 75</w:t>
      </w:r>
    </w:p>
    <w:p>
      <w:pPr>
        <w:spacing w:after="150"/>
      </w:pPr>
      <w:r>
        <w:rPr/>
        <w:t xml:space="preserve">第五节 北京速迈医疗科技有限公司 75</w:t>
      </w:r>
    </w:p>
    <w:p>
      <w:pPr>
        <w:spacing w:after="150"/>
      </w:pPr>
      <w:r>
        <w:rPr/>
        <w:t xml:space="preserve">一、企业概况 75</w:t>
      </w:r>
    </w:p>
    <w:p>
      <w:pPr>
        <w:spacing w:after="150"/>
      </w:pPr>
      <w:r>
        <w:rPr/>
        <w:t xml:space="preserve">二、企业优劣势分析 76</w:t>
      </w:r>
    </w:p>
    <w:p>
      <w:pPr>
        <w:spacing w:after="150"/>
      </w:pPr>
      <w:r>
        <w:rPr/>
        <w:t xml:space="preserve">三、2019-2023年经营状况分析 76</w:t>
      </w:r>
    </w:p>
    <w:p>
      <w:pPr>
        <w:spacing w:after="150"/>
      </w:pPr>
      <w:r>
        <w:rPr/>
        <w:t xml:space="preserve">四、2024-2029年发展战略规划 76</w:t>
      </w:r>
    </w:p>
    <w:p>
      <w:pPr>
        <w:spacing w:after="150"/>
      </w:pPr>
      <w:r>
        <w:rPr/>
        <w:t xml:space="preserve">五、公司产品优劣势分析 76</w:t>
      </w:r>
    </w:p>
    <w:p>
      <w:pPr>
        <w:spacing w:after="150"/>
      </w:pPr>
      <w:r>
        <w:rPr/>
        <w:t xml:space="preserve">第六节 威高集团有限公司 76</w:t>
      </w:r>
    </w:p>
    <w:p>
      <w:pPr>
        <w:spacing w:after="150"/>
      </w:pPr>
      <w:r>
        <w:rPr/>
        <w:t xml:space="preserve">一、企业概况 76</w:t>
      </w:r>
    </w:p>
    <w:p>
      <w:pPr>
        <w:spacing w:after="150"/>
      </w:pPr>
      <w:r>
        <w:rPr/>
        <w:t xml:space="preserve">二、企业优劣势分析 76</w:t>
      </w:r>
    </w:p>
    <w:p>
      <w:pPr>
        <w:spacing w:after="150"/>
      </w:pPr>
      <w:r>
        <w:rPr/>
        <w:t xml:space="preserve">三、2019-2023年经营状况分析 77</w:t>
      </w:r>
    </w:p>
    <w:p>
      <w:pPr>
        <w:spacing w:after="150"/>
      </w:pPr>
      <w:r>
        <w:rPr/>
        <w:t xml:space="preserve">四、2024-2029年发展战略规划 77</w:t>
      </w:r>
    </w:p>
    <w:p>
      <w:pPr>
        <w:spacing w:after="150"/>
      </w:pPr>
      <w:r>
        <w:rPr/>
        <w:t xml:space="preserve">五、公司产品优劣势分析 77</w:t>
      </w:r>
    </w:p>
    <w:p>
      <w:pPr>
        <w:spacing w:after="150"/>
      </w:pPr>
      <w:r>
        <w:rPr>
          <w:b w:val="1"/>
          <w:bCs w:val="1"/>
        </w:rPr>
        <w:t xml:space="preserve">第八章 2024-2029年超声骨刀机行业投资前景展望 78</w:t>
      </w:r>
    </w:p>
    <w:p>
      <w:pPr>
        <w:spacing w:after="150"/>
      </w:pPr>
      <w:r>
        <w:rPr/>
        <w:t xml:space="preserve">第一节 超声骨刀机行业2024-2029年投资机会分析 78</w:t>
      </w:r>
    </w:p>
    <w:p>
      <w:pPr>
        <w:spacing w:after="150"/>
      </w:pPr>
      <w:r>
        <w:rPr/>
        <w:t xml:space="preserve">一、超声骨刀机投资项目分析 78</w:t>
      </w:r>
    </w:p>
    <w:p>
      <w:pPr>
        <w:spacing w:after="150"/>
      </w:pPr>
      <w:r>
        <w:rPr/>
        <w:t xml:space="preserve">二、可以投资的模式 78</w:t>
      </w:r>
    </w:p>
    <w:p>
      <w:pPr>
        <w:spacing w:after="150"/>
      </w:pPr>
      <w:r>
        <w:rPr/>
        <w:t xml:space="preserve">三、2024-2029年超声骨刀机投资机会 79</w:t>
      </w:r>
    </w:p>
    <w:p>
      <w:pPr>
        <w:spacing w:after="150"/>
      </w:pPr>
      <w:r>
        <w:rPr/>
        <w:t xml:space="preserve">第二节 2024-2029年超声骨刀机行业发展预测分析 79</w:t>
      </w:r>
    </w:p>
    <w:p>
      <w:pPr>
        <w:spacing w:after="150"/>
      </w:pPr>
      <w:r>
        <w:rPr/>
        <w:t xml:space="preserve">一、2024-2029年超声骨刀机发展分析 79</w:t>
      </w:r>
    </w:p>
    <w:p>
      <w:pPr>
        <w:spacing w:after="150"/>
      </w:pPr>
      <w:r>
        <w:rPr/>
        <w:t xml:space="preserve">二、2024-2029年超声骨刀机行业技术开发方向 80</w:t>
      </w:r>
    </w:p>
    <w:p>
      <w:pPr>
        <w:spacing w:after="150"/>
      </w:pPr>
      <w:r>
        <w:rPr/>
        <w:t xml:space="preserve">三、总体行业2024-2029年整体规划及预测 81</w:t>
      </w:r>
    </w:p>
    <w:p>
      <w:pPr>
        <w:spacing w:after="150"/>
      </w:pPr>
      <w:r>
        <w:rPr/>
        <w:t xml:space="preserve">第三节 未来市场发展趋势 81</w:t>
      </w:r>
    </w:p>
    <w:p>
      <w:pPr>
        <w:spacing w:after="150"/>
      </w:pPr>
      <w:r>
        <w:rPr/>
        <w:t xml:space="preserve">一、产业集中度趋势分析 81</w:t>
      </w:r>
    </w:p>
    <w:p>
      <w:pPr>
        <w:spacing w:after="150"/>
      </w:pPr>
      <w:r>
        <w:rPr/>
        <w:t xml:space="preserve">二、2024-2029年行业发展趋势 82</w:t>
      </w:r>
    </w:p>
    <w:p>
      <w:pPr>
        <w:spacing w:after="150"/>
      </w:pPr>
      <w:r>
        <w:rPr>
          <w:b w:val="1"/>
          <w:bCs w:val="1"/>
        </w:rPr>
        <w:t xml:space="preserve">第九章 2024-2029年超声骨刀机行业投资价值评估分析 83</w:t>
      </w:r>
    </w:p>
    <w:p>
      <w:pPr>
        <w:spacing w:after="150"/>
      </w:pPr>
      <w:r>
        <w:rPr/>
        <w:t xml:space="preserve">第一节 超声骨刀机行业投资特性分析 83</w:t>
      </w:r>
    </w:p>
    <w:p>
      <w:pPr>
        <w:spacing w:after="150"/>
      </w:pPr>
      <w:r>
        <w:rPr/>
        <w:t xml:space="preserve">一、进入壁垒分析 83</w:t>
      </w:r>
    </w:p>
    <w:p>
      <w:pPr>
        <w:spacing w:after="150"/>
      </w:pPr>
      <w:r>
        <w:rPr/>
        <w:t xml:space="preserve">二、盈利因素分析 84</w:t>
      </w:r>
    </w:p>
    <w:p>
      <w:pPr>
        <w:spacing w:after="150"/>
      </w:pPr>
      <w:r>
        <w:rPr/>
        <w:t xml:space="preserve">三、盈利模式分析 85</w:t>
      </w:r>
    </w:p>
    <w:p>
      <w:pPr>
        <w:spacing w:after="150"/>
      </w:pPr>
      <w:r>
        <w:rPr/>
        <w:t xml:space="preserve">第二节 2024-2029年超声骨刀机行业发展的影响因素 86</w:t>
      </w:r>
    </w:p>
    <w:p>
      <w:pPr>
        <w:spacing w:after="150"/>
      </w:pPr>
      <w:r>
        <w:rPr/>
        <w:t xml:space="preserve">一、有利因素 86</w:t>
      </w:r>
    </w:p>
    <w:p>
      <w:pPr>
        <w:spacing w:after="150"/>
      </w:pPr>
      <w:r>
        <w:rPr/>
        <w:t xml:space="preserve">二、不利因素 87</w:t>
      </w:r>
    </w:p>
    <w:p>
      <w:pPr>
        <w:spacing w:after="150"/>
      </w:pPr>
      <w:r>
        <w:rPr/>
        <w:t xml:space="preserve">第三节 2024-2029年超声骨刀机行业投资价值评估分析 87</w:t>
      </w:r>
    </w:p>
    <w:p>
      <w:pPr>
        <w:spacing w:after="150"/>
      </w:pPr>
      <w:r>
        <w:rPr/>
        <w:t xml:space="preserve">一、行业投资效益分析 87</w:t>
      </w:r>
    </w:p>
    <w:p>
      <w:pPr>
        <w:spacing w:after="150"/>
      </w:pPr>
      <w:r>
        <w:rPr/>
        <w:t xml:space="preserve">1、行业活力系数比较及分析 87</w:t>
      </w:r>
    </w:p>
    <w:p>
      <w:pPr>
        <w:spacing w:after="150"/>
      </w:pPr>
      <w:r>
        <w:rPr/>
        <w:t xml:space="preserve">2、行业投资收益率比较及分析 88</w:t>
      </w:r>
    </w:p>
    <w:p>
      <w:pPr>
        <w:spacing w:after="150"/>
      </w:pPr>
      <w:r>
        <w:rPr/>
        <w:t xml:space="preserve">3、行业投资效益评估 88</w:t>
      </w:r>
    </w:p>
    <w:p>
      <w:pPr>
        <w:spacing w:after="150"/>
      </w:pPr>
      <w:r>
        <w:rPr/>
        <w:t xml:space="preserve">二、产业发展的空白点分析 88</w:t>
      </w:r>
    </w:p>
    <w:p>
      <w:pPr>
        <w:spacing w:after="150"/>
      </w:pPr>
      <w:r>
        <w:rPr/>
        <w:t xml:space="preserve">三、投资回报率比较高的投资方向 89</w:t>
      </w:r>
    </w:p>
    <w:p>
      <w:pPr>
        <w:spacing w:after="150"/>
      </w:pPr>
      <w:r>
        <w:rPr/>
        <w:t xml:space="preserve">四、新进入者应注意的障碍因素 89</w:t>
      </w:r>
    </w:p>
    <w:p>
      <w:pPr>
        <w:spacing w:after="150"/>
      </w:pPr>
      <w:r>
        <w:rPr/>
        <w:t xml:space="preserve">第四节 2024-2029年中国超声骨刀机行业投资收益预测 89</w:t>
      </w:r>
    </w:p>
    <w:p>
      <w:pPr>
        <w:spacing w:after="150"/>
      </w:pPr>
      <w:r>
        <w:rPr/>
        <w:t xml:space="preserve">一、预测理论依据 89</w:t>
      </w:r>
    </w:p>
    <w:p>
      <w:pPr>
        <w:spacing w:after="150"/>
      </w:pPr>
      <w:r>
        <w:rPr/>
        <w:t xml:space="preserve">二、2024-2029年中国超声骨刀行业总产值预测 89</w:t>
      </w:r>
    </w:p>
    <w:p>
      <w:pPr>
        <w:spacing w:after="150"/>
      </w:pPr>
      <w:r>
        <w:rPr/>
        <w:t xml:space="preserve">三、2024-2029年中国超声骨刀行业销售收入预测 90</w:t>
      </w:r>
    </w:p>
    <w:p>
      <w:pPr>
        <w:spacing w:after="150"/>
      </w:pPr>
      <w:r>
        <w:rPr/>
        <w:t xml:space="preserve">四、2024-2029年中国超声骨刀行业利润总额预测 90</w:t>
      </w:r>
    </w:p>
    <w:p>
      <w:pPr>
        <w:spacing w:after="150"/>
      </w:pPr>
      <w:r>
        <w:rPr/>
        <w:t xml:space="preserve">五、2024-2029年中国超声骨刀行业总资产预测 91</w:t>
      </w:r>
    </w:p>
    <w:p>
      <w:pPr>
        <w:spacing w:after="150"/>
      </w:pPr>
      <w:r>
        <w:rPr>
          <w:b w:val="1"/>
          <w:bCs w:val="1"/>
        </w:rPr>
        <w:t xml:space="preserve">第十章 2024-2029年超声骨刀机行业发展趋势及投资风险分析 92</w:t>
      </w:r>
    </w:p>
    <w:p>
      <w:pPr>
        <w:spacing w:after="150"/>
      </w:pPr>
      <w:r>
        <w:rPr/>
        <w:t xml:space="preserve">第一节 2019-2023年超声骨刀机存在的问题 92</w:t>
      </w:r>
    </w:p>
    <w:p>
      <w:pPr>
        <w:spacing w:after="150"/>
      </w:pPr>
      <w:r>
        <w:rPr/>
        <w:t xml:space="preserve">第二节 2024-2029年发展预测分析 92</w:t>
      </w:r>
    </w:p>
    <w:p>
      <w:pPr>
        <w:spacing w:after="150"/>
      </w:pPr>
      <w:r>
        <w:rPr/>
        <w:t xml:space="preserve">一、2024-2029年超声骨刀机发展方向分析 92</w:t>
      </w:r>
    </w:p>
    <w:p>
      <w:pPr>
        <w:spacing w:after="150"/>
      </w:pPr>
      <w:r>
        <w:rPr/>
        <w:t xml:space="preserve">二、2024-2029年超声骨刀机行业发展规模预测 92</w:t>
      </w:r>
    </w:p>
    <w:p>
      <w:pPr>
        <w:spacing w:after="150"/>
      </w:pPr>
      <w:r>
        <w:rPr/>
        <w:t xml:space="preserve">三、2024-2029年超声骨刀机行业发展趋势预测 93</w:t>
      </w:r>
    </w:p>
    <w:p>
      <w:pPr>
        <w:spacing w:after="150"/>
      </w:pPr>
      <w:r>
        <w:rPr/>
        <w:t xml:space="preserve">第三节 2024-2029年超声骨刀机行业投资风险分析 93</w:t>
      </w:r>
    </w:p>
    <w:p>
      <w:pPr>
        <w:spacing w:after="150"/>
      </w:pPr>
      <w:r>
        <w:rPr/>
        <w:t xml:space="preserve">一、竞争风险分析 93</w:t>
      </w:r>
    </w:p>
    <w:p>
      <w:pPr>
        <w:spacing w:after="150"/>
      </w:pPr>
      <w:r>
        <w:rPr/>
        <w:t xml:space="preserve">二、市场风险分析 93</w:t>
      </w:r>
    </w:p>
    <w:p>
      <w:pPr>
        <w:spacing w:after="150"/>
      </w:pPr>
      <w:r>
        <w:rPr/>
        <w:t xml:space="preserve">三、管理风险分析 95</w:t>
      </w:r>
    </w:p>
    <w:p>
      <w:pPr>
        <w:spacing w:after="150"/>
      </w:pPr>
      <w:r>
        <w:rPr/>
        <w:t xml:space="preserve">四、投资风险分析 98</w:t>
      </w:r>
    </w:p>
    <w:p>
      <w:pPr>
        <w:spacing w:after="150"/>
      </w:pPr>
      <w:r>
        <w:rPr>
          <w:b w:val="1"/>
          <w:bCs w:val="1"/>
        </w:rPr>
        <w:t xml:space="preserve">第十一章 2024-2029年超声骨刀机行业投资战略研究 102</w:t>
      </w:r>
    </w:p>
    <w:p>
      <w:pPr>
        <w:spacing w:after="150"/>
      </w:pPr>
      <w:r>
        <w:rPr/>
        <w:t xml:space="preserve">第一节 超声骨刀机行业发展战略研究 102</w:t>
      </w:r>
    </w:p>
    <w:p>
      <w:pPr>
        <w:spacing w:after="150"/>
      </w:pPr>
      <w:r>
        <w:rPr/>
        <w:t xml:space="preserve">一、战略综合规划 102</w:t>
      </w:r>
    </w:p>
    <w:p>
      <w:pPr>
        <w:spacing w:after="150"/>
      </w:pPr>
      <w:r>
        <w:rPr/>
        <w:t xml:space="preserve">二、技术开发战略 104</w:t>
      </w:r>
    </w:p>
    <w:p>
      <w:pPr>
        <w:spacing w:after="150"/>
      </w:pPr>
      <w:r>
        <w:rPr/>
        <w:t xml:space="preserve">三、业务组合战略 105</w:t>
      </w:r>
    </w:p>
    <w:p>
      <w:pPr>
        <w:spacing w:after="150"/>
      </w:pPr>
      <w:r>
        <w:rPr/>
        <w:t xml:space="preserve">四、区域战略规划 107</w:t>
      </w:r>
    </w:p>
    <w:p>
      <w:pPr>
        <w:spacing w:after="150"/>
      </w:pPr>
      <w:r>
        <w:rPr/>
        <w:t xml:space="preserve">五、产业战略规划 108</w:t>
      </w:r>
    </w:p>
    <w:p>
      <w:pPr>
        <w:spacing w:after="150"/>
      </w:pPr>
      <w:r>
        <w:rPr/>
        <w:t xml:space="preserve">六、营销品牌战略 108</w:t>
      </w:r>
    </w:p>
    <w:p>
      <w:pPr>
        <w:spacing w:after="150"/>
      </w:pPr>
      <w:r>
        <w:rPr/>
        <w:t xml:space="preserve">七、竞争战略规划 111</w:t>
      </w:r>
    </w:p>
    <w:p>
      <w:pPr>
        <w:spacing w:after="150"/>
      </w:pPr>
      <w:r>
        <w:rPr/>
        <w:t xml:space="preserve">第二节 对中国超声骨刀机品牌的战略思考 112</w:t>
      </w:r>
    </w:p>
    <w:p>
      <w:pPr>
        <w:spacing w:after="150"/>
      </w:pPr>
      <w:r>
        <w:rPr/>
        <w:t xml:space="preserve">一、品牌的重要性 112</w:t>
      </w:r>
    </w:p>
    <w:p>
      <w:pPr>
        <w:spacing w:after="150"/>
      </w:pPr>
      <w:r>
        <w:rPr/>
        <w:t xml:space="preserve">二、实施品牌战略的意义 113</w:t>
      </w:r>
    </w:p>
    <w:p>
      <w:pPr>
        <w:spacing w:after="150"/>
      </w:pPr>
      <w:r>
        <w:rPr/>
        <w:t xml:space="preserve">三、企业品牌的现状分析 114</w:t>
      </w:r>
    </w:p>
    <w:p>
      <w:pPr>
        <w:spacing w:after="150"/>
      </w:pPr>
      <w:r>
        <w:rPr/>
        <w:t xml:space="preserve">四、中国超声骨刀机企业的品牌战略 116</w:t>
      </w:r>
    </w:p>
    <w:p>
      <w:pPr>
        <w:spacing w:after="150"/>
      </w:pPr>
      <w:r>
        <w:rPr/>
        <w:t xml:space="preserve">五、超声骨刀机品牌战略管理的策略 117</w:t>
      </w:r>
    </w:p>
    <w:p>
      <w:pPr>
        <w:spacing w:after="150"/>
      </w:pPr>
      <w:r>
        <w:rPr/>
        <w:t xml:space="preserve">第三节 超声骨刀机经营策略分析 121</w:t>
      </w:r>
    </w:p>
    <w:p>
      <w:pPr>
        <w:spacing w:after="150"/>
      </w:pPr>
      <w:r>
        <w:rPr/>
        <w:t xml:space="preserve">一、超声骨刀机细分策略 121</w:t>
      </w:r>
    </w:p>
    <w:p>
      <w:pPr>
        <w:spacing w:after="150"/>
      </w:pPr>
      <w:r>
        <w:rPr/>
        <w:t xml:space="preserve">二、超声骨刀机创新策略 123</w:t>
      </w:r>
    </w:p>
    <w:p>
      <w:pPr>
        <w:spacing w:after="150"/>
      </w:pPr>
      <w:r>
        <w:rPr/>
        <w:t xml:space="preserve">三、品牌定位与品类规划 126</w:t>
      </w:r>
    </w:p>
    <w:p>
      <w:pPr>
        <w:spacing w:after="150"/>
      </w:pPr>
      <w:r>
        <w:rPr/>
        <w:t xml:space="preserve">四、超声骨刀机新产品差异化战略 137</w:t>
      </w:r>
    </w:p>
    <w:p>
      <w:pPr>
        <w:spacing w:after="150"/>
      </w:pPr>
      <w:r>
        <w:rPr/>
        <w:t xml:space="preserve">第四节 超声骨刀机行业投资战略研究 140</w:t>
      </w:r>
    </w:p>
    <w:p>
      <w:pPr>
        <w:spacing w:after="150"/>
      </w:pPr>
      <w:r>
        <w:rPr/>
        <w:t xml:space="preserve">一、超声骨刀机行业投资战略 140</w:t>
      </w:r>
    </w:p>
    <w:p>
      <w:pPr>
        <w:spacing w:after="150"/>
      </w:pPr>
      <w:r>
        <w:rPr/>
        <w:t xml:space="preserve">二、2024-2029年超声骨刀机行业投资战略 140</w:t>
      </w:r>
    </w:p>
    <w:p>
      <w:pPr>
        <w:spacing w:after="150"/>
      </w:pPr>
      <w:r>
        <w:rPr/>
        <w:t xml:space="preserve">三、2024-2029年细分行业投资战略 141</w:t>
      </w:r>
    </w:p>
    <w:p>
      <w:pPr>
        <w:spacing w:after="150"/>
      </w:pPr>
      <w:r>
        <w:rPr>
          <w:b w:val="1"/>
          <w:bCs w:val="1"/>
        </w:rPr>
        <w:t xml:space="preserve">第十二章 研究结论及投资建议 142</w:t>
      </w:r>
    </w:p>
    <w:p>
      <w:pPr>
        <w:spacing w:after="150"/>
      </w:pPr>
      <w:r>
        <w:rPr/>
        <w:t xml:space="preserve">第一节 超声骨刀机行业研究结论及建议 142</w:t>
      </w:r>
    </w:p>
    <w:p>
      <w:pPr>
        <w:spacing w:after="150"/>
      </w:pPr>
      <w:r>
        <w:rPr/>
        <w:t xml:space="preserve">第二节 超声骨刀机子行业研究结论及建议 142</w:t>
      </w:r>
    </w:p>
    <w:p>
      <w:pPr>
        <w:spacing w:after="150"/>
      </w:pPr>
      <w:r>
        <w:rPr/>
        <w:t xml:space="preserve">第三节 超声骨刀机行业2024-2029年投资建议 142</w:t>
      </w:r>
    </w:p>
    <w:p>
      <w:pPr>
        <w:spacing w:after="150"/>
      </w:pPr>
      <w:r>
        <w:rPr/>
        <w:t xml:space="preserve">一、行业发展策略建议 142</w:t>
      </w:r>
    </w:p>
    <w:p>
      <w:pPr>
        <w:spacing w:after="150"/>
      </w:pPr>
      <w:r>
        <w:rPr/>
        <w:t xml:space="preserve">二、行业投资方向建议 143</w:t>
      </w:r>
    </w:p>
    <w:p>
      <w:pPr>
        <w:spacing w:after="150"/>
      </w:pPr>
      <w:r>
        <w:rPr/>
        <w:t xml:space="preserve">三、行业投资方式建议 143</w:t>
      </w:r>
    </w:p>
    <w:p>
      <w:pPr>
        <w:spacing w:after="150"/>
      </w:pPr>
      <w:r>
        <w:rPr/>
        <w:t xml:space="preserve">参考政策附录： 144</w:t>
      </w:r>
    </w:p>
    <w:p>
      <w:pPr>
        <w:spacing w:after="150"/>
      </w:pPr>
      <w:r>
        <w:rPr/>
        <w:t xml:space="preserve">《新材料产业发展指南》 144</w:t>
      </w:r>
    </w:p>
    <w:p>
      <w:pPr>
        <w:spacing w:after="150"/>
      </w:pPr>
      <w:r>
        <w:rPr/>
        <w:t xml:space="preserve">《“十四五”材料领域科技创新专项规划》 159</w:t>
      </w:r>
    </w:p>
    <w:p>
      <w:pPr>
        <w:spacing w:after="150"/>
      </w:pPr>
      <w:r>
        <w:rPr/>
        <w:t xml:space="preserve">《》“十四五”国家战略性新兴产业发展规划》 166</w:t>
      </w:r>
    </w:p>
    <w:p>
      <w:pPr>
        <w:spacing w:after="150"/>
      </w:pPr>
      <w:r>
        <w:rPr/>
        <w:t xml:space="preserve">《中国制造2025》 209</w:t>
      </w:r>
    </w:p>
    <w:p>
      <w:pPr>
        <w:spacing w:after="150"/>
      </w:pPr>
      <w:r>
        <w:rPr/>
        <w:t xml:space="preserve">《十四五国民经济规划》 235</w:t>
      </w:r>
    </w:p>
    <w:p>
      <w:pPr>
        <w:spacing w:after="150"/>
      </w:pPr>
      <w:r>
        <w:rPr/>
        <w:t xml:space="preserve">《粤港澳大湾区发展规划纲要》 327</w:t>
      </w:r>
    </w:p>
    <w:p>
      <w:pPr>
        <w:spacing w:after="150"/>
      </w:pPr>
      <w:r>
        <w:rPr/>
        <w:t xml:space="preserve">《国家中长期科学技术规划纲要》 362</w:t>
      </w:r>
    </w:p>
    <w:p>
      <w:pPr>
        <w:spacing w:after="150"/>
      </w:pPr>
      <w:r>
        <w:rPr/>
        <w:t xml:space="preserve">《“十四五”国家科技创新基地与条件保障能力建设专项规划》 425</w:t>
      </w:r>
    </w:p>
    <w:p>
      <w:pPr>
        <w:spacing w:after="150"/>
      </w:pPr>
      <w:r>
        <w:rPr>
          <w:b w:val="1"/>
          <w:bCs w:val="1"/>
        </w:rPr>
        <w:t xml:space="preserve">图表目录</w:t>
      </w:r>
    </w:p>
    <w:p>
      <w:pPr>
        <w:spacing w:after="150"/>
      </w:pPr>
      <w:r>
        <w:rPr/>
        <w:t xml:space="preserve">图表：2019-2023年中国gdp规模及增长 6</w:t>
      </w:r>
    </w:p>
    <w:p>
      <w:pPr>
        <w:spacing w:after="150"/>
      </w:pPr>
      <w:r>
        <w:rPr/>
        <w:t xml:space="preserve">图表：固定资产投资增速同比增速 10</w:t>
      </w:r>
    </w:p>
    <w:p>
      <w:pPr>
        <w:spacing w:after="150"/>
      </w:pPr>
      <w:r>
        <w:rPr/>
        <w:t xml:space="preserve">图表：2019-2023年1-12月固定资产投资(不含农户)主要数据 12</w:t>
      </w:r>
    </w:p>
    <w:p>
      <w:pPr>
        <w:spacing w:after="150"/>
      </w:pPr>
      <w:r>
        <w:rPr/>
        <w:t xml:space="preserve">图表：2019-2023年全国居民人均可支配收入平均数与中位数 13</w:t>
      </w:r>
    </w:p>
    <w:p>
      <w:pPr>
        <w:spacing w:after="150"/>
      </w:pPr>
      <w:r>
        <w:rPr/>
        <w:t xml:space="preserve">图表：2019-2023年全国居民人均消费支出及构成 14</w:t>
      </w:r>
    </w:p>
    <w:p>
      <w:pPr>
        <w:spacing w:after="150"/>
      </w:pPr>
      <w:r>
        <w:rPr/>
        <w:t xml:space="preserve">图表：2019-2023年年末中国人口数量及构成 24</w:t>
      </w:r>
    </w:p>
    <w:p>
      <w:pPr>
        <w:spacing w:after="150"/>
      </w:pPr>
      <w:r>
        <w:rPr/>
        <w:t xml:space="preserve">图表：2019-2023年城镇新增就业人数(单位：万人) 25</w:t>
      </w:r>
    </w:p>
    <w:p>
      <w:pPr>
        <w:spacing w:after="150"/>
      </w:pPr>
      <w:r>
        <w:rPr/>
        <w:t xml:space="preserve">图表：2019-2023年中国城镇化率走势 30</w:t>
      </w:r>
    </w:p>
    <w:p>
      <w:pPr>
        <w:spacing w:after="150"/>
      </w:pPr>
      <w:r>
        <w:rPr/>
        <w:t xml:space="preserve">图表：2019-2023年中国超声骨刀行业市场规模 40</w:t>
      </w:r>
    </w:p>
    <w:p>
      <w:pPr>
        <w:spacing w:after="150"/>
      </w:pPr>
      <w:r>
        <w:rPr/>
        <w:t xml:space="preserve">图表：2019-2023年中国超声骨刀行业市场规模(不含牙科) 41</w:t>
      </w:r>
    </w:p>
    <w:p>
      <w:pPr>
        <w:spacing w:after="150"/>
      </w:pPr>
      <w:r>
        <w:rPr/>
        <w:t xml:space="preserve">图表：2019-2023年超声骨刀进口与国产品牌市场规模对比(不含牙科) 42</w:t>
      </w:r>
    </w:p>
    <w:p>
      <w:pPr>
        <w:spacing w:after="150"/>
      </w:pPr>
      <w:r>
        <w:rPr/>
        <w:t xml:space="preserve">图表：2019-2023年超声骨刀进口与国产品牌市场规模对比 43</w:t>
      </w:r>
    </w:p>
    <w:p>
      <w:pPr>
        <w:spacing w:after="150"/>
      </w:pPr>
      <w:r>
        <w:rPr/>
        <w:t xml:space="preserve">图表：超声骨刀重点企业及市场份额 43</w:t>
      </w:r>
    </w:p>
    <w:p>
      <w:pPr>
        <w:spacing w:after="150"/>
      </w:pPr>
      <w:r>
        <w:rPr/>
        <w:t xml:space="preserve">图表：2019-2023年中国超声骨刀客户结构分析 44</w:t>
      </w:r>
    </w:p>
    <w:p>
      <w:pPr>
        <w:spacing w:after="150"/>
      </w:pPr>
      <w:r>
        <w:rPr/>
        <w:t xml:space="preserve">图表：医疗机构议价能力分析 58</w:t>
      </w:r>
    </w:p>
    <w:p>
      <w:pPr>
        <w:spacing w:after="150"/>
      </w:pPr>
      <w:r>
        <w:rPr/>
        <w:t xml:space="preserve">图表：2019-2023年超声骨刀企业区域分布结构 58</w:t>
      </w:r>
    </w:p>
    <w:p>
      <w:pPr>
        <w:spacing w:after="150"/>
      </w:pPr>
      <w:r>
        <w:rPr/>
        <w:t xml:space="preserve">图表：2019-2023年超声骨刀企业规模结构分析 58</w:t>
      </w:r>
    </w:p>
    <w:p>
      <w:pPr>
        <w:spacing w:after="150"/>
      </w:pPr>
      <w:r>
        <w:rPr/>
        <w:t xml:space="preserve">图表：2019-2023年超声骨刀企业所有制结构分析 59</w:t>
      </w:r>
    </w:p>
    <w:p>
      <w:pPr>
        <w:spacing w:after="150"/>
      </w:pPr>
      <w:r>
        <w:rPr/>
        <w:t xml:space="preserve">图表：重点企业资产总计对比分析 61</w:t>
      </w:r>
    </w:p>
    <w:p>
      <w:pPr>
        <w:spacing w:after="150"/>
      </w:pPr>
      <w:r>
        <w:rPr/>
        <w:t xml:space="preserve">图表：重点企业从业人员对比分析 62</w:t>
      </w:r>
    </w:p>
    <w:p>
      <w:pPr>
        <w:spacing w:after="150"/>
      </w:pPr>
      <w:r>
        <w:rPr/>
        <w:t xml:space="preserve">图表：重点企业营业收入对比分析 62</w:t>
      </w:r>
    </w:p>
    <w:p>
      <w:pPr>
        <w:spacing w:after="150"/>
      </w:pPr>
      <w:r>
        <w:rPr/>
        <w:t xml:space="preserve">图表：重点企业利润总额对比分析 62</w:t>
      </w:r>
    </w:p>
    <w:p>
      <w:pPr>
        <w:spacing w:after="150"/>
      </w:pPr>
      <w:r>
        <w:rPr/>
        <w:t xml:space="preserve">图表：2019-2023年石墨烯导热膜行业活力系数分析 87</w:t>
      </w:r>
    </w:p>
    <w:p>
      <w:pPr>
        <w:spacing w:after="150"/>
      </w:pPr>
      <w:r>
        <w:rPr/>
        <w:t xml:space="preserve">图表：2019-2023年超声骨刀行业投资收益率分析 88</w:t>
      </w:r>
    </w:p>
    <w:p>
      <w:pPr>
        <w:spacing w:after="150"/>
      </w:pPr>
      <w:r>
        <w:rPr/>
        <w:t xml:space="preserve">图表：2024-2029年中国超声骨刀行业总产值预测 89</w:t>
      </w:r>
    </w:p>
    <w:p>
      <w:pPr>
        <w:spacing w:after="150"/>
      </w:pPr>
      <w:r>
        <w:rPr/>
        <w:t xml:space="preserve">图表：2024-2029年中国超声骨刀行业销售收入预测 90</w:t>
      </w:r>
    </w:p>
    <w:p>
      <w:pPr>
        <w:spacing w:after="150"/>
      </w:pPr>
      <w:r>
        <w:rPr/>
        <w:t xml:space="preserve">图表：2024-2029年中国超声骨刀行业利润总额预测 90</w:t>
      </w:r>
    </w:p>
    <w:p>
      <w:pPr>
        <w:spacing w:after="150"/>
      </w:pPr>
      <w:r>
        <w:rPr/>
        <w:t xml:space="preserve">图表：2024-2029年中国超声骨刀行业总资产预测 91</w:t>
      </w:r>
    </w:p>
    <w:p>
      <w:pPr>
        <w:spacing w:after="150"/>
      </w:pPr>
      <w:r>
        <w:rPr/>
        <w:t xml:space="preserve">图表：四种基本的品牌战略 121</w:t>
      </w:r>
    </w:p>
    <w:p>
      <w:pPr>
        <w:spacing w:after="150"/>
      </w:pPr>
      <w:r>
        <w:rPr/>
        <w:t xml:space="preserve">图表：2019-2023年和2025年制造业主要指标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2024-2029年中国超声骨刀机行业竞争趋势及投资预测报告</dc:title>
  <dc:description>2024-2029年中国超声骨刀机行业竞争趋势及投资预测报告</dc:description>
  <dc:subject>2024-2029年中国超声骨刀机行业竞争趋势及投资预测报告</dc:subject>
  <cp:keywords>研究报告</cp:keywords>
  <cp:category>研究报告</cp:category>
  <cp:lastModifiedBy>北京中道泰和信息咨询有限公司</cp:lastModifiedBy>
  <dcterms:created xsi:type="dcterms:W3CDTF">2024-01-24T19:58:24+08:00</dcterms:created>
  <dcterms:modified xsi:type="dcterms:W3CDTF">2024-01-24T19:58:24+08:00</dcterms:modified>
</cp:coreProperties>
</file>

<file path=docProps/custom.xml><?xml version="1.0" encoding="utf-8"?>
<Properties xmlns="http://schemas.openxmlformats.org/officeDocument/2006/custom-properties" xmlns:vt="http://schemas.openxmlformats.org/officeDocument/2006/docPropsVTypes"/>
</file>