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2025-2030年版金属铜项目商业计划书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金属铜相关行业协会、51行业报告网的基础信息，对我国金属铜行业的供给与需求状况、市场格局与分布等多方面进行了分析，并紧密结合项目情况对金属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金属铜市场分析</w:t>
      </w:r>
    </w:p>
    <w:p>
      <w:pPr>
        <w:spacing w:before="75" w:after="0"/>
      </w:pPr>
      <w:r>
        <w:rPr/>
        <w:t xml:space="preserve">第一节 金属铜市场现状及趋势</w:t>
      </w:r>
    </w:p>
    <w:p>
      <w:pPr>
        <w:spacing w:before="75" w:after="0"/>
      </w:pPr>
      <w:r>
        <w:rPr/>
        <w:t xml:space="preserve">一、金属铜国际市场现状及趋势</w:t>
      </w:r>
    </w:p>
    <w:p>
      <w:pPr>
        <w:spacing w:before="75" w:after="0"/>
      </w:pPr>
      <w:r>
        <w:rPr/>
        <w:t xml:space="preserve">二、金属铜国内市场现状及趋势</w:t>
      </w:r>
    </w:p>
    <w:p>
      <w:pPr>
        <w:spacing w:before="75" w:after="0"/>
      </w:pPr>
      <w:r>
        <w:rPr/>
        <w:t xml:space="preserve">三、金属铜市场供求及预测</w:t>
      </w:r>
    </w:p>
    <w:p>
      <w:pPr>
        <w:spacing w:before="75" w:after="0"/>
      </w:pPr>
      <w:r>
        <w:rPr/>
        <w:t xml:space="preserve">第二节 金属铜目标市场分析研究</w:t>
      </w:r>
    </w:p>
    <w:p>
      <w:pPr>
        <w:spacing w:before="75" w:after="0"/>
      </w:pPr>
      <w:r>
        <w:rPr/>
        <w:t xml:space="preserve">一、金属铜市场规模分析及预测</w:t>
      </w:r>
    </w:p>
    <w:p>
      <w:pPr>
        <w:spacing w:before="75" w:after="0"/>
      </w:pPr>
      <w:r>
        <w:rPr/>
        <w:t xml:space="preserve">二、金属铜目标客户的购买力</w:t>
      </w:r>
    </w:p>
    <w:p>
      <w:pPr>
        <w:spacing w:before="75" w:after="0"/>
      </w:pPr>
      <w:r>
        <w:rPr/>
        <w:t xml:space="preserve">三、金属铜市场中关键影响因素</w:t>
      </w:r>
    </w:p>
    <w:p>
      <w:pPr>
        <w:spacing w:before="75" w:after="0"/>
      </w:pPr>
      <w:r>
        <w:rPr/>
        <w:t xml:space="preserve">四、金属铜细分市场分析研究</w:t>
      </w:r>
    </w:p>
    <w:p>
      <w:pPr>
        <w:spacing w:before="75" w:after="0"/>
      </w:pPr>
      <w:r>
        <w:rPr/>
        <w:t xml:space="preserve">五、金属铜项目计划拥有的市场份额</w:t>
      </w:r>
    </w:p>
    <w:p>
      <w:pPr>
        <w:spacing w:before="75" w:after="0"/>
      </w:pPr>
      <w:r>
        <w:rPr/>
        <w:t xml:space="preserve">第三节 中道泰和研究总结</w:t>
      </w:r>
    </w:p>
    <w:p>
      <w:pPr>
        <w:spacing w:before="75" w:after="0"/>
      </w:pPr>
      <w:r>
        <w:rPr>
          <w:b w:val="1"/>
          <w:bCs w:val="1"/>
        </w:rPr>
        <w:t xml:space="preserve">第四章 金属铜行业分析</w:t>
      </w:r>
    </w:p>
    <w:p>
      <w:pPr>
        <w:spacing w:before="75" w:after="0"/>
      </w:pPr>
      <w:r>
        <w:rPr/>
        <w:t xml:space="preserve">第一节 金属铜行业分析</w:t>
      </w:r>
    </w:p>
    <w:p>
      <w:pPr>
        <w:spacing w:before="75" w:after="0"/>
      </w:pPr>
      <w:r>
        <w:rPr/>
        <w:t xml:space="preserve">一、金属铜产业基本情况</w:t>
      </w:r>
    </w:p>
    <w:p>
      <w:pPr>
        <w:spacing w:before="75" w:after="0"/>
      </w:pPr>
      <w:r>
        <w:rPr/>
        <w:t xml:space="preserve">二、金属铜行业存在的问题及机会</w:t>
      </w:r>
    </w:p>
    <w:p>
      <w:pPr>
        <w:spacing w:before="75" w:after="0"/>
      </w:pPr>
      <w:r>
        <w:rPr/>
        <w:t xml:space="preserve">三、金属铜行业投资前景分析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金属铜项目效益分析</w:t>
      </w:r>
    </w:p>
    <w:p>
      <w:pPr>
        <w:spacing w:before="75" w:after="0"/>
      </w:pPr>
      <w:r>
        <w:rPr/>
        <w:t xml:space="preserve">第一节 金属铜项目的经济效益分析</w:t>
      </w:r>
    </w:p>
    <w:p>
      <w:pPr>
        <w:spacing w:before="75" w:after="0"/>
      </w:pPr>
      <w:r>
        <w:rPr/>
        <w:t xml:space="preserve">第二节 金属铜项目的社会效益分析</w:t>
      </w:r>
    </w:p>
    <w:p>
      <w:pPr>
        <w:spacing w:before="75" w:after="0"/>
      </w:pPr>
      <w:r>
        <w:rPr/>
        <w:t xml:space="preserve">第三节 金属铜项目社会风险分析</w:t>
      </w:r>
    </w:p>
    <w:p>
      <w:pPr>
        <w:spacing w:before="75" w:after="0"/>
      </w:pPr>
      <w:r>
        <w:rPr/>
        <w:t xml:space="preserve">第四节 金属铜项目社会评价结论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图表：2020-2025年金属铜国际市场规模</w:t>
      </w:r>
    </w:p>
    <w:p>
      <w:pPr>
        <w:spacing w:before="75" w:after="0"/>
      </w:pPr>
      <w:r>
        <w:rPr/>
        <w:t xml:space="preserve">图表：2020-2025年金属铜国内市场规模</w:t>
      </w:r>
    </w:p>
    <w:p>
      <w:pPr>
        <w:spacing w:before="75" w:after="0"/>
      </w:pPr>
      <w:r>
        <w:rPr/>
        <w:t xml:space="preserve">图表：2025-2030年金属铜国际市场规模预测</w:t>
      </w:r>
    </w:p>
    <w:p>
      <w:pPr>
        <w:spacing w:before="75" w:after="0"/>
      </w:pPr>
      <w:r>
        <w:rPr/>
        <w:t xml:space="preserve">图表：2025-2030年金属铜国内市场规模预测</w:t>
      </w:r>
    </w:p>
    <w:p>
      <w:pPr>
        <w:spacing w:before="75" w:after="0"/>
      </w:pPr>
      <w:r>
        <w:rPr/>
        <w:t xml:space="preserve">图表：2020-2025年金属铜全国及各地区差能、产量</w:t>
      </w:r>
    </w:p>
    <w:p>
      <w:pPr>
        <w:spacing w:before="75" w:after="0"/>
      </w:pPr>
      <w:r>
        <w:rPr/>
        <w:t xml:space="preserve">图表：2020-2025年金属铜全国及各地区需求量</w:t>
      </w:r>
    </w:p>
    <w:p>
      <w:pPr>
        <w:spacing w:before="75" w:after="0"/>
      </w:pPr>
      <w:r>
        <w:rPr/>
        <w:t xml:space="preserve">图表：2025-2030年金属铜市场供需预测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本文地址：https://www.51baogao.cn/sc/20191104/144521.shtml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4/144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2025-2030年版金属铜项目商业计划书</dc:title>
  <dc:description>2025-2030年版金属铜项目商业计划书</dc:description>
  <dc:subject>2025-2030年版金属铜项目商业计划书</dc:subject>
  <cp:keywords>研究报告</cp:keywords>
  <cp:category>研究报告</cp:category>
  <cp:lastModifiedBy>北京中道泰和信息咨询有限公司</cp:lastModifiedBy>
  <dcterms:created xsi:type="dcterms:W3CDTF">2025-01-30T05:12:12+08:00</dcterms:created>
  <dcterms:modified xsi:type="dcterms:W3CDTF">2025-01-30T05:12:12+08:00</dcterms:modified>
</cp:coreProperties>
</file>

<file path=docProps/custom.xml><?xml version="1.0" encoding="utf-8"?>
<Properties xmlns="http://schemas.openxmlformats.org/officeDocument/2006/custom-properties" xmlns:vt="http://schemas.openxmlformats.org/officeDocument/2006/docPropsVTypes"/>
</file>