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2024-2029年中国金融科技行业深度分析及发展预测报告</w:t>
      </w:r>
    </w:p>
    <w:p>
      <w:pPr>
        <w:spacing w:after="150"/>
      </w:pPr>
      <w:r>
        <w:rPr>
          <w:b w:val="1"/>
          <w:bCs w:val="1"/>
        </w:rPr>
        <w:t xml:space="preserve">报告简介</w:t>
      </w:r>
    </w:p>
    <w:p>
      <w:pPr>
        <w:spacing w:after="150"/>
      </w:pPr>
      <w:r>
        <w:rPr/>
        <w:t xml:space="preserve">随着第三方支付的不断更新迭代，第三方支付除了扮演信用中介角色外，还具备支付清算与融资功能。随着时代的发展需要，它成为了集网上支付、电子支付、电话支付、充值卡支付、代收代付等多功能于一身的支付平台。2006年，相关网民调查结果显示：八成以上的网民正在使用第三方支付进行网上交易而不担心其交易风险。</w:t>
      </w:r>
    </w:p>
    <w:p>
      <w:pPr>
        <w:spacing w:after="150"/>
      </w:pPr>
      <w:r>
        <w:rPr/>
        <w:t xml:space="preserve">中道泰和通过对金融科技行业长期跟踪监测，分析金融科技行业需求、供给、经营特性、获取能力、产业链和价值链等多方面的内容，整合行业、市场、企业、用户等多层面数据和信息资源，为客户提供深度的金融科技行业研究报告，以专业的研究方法帮助客户深入的了解金融科技行业，发现投资价值和投资机会，规避经营风险，提高管理和运营能力。金融科技行业报告是从事金融科技行业投资之前，对金融科技行业相关各种因素进行具体调查、研究、分析，评估项目可行性、效果效益程度，提出建设性意见建议对策等，为金融科技行业投资决策者和主管机关审批的研究性报告。以阐述对金融科技行业的理论认识为主要内容，重在研究金融科技行业本质及规律性认识的研究。金融科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科技专业研究单位等公布和提供的大量资料。对我国金融科技的行业现状、市场各类经营指标的情况、重点企业状况、区域市场发展情况等内容进行详细的阐述和深入的分析，着重对金融科技业务的发展进行详尽深入的分析，并根据金融科技行业的政策经济发展环境对金融科技行业潜在的风险和防范建议进行分析。最后提出研究者对金融科技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金融科技相关概述 1</w:t>
      </w:r>
    </w:p>
    <w:p>
      <w:pPr>
        <w:spacing w:after="150"/>
      </w:pPr>
      <w:r>
        <w:rPr/>
        <w:t xml:space="preserve">第一节 金融科技概念及特征 1</w:t>
      </w:r>
    </w:p>
    <w:p>
      <w:pPr>
        <w:spacing w:after="150"/>
      </w:pPr>
      <w:r>
        <w:rPr/>
        <w:t xml:space="preserve">一、金融科技基本概念 1</w:t>
      </w:r>
    </w:p>
    <w:p>
      <w:pPr>
        <w:spacing w:after="150"/>
      </w:pPr>
      <w:r>
        <w:rPr/>
        <w:t xml:space="preserve">二、金融科技基本特征 8</w:t>
      </w:r>
    </w:p>
    <w:p>
      <w:pPr>
        <w:spacing w:after="150"/>
      </w:pPr>
      <w:r>
        <w:rPr/>
        <w:t xml:space="preserve">三、金融科技业务内涵 10</w:t>
      </w:r>
    </w:p>
    <w:p>
      <w:pPr>
        <w:spacing w:after="150"/>
      </w:pPr>
      <w:r>
        <w:rPr/>
        <w:t xml:space="preserve">四、金融科技产业链分析 11</w:t>
      </w:r>
    </w:p>
    <w:p>
      <w:pPr>
        <w:spacing w:after="150"/>
      </w:pPr>
      <w:r>
        <w:rPr/>
        <w:t xml:space="preserve">五、与互联网金融的联系 11</w:t>
      </w:r>
    </w:p>
    <w:p>
      <w:pPr>
        <w:spacing w:after="150"/>
      </w:pPr>
      <w:r>
        <w:rPr/>
        <w:t xml:space="preserve">第二节 金融科技主要分类 12</w:t>
      </w:r>
    </w:p>
    <w:p>
      <w:pPr>
        <w:spacing w:after="150"/>
      </w:pPr>
      <w:r>
        <w:rPr/>
        <w:t xml:space="preserve">一、支付结算类 12</w:t>
      </w:r>
    </w:p>
    <w:p>
      <w:pPr>
        <w:spacing w:after="150"/>
      </w:pPr>
      <w:r>
        <w:rPr/>
        <w:t xml:space="preserve">二、存贷款与资本筹集类 12</w:t>
      </w:r>
    </w:p>
    <w:p>
      <w:pPr>
        <w:spacing w:after="150"/>
      </w:pPr>
      <w:r>
        <w:rPr/>
        <w:t xml:space="preserve">三、投资管理类 13</w:t>
      </w:r>
    </w:p>
    <w:p>
      <w:pPr>
        <w:spacing w:after="150"/>
      </w:pPr>
      <w:r>
        <w:rPr/>
        <w:t xml:space="preserve">四、市场设施类 13</w:t>
      </w:r>
    </w:p>
    <w:p>
      <w:pPr>
        <w:spacing w:after="150"/>
      </w:pPr>
      <w:r>
        <w:rPr/>
        <w:t xml:space="preserve">第三节 金融科技研究热点 13</w:t>
      </w:r>
    </w:p>
    <w:p>
      <w:pPr>
        <w:spacing w:after="150"/>
      </w:pPr>
      <w:r>
        <w:rPr/>
        <w:t xml:space="preserve">一、全球金融科技研究热点 13</w:t>
      </w:r>
    </w:p>
    <w:p>
      <w:pPr>
        <w:spacing w:after="150"/>
      </w:pPr>
      <w:r>
        <w:rPr/>
        <w:t xml:space="preserve">二、中国金融科技研究热点 15</w:t>
      </w:r>
    </w:p>
    <w:p>
      <w:pPr>
        <w:spacing w:after="150"/>
      </w:pPr>
      <w:r>
        <w:rPr>
          <w:b w:val="1"/>
          <w:bCs w:val="1"/>
        </w:rPr>
        <w:t xml:space="preserve">第二章 中国金融科技产业外部发展环境分析 17</w:t>
      </w:r>
    </w:p>
    <w:p>
      <w:pPr>
        <w:spacing w:after="150"/>
      </w:pPr>
      <w:r>
        <w:rPr/>
        <w:t xml:space="preserve">第一节 经济环境 17</w:t>
      </w:r>
    </w:p>
    <w:p>
      <w:pPr>
        <w:spacing w:after="150"/>
      </w:pPr>
      <w:r>
        <w:rPr/>
        <w:t xml:space="preserve">一、宏观经济发展现状 17</w:t>
      </w:r>
    </w:p>
    <w:p>
      <w:pPr>
        <w:spacing w:after="150"/>
      </w:pPr>
      <w:r>
        <w:rPr/>
        <w:t xml:space="preserve">二、经济转型升级态势 19</w:t>
      </w:r>
    </w:p>
    <w:p>
      <w:pPr>
        <w:spacing w:after="150"/>
      </w:pPr>
      <w:r>
        <w:rPr/>
        <w:t xml:space="preserve">三、金融市场运行状况 20</w:t>
      </w:r>
    </w:p>
    <w:p>
      <w:pPr>
        <w:spacing w:after="150"/>
      </w:pPr>
      <w:r>
        <w:rPr/>
        <w:t xml:space="preserve">四、居民可支配收入 21</w:t>
      </w:r>
    </w:p>
    <w:p>
      <w:pPr>
        <w:spacing w:after="150"/>
      </w:pPr>
      <w:r>
        <w:rPr/>
        <w:t xml:space="preserve">五、未来经济发展展望 23</w:t>
      </w:r>
    </w:p>
    <w:p>
      <w:pPr>
        <w:spacing w:after="150"/>
      </w:pPr>
      <w:r>
        <w:rPr/>
        <w:t xml:space="preserve">第二节 政策环境 25</w:t>
      </w:r>
    </w:p>
    <w:p>
      <w:pPr>
        <w:spacing w:after="150"/>
      </w:pPr>
      <w:r>
        <w:rPr/>
        <w:t xml:space="preserve">一、金融业信息技术规划 25</w:t>
      </w:r>
    </w:p>
    <w:p>
      <w:pPr>
        <w:spacing w:after="150"/>
      </w:pPr>
      <w:r>
        <w:rPr/>
        <w:t xml:space="preserve">二、互联网金融发展意见 26</w:t>
      </w:r>
    </w:p>
    <w:p>
      <w:pPr>
        <w:spacing w:after="150"/>
      </w:pPr>
      <w:r>
        <w:rPr/>
        <w:t xml:space="preserve">三、国家科技创新规划 32</w:t>
      </w:r>
    </w:p>
    <w:p>
      <w:pPr>
        <w:spacing w:after="150"/>
      </w:pPr>
      <w:r>
        <w:rPr/>
        <w:t xml:space="preserve">四、产业监管政策汇总 38</w:t>
      </w:r>
    </w:p>
    <w:p>
      <w:pPr>
        <w:spacing w:after="150"/>
      </w:pPr>
      <w:r>
        <w:rPr/>
        <w:t xml:space="preserve">第三节 社会环境 39</w:t>
      </w:r>
    </w:p>
    <w:p>
      <w:pPr>
        <w:spacing w:after="150"/>
      </w:pPr>
      <w:r>
        <w:rPr/>
        <w:t xml:space="preserve">一、互联网金融发展态势 39</w:t>
      </w:r>
    </w:p>
    <w:p>
      <w:pPr>
        <w:spacing w:after="150"/>
      </w:pPr>
      <w:r>
        <w:rPr/>
        <w:t xml:space="preserve">二、移动支付终端普及 40</w:t>
      </w:r>
    </w:p>
    <w:p>
      <w:pPr>
        <w:spacing w:after="150"/>
      </w:pPr>
      <w:r>
        <w:rPr/>
        <w:t xml:space="preserve">三、居民对金融服务需求 41</w:t>
      </w:r>
    </w:p>
    <w:p>
      <w:pPr>
        <w:spacing w:after="150"/>
      </w:pPr>
      <w:r>
        <w:rPr>
          <w:b w:val="1"/>
          <w:bCs w:val="1"/>
        </w:rPr>
        <w:t xml:space="preserve">第三章 中国金融科技所属产业发展技术环境探析 43</w:t>
      </w:r>
    </w:p>
    <w:p>
      <w:pPr>
        <w:spacing w:after="150"/>
      </w:pPr>
      <w:r>
        <w:rPr/>
        <w:t xml:space="preserve">第一节 中国金融科技产业关键技术剖析 43</w:t>
      </w:r>
    </w:p>
    <w:p>
      <w:pPr>
        <w:spacing w:after="150"/>
      </w:pPr>
      <w:r>
        <w:rPr/>
        <w:t xml:space="preserve">第二节 云计算技术在金融领域的应用 44</w:t>
      </w:r>
    </w:p>
    <w:p>
      <w:pPr>
        <w:spacing w:after="150"/>
      </w:pPr>
      <w:r>
        <w:rPr/>
        <w:t xml:space="preserve">一、应用价值探析 44</w:t>
      </w:r>
    </w:p>
    <w:p>
      <w:pPr>
        <w:spacing w:after="150"/>
      </w:pPr>
      <w:r>
        <w:rPr/>
        <w:t xml:space="preserve">二、应用关键技术 44</w:t>
      </w:r>
    </w:p>
    <w:p>
      <w:pPr>
        <w:spacing w:after="150"/>
      </w:pPr>
      <w:r>
        <w:rPr/>
        <w:t xml:space="preserve">三、应用场景解读 45</w:t>
      </w:r>
    </w:p>
    <w:p>
      <w:pPr>
        <w:spacing w:after="150"/>
      </w:pPr>
      <w:r>
        <w:rPr/>
        <w:t xml:space="preserve">四、典型产品对比 45</w:t>
      </w:r>
    </w:p>
    <w:p>
      <w:pPr>
        <w:spacing w:after="150"/>
      </w:pPr>
      <w:r>
        <w:rPr/>
        <w:t xml:space="preserve">第三节 大数据技术在金融领域的应用 46</w:t>
      </w:r>
    </w:p>
    <w:p>
      <w:pPr>
        <w:spacing w:after="150"/>
      </w:pPr>
      <w:r>
        <w:rPr/>
        <w:t xml:space="preserve">一、应用价值探析 46</w:t>
      </w:r>
    </w:p>
    <w:p>
      <w:pPr>
        <w:spacing w:after="150"/>
      </w:pPr>
      <w:r>
        <w:rPr/>
        <w:t xml:space="preserve">二、应用关键技术 46</w:t>
      </w:r>
    </w:p>
    <w:p>
      <w:pPr>
        <w:spacing w:after="150"/>
      </w:pPr>
      <w:r>
        <w:rPr/>
        <w:t xml:space="preserve">三、应用场景解读 47</w:t>
      </w:r>
    </w:p>
    <w:p>
      <w:pPr>
        <w:spacing w:after="150"/>
      </w:pPr>
      <w:r>
        <w:rPr/>
        <w:t xml:space="preserve">四、典型产品对比 47</w:t>
      </w:r>
    </w:p>
    <w:p>
      <w:pPr>
        <w:spacing w:after="150"/>
      </w:pPr>
      <w:r>
        <w:rPr/>
        <w:t xml:space="preserve">第四节 人工智能在金融领域的应用 49</w:t>
      </w:r>
    </w:p>
    <w:p>
      <w:pPr>
        <w:spacing w:after="150"/>
      </w:pPr>
      <w:r>
        <w:rPr/>
        <w:t xml:space="preserve">一、应用价值探析 49</w:t>
      </w:r>
    </w:p>
    <w:p>
      <w:pPr>
        <w:spacing w:after="150"/>
      </w:pPr>
      <w:r>
        <w:rPr/>
        <w:t xml:space="preserve">二、应用关键技术 50</w:t>
      </w:r>
    </w:p>
    <w:p>
      <w:pPr>
        <w:spacing w:after="150"/>
      </w:pPr>
      <w:r>
        <w:rPr/>
        <w:t xml:space="preserve">三、应用场景解读 50</w:t>
      </w:r>
    </w:p>
    <w:p>
      <w:pPr>
        <w:spacing w:after="150"/>
      </w:pPr>
      <w:r>
        <w:rPr/>
        <w:t xml:space="preserve">四、典型产品对比 51</w:t>
      </w:r>
    </w:p>
    <w:p>
      <w:pPr>
        <w:spacing w:after="150"/>
      </w:pPr>
      <w:r>
        <w:rPr/>
        <w:t xml:space="preserve">第五节 区块链技术在金融领域的应用 53</w:t>
      </w:r>
    </w:p>
    <w:p>
      <w:pPr>
        <w:spacing w:after="150"/>
      </w:pPr>
      <w:r>
        <w:rPr/>
        <w:t xml:space="preserve">一、应用价值探析 53</w:t>
      </w:r>
    </w:p>
    <w:p>
      <w:pPr>
        <w:spacing w:after="150"/>
      </w:pPr>
      <w:r>
        <w:rPr/>
        <w:t xml:space="preserve">二、应用关键技术 53</w:t>
      </w:r>
    </w:p>
    <w:p>
      <w:pPr>
        <w:spacing w:after="150"/>
      </w:pPr>
      <w:r>
        <w:rPr/>
        <w:t xml:space="preserve">三、应用场景解读 54</w:t>
      </w:r>
    </w:p>
    <w:p>
      <w:pPr>
        <w:spacing w:after="150"/>
      </w:pPr>
      <w:r>
        <w:rPr/>
        <w:t xml:space="preserve">四、典型产品对比 54</w:t>
      </w:r>
    </w:p>
    <w:p>
      <w:pPr>
        <w:spacing w:after="150"/>
      </w:pPr>
      <w:r>
        <w:rPr/>
        <w:t xml:space="preserve">第六节 金融科技主要技术应用发展趋势 57</w:t>
      </w:r>
    </w:p>
    <w:p>
      <w:pPr>
        <w:spacing w:after="150"/>
      </w:pPr>
      <w:r>
        <w:rPr/>
        <w:t xml:space="preserve">一、金融云计算风险防控 57</w:t>
      </w:r>
    </w:p>
    <w:p>
      <w:pPr>
        <w:spacing w:after="150"/>
      </w:pPr>
      <w:r>
        <w:rPr/>
        <w:t xml:space="preserve">二、大数据技术应用规范 57</w:t>
      </w:r>
    </w:p>
    <w:p>
      <w:pPr>
        <w:spacing w:after="150"/>
      </w:pPr>
      <w:r>
        <w:rPr/>
        <w:t xml:space="preserve">三、人工智能技术应用演进 57</w:t>
      </w:r>
    </w:p>
    <w:p>
      <w:pPr>
        <w:spacing w:after="150"/>
      </w:pPr>
      <w:r>
        <w:rPr/>
        <w:t xml:space="preserve">四、区块链技术应用面临制约 58</w:t>
      </w:r>
    </w:p>
    <w:p>
      <w:pPr>
        <w:spacing w:after="150"/>
      </w:pPr>
      <w:r>
        <w:rPr/>
        <w:t xml:space="preserve">五、金融监管体系更加完善 59</w:t>
      </w:r>
    </w:p>
    <w:p>
      <w:pPr>
        <w:spacing w:after="150"/>
      </w:pPr>
      <w:r>
        <w:rPr/>
        <w:t xml:space="preserve">六、金融科技技术创新发展 61</w:t>
      </w:r>
    </w:p>
    <w:p>
      <w:pPr>
        <w:spacing w:after="150"/>
      </w:pPr>
      <w:r>
        <w:rPr/>
        <w:t xml:space="preserve">七、新一代信息技术相互融合 62</w:t>
      </w:r>
    </w:p>
    <w:p>
      <w:pPr>
        <w:spacing w:after="150"/>
      </w:pPr>
      <w:r>
        <w:rPr>
          <w:b w:val="1"/>
          <w:bCs w:val="1"/>
        </w:rPr>
        <w:t xml:space="preserve">第二部分 行业深度分析</w:t>
      </w:r>
    </w:p>
    <w:p>
      <w:pPr>
        <w:spacing w:after="150"/>
      </w:pPr>
      <w:r>
        <w:rPr>
          <w:b w:val="1"/>
          <w:bCs w:val="1"/>
        </w:rPr>
        <w:t xml:space="preserve">第四章 2019-2023年中国金融科技所属产业发展分析 63</w:t>
      </w:r>
    </w:p>
    <w:p>
      <w:pPr>
        <w:spacing w:after="150"/>
      </w:pPr>
      <w:r>
        <w:rPr/>
        <w:t xml:space="preserve">第一节 2019-2023年金融科技产业发展综述 63</w:t>
      </w:r>
    </w:p>
    <w:p>
      <w:pPr>
        <w:spacing w:after="150"/>
      </w:pPr>
      <w:r>
        <w:rPr/>
        <w:t xml:space="preserve">一、金融科技发展过程 63</w:t>
      </w:r>
    </w:p>
    <w:p>
      <w:pPr>
        <w:spacing w:after="150"/>
      </w:pPr>
      <w:r>
        <w:rPr/>
        <w:t xml:space="preserve">二、金融科技发展阶段 64</w:t>
      </w:r>
    </w:p>
    <w:p>
      <w:pPr>
        <w:spacing w:after="150"/>
      </w:pPr>
      <w:r>
        <w:rPr/>
        <w:t xml:space="preserve">三、金融科技重要价值 64</w:t>
      </w:r>
    </w:p>
    <w:p>
      <w:pPr>
        <w:spacing w:after="150"/>
      </w:pPr>
      <w:r>
        <w:rPr/>
        <w:t xml:space="preserve">四、金融科技应用广泛 65</w:t>
      </w:r>
    </w:p>
    <w:p>
      <w:pPr>
        <w:spacing w:after="150"/>
      </w:pPr>
      <w:r>
        <w:rPr/>
        <w:t xml:space="preserve">五、金融科技应用空间 66</w:t>
      </w:r>
    </w:p>
    <w:p>
      <w:pPr>
        <w:spacing w:after="150"/>
      </w:pPr>
      <w:r>
        <w:rPr/>
        <w:t xml:space="preserve">六、金融科技应用能力 66</w:t>
      </w:r>
    </w:p>
    <w:p>
      <w:pPr>
        <w:spacing w:after="150"/>
      </w:pPr>
      <w:r>
        <w:rPr/>
        <w:t xml:space="preserve">第二节 2019-2023年全球金融科技产业发展状况 67</w:t>
      </w:r>
    </w:p>
    <w:p>
      <w:pPr>
        <w:spacing w:after="150"/>
      </w:pPr>
      <w:r>
        <w:rPr/>
        <w:t xml:space="preserve">一、全球产业发展指数 67</w:t>
      </w:r>
    </w:p>
    <w:p>
      <w:pPr>
        <w:spacing w:after="150"/>
      </w:pPr>
      <w:r>
        <w:rPr/>
        <w:t xml:space="preserve">二、全球市场运行状况 67</w:t>
      </w:r>
    </w:p>
    <w:p>
      <w:pPr>
        <w:spacing w:after="150"/>
      </w:pPr>
      <w:r>
        <w:rPr/>
        <w:t xml:space="preserve">三、全球市场竞争格局 68</w:t>
      </w:r>
    </w:p>
    <w:p>
      <w:pPr>
        <w:spacing w:after="150"/>
      </w:pPr>
      <w:r>
        <w:rPr/>
        <w:t xml:space="preserve">四、英国产业发展现状 69</w:t>
      </w:r>
    </w:p>
    <w:p>
      <w:pPr>
        <w:spacing w:after="150"/>
      </w:pPr>
      <w:r>
        <w:rPr/>
        <w:t xml:space="preserve">五、美国产业竞争状况 69</w:t>
      </w:r>
    </w:p>
    <w:p>
      <w:pPr>
        <w:spacing w:after="150"/>
      </w:pPr>
      <w:r>
        <w:rPr/>
        <w:t xml:space="preserve">六、新加坡产业发展态势 70</w:t>
      </w:r>
    </w:p>
    <w:p>
      <w:pPr>
        <w:spacing w:after="150"/>
      </w:pPr>
      <w:r>
        <w:rPr/>
        <w:t xml:space="preserve">七、澳大利亚发展现状 72</w:t>
      </w:r>
    </w:p>
    <w:p>
      <w:pPr>
        <w:spacing w:after="150"/>
      </w:pPr>
      <w:r>
        <w:rPr/>
        <w:t xml:space="preserve">第三节 2019-2023年中国金融科技产业发展状况 72</w:t>
      </w:r>
    </w:p>
    <w:p>
      <w:pPr>
        <w:spacing w:after="150"/>
      </w:pPr>
      <w:r>
        <w:rPr/>
        <w:t xml:space="preserve">一、产业运行现状 72</w:t>
      </w:r>
    </w:p>
    <w:p>
      <w:pPr>
        <w:spacing w:after="150"/>
      </w:pPr>
      <w:r>
        <w:rPr/>
        <w:t xml:space="preserve">二、市场结构分析 74</w:t>
      </w:r>
    </w:p>
    <w:p>
      <w:pPr>
        <w:spacing w:after="150"/>
      </w:pPr>
      <w:r>
        <w:rPr/>
        <w:t xml:space="preserve">三、市场发展格局 76</w:t>
      </w:r>
    </w:p>
    <w:p>
      <w:pPr>
        <w:spacing w:after="150"/>
      </w:pPr>
      <w:r>
        <w:rPr/>
        <w:t xml:space="preserve">四、市场发展空间 79</w:t>
      </w:r>
    </w:p>
    <w:p>
      <w:pPr>
        <w:spacing w:after="150"/>
      </w:pPr>
      <w:r>
        <w:rPr/>
        <w:t xml:space="preserve">第四节 2019-2023年中国金融科技产业规模分析 80</w:t>
      </w:r>
    </w:p>
    <w:p>
      <w:pPr>
        <w:spacing w:after="150"/>
      </w:pPr>
      <w:r>
        <w:rPr/>
        <w:t xml:space="preserve">一、产业用户规模 80</w:t>
      </w:r>
    </w:p>
    <w:p>
      <w:pPr>
        <w:spacing w:after="150"/>
      </w:pPr>
      <w:r>
        <w:rPr/>
        <w:t xml:space="preserve">二、细分市场规模 81</w:t>
      </w:r>
    </w:p>
    <w:p>
      <w:pPr>
        <w:spacing w:after="150"/>
      </w:pPr>
      <w:r>
        <w:rPr/>
        <w:t xml:space="preserve">第五节 中国金融科技产业发展面临的挑战 81</w:t>
      </w:r>
    </w:p>
    <w:p>
      <w:pPr>
        <w:spacing w:after="150"/>
      </w:pPr>
      <w:r>
        <w:rPr/>
        <w:t xml:space="preserve">一、产业监管挑战 81</w:t>
      </w:r>
    </w:p>
    <w:p>
      <w:pPr>
        <w:spacing w:after="150"/>
      </w:pPr>
      <w:r>
        <w:rPr/>
        <w:t xml:space="preserve">二、信息安全风险 83</w:t>
      </w:r>
    </w:p>
    <w:p>
      <w:pPr>
        <w:spacing w:after="150"/>
      </w:pPr>
      <w:r>
        <w:rPr/>
        <w:t xml:space="preserve">三、市场生态紊乱 84</w:t>
      </w:r>
    </w:p>
    <w:p>
      <w:pPr>
        <w:spacing w:after="150"/>
      </w:pPr>
      <w:r>
        <w:rPr/>
        <w:t xml:space="preserve">四、应用场景不足 84</w:t>
      </w:r>
    </w:p>
    <w:p>
      <w:pPr>
        <w:spacing w:after="150"/>
      </w:pPr>
      <w:r>
        <w:rPr/>
        <w:t xml:space="preserve">五、产业人才缺乏 85</w:t>
      </w:r>
    </w:p>
    <w:p>
      <w:pPr>
        <w:spacing w:after="150"/>
      </w:pPr>
      <w:r>
        <w:rPr/>
        <w:t xml:space="preserve">第六节 中国金融科技创新发展的策略建议 85</w:t>
      </w:r>
    </w:p>
    <w:p>
      <w:pPr>
        <w:spacing w:after="150"/>
      </w:pPr>
      <w:r>
        <w:rPr/>
        <w:t xml:space="preserve">一、加大金融科技投资力度 85</w:t>
      </w:r>
    </w:p>
    <w:p>
      <w:pPr>
        <w:spacing w:after="150"/>
      </w:pPr>
      <w:r>
        <w:rPr/>
        <w:t xml:space="preserve">二、强化金融科技企业合作 86</w:t>
      </w:r>
    </w:p>
    <w:p>
      <w:pPr>
        <w:spacing w:after="150"/>
      </w:pPr>
      <w:r>
        <w:rPr/>
        <w:t xml:space="preserve">三、重点领域金融科技研发 87</w:t>
      </w:r>
    </w:p>
    <w:p>
      <w:pPr>
        <w:spacing w:after="150"/>
      </w:pPr>
      <w:r>
        <w:rPr>
          <w:b w:val="1"/>
          <w:bCs w:val="1"/>
        </w:rPr>
        <w:t xml:space="preserve">第五章 中国金融科技所属产业生态体系深度探析 88</w:t>
      </w:r>
    </w:p>
    <w:p>
      <w:pPr>
        <w:spacing w:after="150"/>
      </w:pPr>
      <w:r>
        <w:rPr/>
        <w:t xml:space="preserve">第一节 中国金融科技产业主体生态结构 88</w:t>
      </w:r>
    </w:p>
    <w:p>
      <w:pPr>
        <w:spacing w:after="150"/>
      </w:pPr>
      <w:r>
        <w:rPr/>
        <w:t xml:space="preserve">第二节 中国金融科技产业主体类型划分 88</w:t>
      </w:r>
    </w:p>
    <w:p>
      <w:pPr>
        <w:spacing w:after="150"/>
      </w:pPr>
      <w:r>
        <w:rPr/>
        <w:t xml:space="preserve">一、按原生划分 88</w:t>
      </w:r>
    </w:p>
    <w:p>
      <w:pPr>
        <w:spacing w:after="150"/>
      </w:pPr>
      <w:r>
        <w:rPr/>
        <w:t xml:space="preserve">二、按业务类型划分 89</w:t>
      </w:r>
    </w:p>
    <w:p>
      <w:pPr>
        <w:spacing w:after="150"/>
      </w:pPr>
      <w:r>
        <w:rPr/>
        <w:t xml:space="preserve">三、按技术领域划分 89</w:t>
      </w:r>
    </w:p>
    <w:p>
      <w:pPr>
        <w:spacing w:after="150"/>
      </w:pPr>
      <w:r>
        <w:rPr/>
        <w:t xml:space="preserve">四、按服务领域划分 89</w:t>
      </w:r>
    </w:p>
    <w:p>
      <w:pPr>
        <w:spacing w:after="150"/>
      </w:pPr>
      <w:r>
        <w:rPr/>
        <w:t xml:space="preserve">第三节 中国金融科技产业生态体系发展特点 90</w:t>
      </w:r>
    </w:p>
    <w:p>
      <w:pPr>
        <w:spacing w:after="150"/>
      </w:pPr>
      <w:r>
        <w:rPr/>
        <w:t xml:space="preserve">一、互联网企业成为支柱力量 90</w:t>
      </w:r>
    </w:p>
    <w:p>
      <w:pPr>
        <w:spacing w:after="150"/>
      </w:pPr>
      <w:r>
        <w:rPr/>
        <w:t xml:space="preserve">二、传统金融IT企业积极参与 91</w:t>
      </w:r>
    </w:p>
    <w:p>
      <w:pPr>
        <w:spacing w:after="150"/>
      </w:pPr>
      <w:r>
        <w:rPr/>
        <w:t xml:space="preserve">三、零售企业转型进入市场 92</w:t>
      </w:r>
    </w:p>
    <w:p>
      <w:pPr>
        <w:spacing w:after="150"/>
      </w:pPr>
      <w:r>
        <w:rPr/>
        <w:t xml:space="preserve">四、金融机构成立科技子公司 92</w:t>
      </w:r>
    </w:p>
    <w:p>
      <w:pPr>
        <w:spacing w:after="150"/>
      </w:pPr>
      <w:r>
        <w:rPr/>
        <w:t xml:space="preserve">五、第三方支付领域市场整合 93</w:t>
      </w:r>
    </w:p>
    <w:p>
      <w:pPr>
        <w:spacing w:after="150"/>
      </w:pPr>
      <w:r>
        <w:rPr/>
        <w:t xml:space="preserve">六、网络借贷市场严格监管 93</w:t>
      </w:r>
    </w:p>
    <w:p>
      <w:pPr>
        <w:spacing w:after="150"/>
      </w:pPr>
      <w:r>
        <w:rPr/>
        <w:t xml:space="preserve">七、个人征信领域牌照监管 94</w:t>
      </w:r>
    </w:p>
    <w:p>
      <w:pPr>
        <w:spacing w:after="150"/>
      </w:pPr>
      <w:r>
        <w:rPr>
          <w:b w:val="1"/>
          <w:bCs w:val="1"/>
        </w:rPr>
        <w:t xml:space="preserve">第三部分 市场全景调研</w:t>
      </w:r>
    </w:p>
    <w:p>
      <w:pPr>
        <w:spacing w:after="150"/>
      </w:pPr>
      <w:r>
        <w:rPr>
          <w:b w:val="1"/>
          <w:bCs w:val="1"/>
        </w:rPr>
        <w:t xml:space="preserve">第六章 2019-2023年中国网络借贷与融资所属行业发展分析 95</w:t>
      </w:r>
    </w:p>
    <w:p>
      <w:pPr>
        <w:spacing w:after="150"/>
      </w:pPr>
      <w:r>
        <w:rPr/>
        <w:t xml:space="preserve">第一节 2019-2023年中国P2P网络借贷所属行业运行综述 95</w:t>
      </w:r>
    </w:p>
    <w:p>
      <w:pPr>
        <w:spacing w:after="150"/>
      </w:pPr>
      <w:r>
        <w:rPr/>
        <w:t xml:space="preserve">一、行业监管政策 95</w:t>
      </w:r>
    </w:p>
    <w:p>
      <w:pPr>
        <w:spacing w:after="150"/>
      </w:pPr>
      <w:r>
        <w:rPr/>
        <w:t xml:space="preserve">二、行业平台数量 104</w:t>
      </w:r>
    </w:p>
    <w:p>
      <w:pPr>
        <w:spacing w:after="150"/>
      </w:pPr>
      <w:r>
        <w:rPr/>
        <w:t xml:space="preserve">三、行业运行状况 106</w:t>
      </w:r>
    </w:p>
    <w:p>
      <w:pPr>
        <w:spacing w:after="150"/>
      </w:pPr>
      <w:r>
        <w:rPr/>
        <w:t xml:space="preserve">四、行业用户规模 109</w:t>
      </w:r>
    </w:p>
    <w:p>
      <w:pPr>
        <w:spacing w:after="150"/>
      </w:pPr>
      <w:r>
        <w:rPr/>
        <w:t xml:space="preserve">五、行业融资规模 110</w:t>
      </w:r>
    </w:p>
    <w:p>
      <w:pPr>
        <w:spacing w:after="150"/>
      </w:pPr>
      <w:r>
        <w:rPr/>
        <w:t xml:space="preserve">六、行业发展趋势 115</w:t>
      </w:r>
    </w:p>
    <w:p>
      <w:pPr>
        <w:spacing w:after="150"/>
      </w:pPr>
      <w:r>
        <w:rPr/>
        <w:t xml:space="preserve">第二节 2019-2023年中国消费金融所属行业运行综述 120</w:t>
      </w:r>
    </w:p>
    <w:p>
      <w:pPr>
        <w:spacing w:after="150"/>
      </w:pPr>
      <w:r>
        <w:rPr/>
        <w:t xml:space="preserve">一、行业相关概述 120</w:t>
      </w:r>
    </w:p>
    <w:p>
      <w:pPr>
        <w:spacing w:after="150"/>
      </w:pPr>
      <w:r>
        <w:rPr/>
        <w:t xml:space="preserve">二、发展驱动因素 124</w:t>
      </w:r>
    </w:p>
    <w:p>
      <w:pPr>
        <w:spacing w:after="150"/>
      </w:pPr>
      <w:r>
        <w:rPr/>
        <w:t xml:space="preserve">三、行业借贷规模 127</w:t>
      </w:r>
    </w:p>
    <w:p>
      <w:pPr>
        <w:spacing w:after="150"/>
      </w:pPr>
      <w:r>
        <w:rPr/>
        <w:t xml:space="preserve">四、行业用户规模 128</w:t>
      </w:r>
    </w:p>
    <w:p>
      <w:pPr>
        <w:spacing w:after="150"/>
      </w:pPr>
      <w:r>
        <w:rPr/>
        <w:t xml:space="preserve">五、行业参与主体 130</w:t>
      </w:r>
    </w:p>
    <w:p>
      <w:pPr>
        <w:spacing w:after="150"/>
      </w:pPr>
      <w:r>
        <w:rPr/>
        <w:t xml:space="preserve">六、细分市场状况 133</w:t>
      </w:r>
    </w:p>
    <w:p>
      <w:pPr>
        <w:spacing w:after="150"/>
      </w:pPr>
      <w:r>
        <w:rPr/>
        <w:t xml:space="preserve">第三节 2019-2023年中国征信所属行业运行综述 137</w:t>
      </w:r>
    </w:p>
    <w:p>
      <w:pPr>
        <w:spacing w:after="150"/>
      </w:pPr>
      <w:r>
        <w:rPr/>
        <w:t xml:space="preserve">一、征信行业分类 137</w:t>
      </w:r>
    </w:p>
    <w:p>
      <w:pPr>
        <w:spacing w:after="150"/>
      </w:pPr>
      <w:r>
        <w:rPr/>
        <w:t xml:space="preserve">二、征信业产业链 137</w:t>
      </w:r>
    </w:p>
    <w:p>
      <w:pPr>
        <w:spacing w:after="150"/>
      </w:pPr>
      <w:r>
        <w:rPr/>
        <w:t xml:space="preserve">三、企业征信发展 140</w:t>
      </w:r>
    </w:p>
    <w:p>
      <w:pPr>
        <w:spacing w:after="150"/>
      </w:pPr>
      <w:r>
        <w:rPr/>
        <w:t xml:space="preserve">四、个人征信发展 141</w:t>
      </w:r>
    </w:p>
    <w:p>
      <w:pPr>
        <w:spacing w:after="150"/>
      </w:pPr>
      <w:r>
        <w:rPr/>
        <w:t xml:space="preserve">五、行业法律体系 144</w:t>
      </w:r>
    </w:p>
    <w:p>
      <w:pPr>
        <w:spacing w:after="150"/>
      </w:pPr>
      <w:r>
        <w:rPr/>
        <w:t xml:space="preserve">六、行业发展趋势 147</w:t>
      </w:r>
    </w:p>
    <w:p>
      <w:pPr>
        <w:spacing w:after="150"/>
      </w:pPr>
      <w:r>
        <w:rPr/>
        <w:t xml:space="preserve">第四节 2019-2023年中国众筹所属行业运行综述 152</w:t>
      </w:r>
    </w:p>
    <w:p>
      <w:pPr>
        <w:spacing w:after="150"/>
      </w:pPr>
      <w:r>
        <w:rPr/>
        <w:t xml:space="preserve">一、行业重要事件 152</w:t>
      </w:r>
    </w:p>
    <w:p>
      <w:pPr>
        <w:spacing w:after="150"/>
      </w:pPr>
      <w:r>
        <w:rPr/>
        <w:t xml:space="preserve">二、行业运行状况 154</w:t>
      </w:r>
    </w:p>
    <w:p>
      <w:pPr>
        <w:spacing w:after="150"/>
      </w:pPr>
      <w:r>
        <w:rPr/>
        <w:t xml:space="preserve">三、行业用户规模 154</w:t>
      </w:r>
    </w:p>
    <w:p>
      <w:pPr>
        <w:spacing w:after="150"/>
      </w:pPr>
      <w:r>
        <w:rPr/>
        <w:t xml:space="preserve">四、平台项目细分 155</w:t>
      </w:r>
    </w:p>
    <w:p>
      <w:pPr>
        <w:spacing w:after="150"/>
      </w:pPr>
      <w:r>
        <w:rPr/>
        <w:t xml:space="preserve">五、平台地域分布 156</w:t>
      </w:r>
    </w:p>
    <w:p>
      <w:pPr>
        <w:spacing w:after="150"/>
      </w:pPr>
      <w:r>
        <w:rPr/>
        <w:t xml:space="preserve">六、汽车众筹运行 157</w:t>
      </w:r>
    </w:p>
    <w:p>
      <w:pPr>
        <w:spacing w:after="150"/>
      </w:pPr>
      <w:r>
        <w:rPr/>
        <w:t xml:space="preserve">七、平台融资状况 157</w:t>
      </w:r>
    </w:p>
    <w:p>
      <w:pPr>
        <w:spacing w:after="150"/>
      </w:pPr>
      <w:r>
        <w:rPr/>
        <w:t xml:space="preserve">八、行业发展展望 159</w:t>
      </w:r>
    </w:p>
    <w:p>
      <w:pPr>
        <w:spacing w:after="150"/>
      </w:pPr>
      <w:r>
        <w:rPr>
          <w:b w:val="1"/>
          <w:bCs w:val="1"/>
        </w:rPr>
        <w:t xml:space="preserve">第七章 2019-2023年中国第三方支付所属行业发展分析 162</w:t>
      </w:r>
    </w:p>
    <w:p>
      <w:pPr>
        <w:spacing w:after="150"/>
      </w:pPr>
      <w:r>
        <w:rPr/>
        <w:t xml:space="preserve">第一节 第三方支付行业发展综述 162</w:t>
      </w:r>
    </w:p>
    <w:p>
      <w:pPr>
        <w:spacing w:after="150"/>
      </w:pPr>
      <w:r>
        <w:rPr/>
        <w:t xml:space="preserve">一、宏观发展 162</w:t>
      </w:r>
    </w:p>
    <w:p>
      <w:pPr>
        <w:spacing w:after="150"/>
      </w:pPr>
      <w:r>
        <w:rPr/>
        <w:t xml:space="preserve">二、发展政策转变 164</w:t>
      </w:r>
    </w:p>
    <w:p>
      <w:pPr>
        <w:spacing w:after="150"/>
      </w:pPr>
      <w:r>
        <w:rPr/>
        <w:t xml:space="preserve">三、行业转型升级 166</w:t>
      </w:r>
    </w:p>
    <w:p>
      <w:pPr>
        <w:spacing w:after="150"/>
      </w:pPr>
      <w:r>
        <w:rPr/>
        <w:t xml:space="preserve">四、监管合规强化 166</w:t>
      </w:r>
    </w:p>
    <w:p>
      <w:pPr>
        <w:spacing w:after="150"/>
      </w:pPr>
      <w:r>
        <w:rPr/>
        <w:t xml:space="preserve">第二节 2019-2023年第三方支付市场运行状况 167</w:t>
      </w:r>
    </w:p>
    <w:p>
      <w:pPr>
        <w:spacing w:after="150"/>
      </w:pPr>
      <w:r>
        <w:rPr/>
        <w:t xml:space="preserve">一、市场交易规模 167</w:t>
      </w:r>
    </w:p>
    <w:p>
      <w:pPr>
        <w:spacing w:after="150"/>
      </w:pPr>
      <w:r>
        <w:rPr/>
        <w:t xml:space="preserve">二、市场竞争格局 167</w:t>
      </w:r>
    </w:p>
    <w:p>
      <w:pPr>
        <w:spacing w:after="150"/>
      </w:pPr>
      <w:r>
        <w:rPr/>
        <w:t xml:space="preserve">三、移动支付市场 169</w:t>
      </w:r>
    </w:p>
    <w:p>
      <w:pPr>
        <w:spacing w:after="150"/>
      </w:pPr>
      <w:r>
        <w:rPr/>
        <w:t xml:space="preserve">四、市场发展动态 172</w:t>
      </w:r>
    </w:p>
    <w:p>
      <w:pPr>
        <w:spacing w:after="150"/>
      </w:pPr>
      <w:r>
        <w:rPr/>
        <w:t xml:space="preserve">第三节 中国第三方支付行业发展趋势展望 173</w:t>
      </w:r>
    </w:p>
    <w:p>
      <w:pPr>
        <w:spacing w:after="150"/>
      </w:pPr>
      <w:r>
        <w:rPr/>
        <w:t xml:space="preserve">一、企业竞争加剧 173</w:t>
      </w:r>
    </w:p>
    <w:p>
      <w:pPr>
        <w:spacing w:after="150"/>
      </w:pPr>
      <w:r>
        <w:rPr/>
        <w:t xml:space="preserve">二、行业监管升级 174</w:t>
      </w:r>
    </w:p>
    <w:p>
      <w:pPr>
        <w:spacing w:after="150"/>
      </w:pPr>
      <w:r>
        <w:rPr/>
        <w:t xml:space="preserve">三、支付边界渐无 175</w:t>
      </w:r>
    </w:p>
    <w:p>
      <w:pPr>
        <w:spacing w:after="150"/>
      </w:pPr>
      <w:r>
        <w:rPr/>
        <w:t xml:space="preserve">四、居民消费升级 175</w:t>
      </w:r>
    </w:p>
    <w:p>
      <w:pPr>
        <w:spacing w:after="150"/>
      </w:pPr>
      <w:r>
        <w:rPr/>
        <w:t xml:space="preserve">五、支付潜力挖掘 175</w:t>
      </w:r>
    </w:p>
    <w:p>
      <w:pPr>
        <w:spacing w:after="150"/>
      </w:pPr>
      <w:r>
        <w:rPr>
          <w:b w:val="1"/>
          <w:bCs w:val="1"/>
        </w:rPr>
        <w:t xml:space="preserve">第八章 2019-2023年中国互联网投资管理市场发展分析 177</w:t>
      </w:r>
    </w:p>
    <w:p>
      <w:pPr>
        <w:spacing w:after="150"/>
      </w:pPr>
      <w:r>
        <w:rPr/>
        <w:t xml:space="preserve">第一节 2019-2023年中国智能投顾行业运行综述 177</w:t>
      </w:r>
    </w:p>
    <w:p>
      <w:pPr>
        <w:spacing w:after="150"/>
      </w:pPr>
      <w:r>
        <w:rPr/>
        <w:t xml:space="preserve">一、行业相关概述 177</w:t>
      </w:r>
    </w:p>
    <w:p>
      <w:pPr>
        <w:spacing w:after="150"/>
      </w:pPr>
      <w:r>
        <w:rPr/>
        <w:t xml:space="preserve">二、行业用户规模 180</w:t>
      </w:r>
    </w:p>
    <w:p>
      <w:pPr>
        <w:spacing w:after="150"/>
      </w:pPr>
      <w:r>
        <w:rPr/>
        <w:t xml:space="preserve">三、平台融资情况 181</w:t>
      </w:r>
    </w:p>
    <w:p>
      <w:pPr>
        <w:spacing w:after="150"/>
      </w:pPr>
      <w:r>
        <w:rPr/>
        <w:t xml:space="preserve">四、平台竞争分析 185</w:t>
      </w:r>
    </w:p>
    <w:p>
      <w:pPr>
        <w:spacing w:after="150"/>
      </w:pPr>
      <w:r>
        <w:rPr/>
        <w:t xml:space="preserve">五、行业代表产品 186</w:t>
      </w:r>
    </w:p>
    <w:p>
      <w:pPr>
        <w:spacing w:after="150"/>
      </w:pPr>
      <w:r>
        <w:rPr/>
        <w:t xml:space="preserve">六、未来发展趋势 187</w:t>
      </w:r>
    </w:p>
    <w:p>
      <w:pPr>
        <w:spacing w:after="150"/>
      </w:pPr>
      <w:r>
        <w:rPr/>
        <w:t xml:space="preserve">第二节 2019-2023年中国互联网保险行业运行综述 188</w:t>
      </w:r>
    </w:p>
    <w:p>
      <w:pPr>
        <w:spacing w:after="150"/>
      </w:pPr>
      <w:r>
        <w:rPr/>
        <w:t xml:space="preserve">一、行业保费收入 188</w:t>
      </w:r>
    </w:p>
    <w:p>
      <w:pPr>
        <w:spacing w:after="150"/>
      </w:pPr>
      <w:r>
        <w:rPr/>
        <w:t xml:space="preserve">二、保费收入结构 189</w:t>
      </w:r>
    </w:p>
    <w:p>
      <w:pPr>
        <w:spacing w:after="150"/>
      </w:pPr>
      <w:r>
        <w:rPr/>
        <w:t xml:space="preserve">三、经营主体规模 190</w:t>
      </w:r>
    </w:p>
    <w:p>
      <w:pPr>
        <w:spacing w:after="150"/>
      </w:pPr>
      <w:r>
        <w:rPr/>
        <w:t xml:space="preserve">四、企业案例介绍 192</w:t>
      </w:r>
    </w:p>
    <w:p>
      <w:pPr>
        <w:spacing w:after="150"/>
      </w:pPr>
      <w:r>
        <w:rPr/>
        <w:t xml:space="preserve">五、行业发展趋势 196</w:t>
      </w:r>
    </w:p>
    <w:p>
      <w:pPr>
        <w:spacing w:after="150"/>
      </w:pPr>
      <w:r>
        <w:rPr>
          <w:b w:val="1"/>
          <w:bCs w:val="1"/>
        </w:rPr>
        <w:t xml:space="preserve">第九章 2019-2023年中国金融科技基础设施发展分析 199</w:t>
      </w:r>
    </w:p>
    <w:p>
      <w:pPr>
        <w:spacing w:after="150"/>
      </w:pPr>
      <w:r>
        <w:rPr/>
        <w:t xml:space="preserve">第一节 数字货币市场 199</w:t>
      </w:r>
    </w:p>
    <w:p>
      <w:pPr>
        <w:spacing w:after="150"/>
      </w:pPr>
      <w:r>
        <w:rPr/>
        <w:t xml:space="preserve">一、整体市场发展态势 199</w:t>
      </w:r>
    </w:p>
    <w:p>
      <w:pPr>
        <w:spacing w:after="150"/>
      </w:pPr>
      <w:r>
        <w:rPr/>
        <w:t xml:space="preserve">二、整体市场发展规模 200</w:t>
      </w:r>
    </w:p>
    <w:p>
      <w:pPr>
        <w:spacing w:after="150"/>
      </w:pPr>
      <w:r>
        <w:rPr/>
        <w:t xml:space="preserve">三、比特币发展状况 200</w:t>
      </w:r>
    </w:p>
    <w:p>
      <w:pPr>
        <w:spacing w:after="150"/>
      </w:pPr>
      <w:r>
        <w:rPr/>
        <w:t xml:space="preserve">四、其他数字货币市场 200</w:t>
      </w:r>
    </w:p>
    <w:p>
      <w:pPr>
        <w:spacing w:after="150"/>
      </w:pPr>
      <w:r>
        <w:rPr/>
        <w:t xml:space="preserve">五、市场潜在风险分析 201</w:t>
      </w:r>
    </w:p>
    <w:p>
      <w:pPr>
        <w:spacing w:after="150"/>
      </w:pPr>
      <w:r>
        <w:rPr/>
        <w:t xml:space="preserve">第二节 金融信息资讯服务 201</w:t>
      </w:r>
    </w:p>
    <w:p>
      <w:pPr>
        <w:spacing w:after="150"/>
      </w:pPr>
      <w:r>
        <w:rPr/>
        <w:t xml:space="preserve">一、金融信息资讯服务发展特征 201</w:t>
      </w:r>
    </w:p>
    <w:p>
      <w:pPr>
        <w:spacing w:after="150"/>
      </w:pPr>
      <w:r>
        <w:rPr/>
        <w:t xml:space="preserve">二、金融信息资讯服务发展重点 202</w:t>
      </w:r>
    </w:p>
    <w:p>
      <w:pPr>
        <w:spacing w:after="150"/>
      </w:pPr>
      <w:r>
        <w:rPr/>
        <w:t xml:space="preserve">三、金融信息资讯服务发展趋势 203</w:t>
      </w:r>
    </w:p>
    <w:p>
      <w:pPr>
        <w:spacing w:after="150"/>
      </w:pPr>
      <w:r>
        <w:rPr>
          <w:b w:val="1"/>
          <w:bCs w:val="1"/>
        </w:rPr>
        <w:t xml:space="preserve">第四部分 竞争格局分析</w:t>
      </w:r>
    </w:p>
    <w:p>
      <w:pPr>
        <w:spacing w:after="150"/>
      </w:pPr>
      <w:r>
        <w:rPr>
          <w:b w:val="1"/>
          <w:bCs w:val="1"/>
        </w:rPr>
        <w:t xml:space="preserve">第十章 国外金融科技重点企业经营分析 204</w:t>
      </w:r>
    </w:p>
    <w:p>
      <w:pPr>
        <w:spacing w:after="150"/>
      </w:pPr>
      <w:r>
        <w:rPr/>
        <w:t xml:space="preserve">第一节 奥斯卡(oscar) 204</w:t>
      </w:r>
    </w:p>
    <w:p>
      <w:pPr>
        <w:spacing w:after="150"/>
      </w:pPr>
      <w:r>
        <w:rPr/>
        <w:t xml:space="preserve">一、企业基本概况 204</w:t>
      </w:r>
    </w:p>
    <w:p>
      <w:pPr>
        <w:spacing w:after="150"/>
      </w:pPr>
      <w:r>
        <w:rPr/>
        <w:t xml:space="preserve">二、企业经营模式 204</w:t>
      </w:r>
    </w:p>
    <w:p>
      <w:pPr>
        <w:spacing w:after="150"/>
      </w:pPr>
      <w:r>
        <w:rPr/>
        <w:t xml:space="preserve">三、企业融资动态 205</w:t>
      </w:r>
    </w:p>
    <w:p>
      <w:pPr>
        <w:spacing w:after="150"/>
      </w:pPr>
      <w:r>
        <w:rPr/>
        <w:t xml:space="preserve">四、企业发展前景 209</w:t>
      </w:r>
    </w:p>
    <w:p>
      <w:pPr>
        <w:spacing w:after="150"/>
      </w:pPr>
      <w:r>
        <w:rPr/>
        <w:t xml:space="preserve">第二节 avant 209</w:t>
      </w:r>
    </w:p>
    <w:p>
      <w:pPr>
        <w:spacing w:after="150"/>
      </w:pPr>
      <w:r>
        <w:rPr/>
        <w:t xml:space="preserve">一、企业基本概况 209</w:t>
      </w:r>
    </w:p>
    <w:p>
      <w:pPr>
        <w:spacing w:after="150"/>
      </w:pPr>
      <w:r>
        <w:rPr/>
        <w:t xml:space="preserve">二、企业经营模式 209</w:t>
      </w:r>
    </w:p>
    <w:p>
      <w:pPr>
        <w:spacing w:after="150"/>
      </w:pPr>
      <w:r>
        <w:rPr/>
        <w:t xml:space="preserve">三、企业融资动态 211</w:t>
      </w:r>
    </w:p>
    <w:p>
      <w:pPr>
        <w:spacing w:after="150"/>
      </w:pPr>
      <w:r>
        <w:rPr/>
        <w:t xml:space="preserve">四、企业发展前景 212</w:t>
      </w:r>
    </w:p>
    <w:p>
      <w:pPr>
        <w:spacing w:after="150"/>
      </w:pPr>
      <w:r>
        <w:rPr/>
        <w:t xml:space="preserve">第三节 kreditech 212</w:t>
      </w:r>
    </w:p>
    <w:p>
      <w:pPr>
        <w:spacing w:after="150"/>
      </w:pPr>
      <w:r>
        <w:rPr/>
        <w:t xml:space="preserve">一、企业基本概况 212</w:t>
      </w:r>
    </w:p>
    <w:p>
      <w:pPr>
        <w:spacing w:after="150"/>
      </w:pPr>
      <w:r>
        <w:rPr/>
        <w:t xml:space="preserve">二、企业经营模式 212</w:t>
      </w:r>
    </w:p>
    <w:p>
      <w:pPr>
        <w:spacing w:after="150"/>
      </w:pPr>
      <w:r>
        <w:rPr/>
        <w:t xml:space="preserve">三、企业融资动态 213</w:t>
      </w:r>
    </w:p>
    <w:p>
      <w:pPr>
        <w:spacing w:after="150"/>
      </w:pPr>
      <w:r>
        <w:rPr/>
        <w:t xml:space="preserve">四、企业发展前景 214</w:t>
      </w:r>
    </w:p>
    <w:p>
      <w:pPr>
        <w:spacing w:after="150"/>
      </w:pPr>
      <w:r>
        <w:rPr/>
        <w:t xml:space="preserve">第四节 原子银行(atombank) 215</w:t>
      </w:r>
    </w:p>
    <w:p>
      <w:pPr>
        <w:spacing w:after="150"/>
      </w:pPr>
      <w:r>
        <w:rPr/>
        <w:t xml:space="preserve">一、企业基本概况 215</w:t>
      </w:r>
    </w:p>
    <w:p>
      <w:pPr>
        <w:spacing w:after="150"/>
      </w:pPr>
      <w:r>
        <w:rPr/>
        <w:t xml:space="preserve">二、企业经营模式 215</w:t>
      </w:r>
    </w:p>
    <w:p>
      <w:pPr>
        <w:spacing w:after="150"/>
      </w:pPr>
      <w:r>
        <w:rPr/>
        <w:t xml:space="preserve">三、企业融资动态 216</w:t>
      </w:r>
    </w:p>
    <w:p>
      <w:pPr>
        <w:spacing w:after="150"/>
      </w:pPr>
      <w:r>
        <w:rPr/>
        <w:t xml:space="preserve">四、企业发展前景 217</w:t>
      </w:r>
    </w:p>
    <w:p>
      <w:pPr>
        <w:spacing w:after="150"/>
      </w:pPr>
      <w:r>
        <w:rPr/>
        <w:t xml:space="preserve">第五节 kabbage 217</w:t>
      </w:r>
    </w:p>
    <w:p>
      <w:pPr>
        <w:spacing w:after="150"/>
      </w:pPr>
      <w:r>
        <w:rPr/>
        <w:t xml:space="preserve">一、企业基本概况 217</w:t>
      </w:r>
    </w:p>
    <w:p>
      <w:pPr>
        <w:spacing w:after="150"/>
      </w:pPr>
      <w:r>
        <w:rPr/>
        <w:t xml:space="preserve">二、企业经营模式 218</w:t>
      </w:r>
    </w:p>
    <w:p>
      <w:pPr>
        <w:spacing w:after="150"/>
      </w:pPr>
      <w:r>
        <w:rPr/>
        <w:t xml:space="preserve">三、企业融资动态 219</w:t>
      </w:r>
    </w:p>
    <w:p>
      <w:pPr>
        <w:spacing w:after="150"/>
      </w:pPr>
      <w:r>
        <w:rPr/>
        <w:t xml:space="preserve">四、企业发展前景 221</w:t>
      </w:r>
    </w:p>
    <w:p>
      <w:pPr>
        <w:spacing w:after="150"/>
      </w:pPr>
      <w:r>
        <w:rPr>
          <w:b w:val="1"/>
          <w:bCs w:val="1"/>
        </w:rPr>
        <w:t xml:space="preserve">第十一章 2019-2023年中国重点金融科技企业经营分析 222</w:t>
      </w:r>
    </w:p>
    <w:p>
      <w:pPr>
        <w:spacing w:after="150"/>
      </w:pPr>
      <w:r>
        <w:rPr/>
        <w:t xml:space="preserve">第一节 蚂蚁金服 222</w:t>
      </w:r>
    </w:p>
    <w:p>
      <w:pPr>
        <w:spacing w:after="150"/>
      </w:pPr>
      <w:r>
        <w:rPr/>
        <w:t xml:space="preserve">一、企业基本概况 222</w:t>
      </w:r>
    </w:p>
    <w:p>
      <w:pPr>
        <w:spacing w:after="150"/>
      </w:pPr>
      <w:r>
        <w:rPr/>
        <w:t xml:space="preserve">二、企业经营模式 222</w:t>
      </w:r>
    </w:p>
    <w:p>
      <w:pPr>
        <w:spacing w:after="150"/>
      </w:pPr>
      <w:r>
        <w:rPr/>
        <w:t xml:space="preserve">三、企业业务分析 227</w:t>
      </w:r>
    </w:p>
    <w:p>
      <w:pPr>
        <w:spacing w:after="150"/>
      </w:pPr>
      <w:r>
        <w:rPr/>
        <w:t xml:space="preserve">四、企业经营状况 228</w:t>
      </w:r>
    </w:p>
    <w:p>
      <w:pPr>
        <w:spacing w:after="150"/>
      </w:pPr>
      <w:r>
        <w:rPr/>
        <w:t xml:space="preserve">五、企业swot分析 229</w:t>
      </w:r>
    </w:p>
    <w:p>
      <w:pPr>
        <w:spacing w:after="150"/>
      </w:pPr>
      <w:r>
        <w:rPr/>
        <w:t xml:space="preserve">第二节 众安保险 233</w:t>
      </w:r>
    </w:p>
    <w:p>
      <w:pPr>
        <w:spacing w:after="150"/>
      </w:pPr>
      <w:r>
        <w:rPr/>
        <w:t xml:space="preserve">一、企业基本概况 233</w:t>
      </w:r>
    </w:p>
    <w:p>
      <w:pPr>
        <w:spacing w:after="150"/>
      </w:pPr>
      <w:r>
        <w:rPr/>
        <w:t xml:space="preserve">二、企业发展过程 233</w:t>
      </w:r>
    </w:p>
    <w:p>
      <w:pPr>
        <w:spacing w:after="150"/>
      </w:pPr>
      <w:r>
        <w:rPr/>
        <w:t xml:space="preserve">三、企业经营模式 234</w:t>
      </w:r>
    </w:p>
    <w:p>
      <w:pPr>
        <w:spacing w:after="150"/>
      </w:pPr>
      <w:r>
        <w:rPr/>
        <w:t xml:space="preserve">四、企业经营状况 234</w:t>
      </w:r>
    </w:p>
    <w:p>
      <w:pPr>
        <w:spacing w:after="150"/>
      </w:pPr>
      <w:r>
        <w:rPr/>
        <w:t xml:space="preserve">五、企业swot分析 235</w:t>
      </w:r>
    </w:p>
    <w:p>
      <w:pPr>
        <w:spacing w:after="150"/>
      </w:pPr>
      <w:r>
        <w:rPr/>
        <w:t xml:space="preserve">第三节 趣店 239</w:t>
      </w:r>
    </w:p>
    <w:p>
      <w:pPr>
        <w:spacing w:after="150"/>
      </w:pPr>
      <w:r>
        <w:rPr/>
        <w:t xml:space="preserve">一、企业基本概况 239</w:t>
      </w:r>
    </w:p>
    <w:p>
      <w:pPr>
        <w:spacing w:after="150"/>
      </w:pPr>
      <w:r>
        <w:rPr/>
        <w:t xml:space="preserve">二、企业经营模式 240</w:t>
      </w:r>
    </w:p>
    <w:p>
      <w:pPr>
        <w:spacing w:after="150"/>
      </w:pPr>
      <w:r>
        <w:rPr/>
        <w:t xml:space="preserve">三、企业经营状况 240</w:t>
      </w:r>
    </w:p>
    <w:p>
      <w:pPr>
        <w:spacing w:after="150"/>
      </w:pPr>
      <w:r>
        <w:rPr/>
        <w:t xml:space="preserve">四、企业发展前景 241</w:t>
      </w:r>
    </w:p>
    <w:p>
      <w:pPr>
        <w:spacing w:after="150"/>
      </w:pPr>
      <w:r>
        <w:rPr/>
        <w:t xml:space="preserve">第四节 陆金所 241</w:t>
      </w:r>
    </w:p>
    <w:p>
      <w:pPr>
        <w:spacing w:after="150"/>
      </w:pPr>
      <w:r>
        <w:rPr/>
        <w:t xml:space="preserve">一、企业基本概况 241</w:t>
      </w:r>
    </w:p>
    <w:p>
      <w:pPr>
        <w:spacing w:after="150"/>
      </w:pPr>
      <w:r>
        <w:rPr/>
        <w:t xml:space="preserve">二、企业经营模式 241</w:t>
      </w:r>
    </w:p>
    <w:p>
      <w:pPr>
        <w:spacing w:after="150"/>
      </w:pPr>
      <w:r>
        <w:rPr/>
        <w:t xml:space="preserve">三、企业经营状况 242</w:t>
      </w:r>
    </w:p>
    <w:p>
      <w:pPr>
        <w:spacing w:after="150"/>
      </w:pPr>
      <w:r>
        <w:rPr/>
        <w:t xml:space="preserve">四、企业发展前景 242</w:t>
      </w:r>
    </w:p>
    <w:p>
      <w:pPr>
        <w:spacing w:after="150"/>
      </w:pPr>
      <w:r>
        <w:rPr/>
        <w:t xml:space="preserve">第五节 京东金融 242</w:t>
      </w:r>
    </w:p>
    <w:p>
      <w:pPr>
        <w:spacing w:after="150"/>
      </w:pPr>
      <w:r>
        <w:rPr/>
        <w:t xml:space="preserve">一、企业基本概况 242</w:t>
      </w:r>
    </w:p>
    <w:p>
      <w:pPr>
        <w:spacing w:after="150"/>
      </w:pPr>
      <w:r>
        <w:rPr/>
        <w:t xml:space="preserve">二、企业经营模式 244</w:t>
      </w:r>
    </w:p>
    <w:p>
      <w:pPr>
        <w:spacing w:after="150"/>
      </w:pPr>
      <w:r>
        <w:rPr/>
        <w:t xml:space="preserve">三、企业经营状况 245</w:t>
      </w:r>
    </w:p>
    <w:p>
      <w:pPr>
        <w:spacing w:after="150"/>
      </w:pPr>
      <w:r>
        <w:rPr/>
        <w:t xml:space="preserve">四、企业发展前景 245</w:t>
      </w:r>
    </w:p>
    <w:p>
      <w:pPr>
        <w:spacing w:after="150"/>
      </w:pPr>
      <w:r>
        <w:rPr>
          <w:b w:val="1"/>
          <w:bCs w:val="1"/>
        </w:rPr>
        <w:t xml:space="preserve">第十二章 中国金融科技平台案例探析 246</w:t>
      </w:r>
    </w:p>
    <w:p>
      <w:pPr>
        <w:spacing w:after="150"/>
      </w:pPr>
      <w:r>
        <w:rPr/>
        <w:t xml:space="preserve">第一节 网易金融 246</w:t>
      </w:r>
    </w:p>
    <w:p>
      <w:pPr>
        <w:spacing w:after="150"/>
      </w:pPr>
      <w:r>
        <w:rPr/>
        <w:t xml:space="preserve">一、平台基本介绍 246</w:t>
      </w:r>
    </w:p>
    <w:p>
      <w:pPr>
        <w:spacing w:after="150"/>
      </w:pPr>
      <w:r>
        <w:rPr/>
        <w:t xml:space="preserve">二、平台布局分析 246</w:t>
      </w:r>
    </w:p>
    <w:p>
      <w:pPr>
        <w:spacing w:after="150"/>
      </w:pPr>
      <w:r>
        <w:rPr/>
        <w:t xml:space="preserve">三、平台运营状况 247</w:t>
      </w:r>
    </w:p>
    <w:p>
      <w:pPr>
        <w:spacing w:after="150"/>
      </w:pPr>
      <w:r>
        <w:rPr/>
        <w:t xml:space="preserve">第二节 招商银行 250</w:t>
      </w:r>
    </w:p>
    <w:p>
      <w:pPr>
        <w:spacing w:after="150"/>
      </w:pPr>
      <w:r>
        <w:rPr/>
        <w:t xml:space="preserve">一、平台基本介绍 250</w:t>
      </w:r>
    </w:p>
    <w:p>
      <w:pPr>
        <w:spacing w:after="150"/>
      </w:pPr>
      <w:r>
        <w:rPr/>
        <w:t xml:space="preserve">二、平台产品分析 251</w:t>
      </w:r>
    </w:p>
    <w:p>
      <w:pPr>
        <w:spacing w:after="150"/>
      </w:pPr>
      <w:r>
        <w:rPr/>
        <w:t xml:space="preserve">三、产品运营状况 252</w:t>
      </w:r>
    </w:p>
    <w:p>
      <w:pPr>
        <w:spacing w:after="150"/>
      </w:pPr>
      <w:r>
        <w:rPr/>
        <w:t xml:space="preserve">第三节 百度金融 254</w:t>
      </w:r>
    </w:p>
    <w:p>
      <w:pPr>
        <w:spacing w:after="150"/>
      </w:pPr>
      <w:r>
        <w:rPr/>
        <w:t xml:space="preserve">一、平台基本介绍 254</w:t>
      </w:r>
    </w:p>
    <w:p>
      <w:pPr>
        <w:spacing w:after="150"/>
      </w:pPr>
      <w:r>
        <w:rPr/>
        <w:t xml:space="preserve">二、平台运营模式 254</w:t>
      </w:r>
    </w:p>
    <w:p>
      <w:pPr>
        <w:spacing w:after="150"/>
      </w:pPr>
      <w:r>
        <w:rPr/>
        <w:t xml:space="preserve">三、平台运营状况 257</w:t>
      </w:r>
    </w:p>
    <w:p>
      <w:pPr>
        <w:spacing w:after="150"/>
      </w:pPr>
      <w:r>
        <w:rPr/>
        <w:t xml:space="preserve">第四节 拉卡拉金融 258</w:t>
      </w:r>
    </w:p>
    <w:p>
      <w:pPr>
        <w:spacing w:after="150"/>
      </w:pPr>
      <w:r>
        <w:rPr/>
        <w:t xml:space="preserve">一、平台基本介绍 258</w:t>
      </w:r>
    </w:p>
    <w:p>
      <w:pPr>
        <w:spacing w:after="150"/>
      </w:pPr>
      <w:r>
        <w:rPr/>
        <w:t xml:space="preserve">二、平台运营模式 259</w:t>
      </w:r>
    </w:p>
    <w:p>
      <w:pPr>
        <w:spacing w:after="150"/>
      </w:pPr>
      <w:r>
        <w:rPr/>
        <w:t xml:space="preserve">三、平台运营状况 260</w:t>
      </w:r>
    </w:p>
    <w:p>
      <w:pPr>
        <w:spacing w:after="150"/>
      </w:pPr>
      <w:r>
        <w:rPr/>
        <w:t xml:space="preserve">第五节 宜人贷 261</w:t>
      </w:r>
    </w:p>
    <w:p>
      <w:pPr>
        <w:spacing w:after="150"/>
      </w:pPr>
      <w:r>
        <w:rPr/>
        <w:t xml:space="preserve">一、平台基本介绍 261</w:t>
      </w:r>
    </w:p>
    <w:p>
      <w:pPr>
        <w:spacing w:after="150"/>
      </w:pPr>
      <w:r>
        <w:rPr/>
        <w:t xml:space="preserve">二、平台运营模式 262</w:t>
      </w:r>
    </w:p>
    <w:p>
      <w:pPr>
        <w:spacing w:after="150"/>
      </w:pPr>
      <w:r>
        <w:rPr/>
        <w:t xml:space="preserve">三、平台运营状况 264</w:t>
      </w:r>
    </w:p>
    <w:p>
      <w:pPr>
        <w:spacing w:after="150"/>
      </w:pPr>
      <w:r>
        <w:rPr/>
        <w:t xml:space="preserve">第六节 爱财集团 265</w:t>
      </w:r>
    </w:p>
    <w:p>
      <w:pPr>
        <w:spacing w:after="150"/>
      </w:pPr>
      <w:r>
        <w:rPr/>
        <w:t xml:space="preserve">一、平台基本介绍 265</w:t>
      </w:r>
    </w:p>
    <w:p>
      <w:pPr>
        <w:spacing w:after="150"/>
      </w:pPr>
      <w:r>
        <w:rPr/>
        <w:t xml:space="preserve">二、平台运营模式 265</w:t>
      </w:r>
    </w:p>
    <w:p>
      <w:pPr>
        <w:spacing w:after="150"/>
      </w:pPr>
      <w:r>
        <w:rPr/>
        <w:t xml:space="preserve">三、平台运营状况 266</w:t>
      </w:r>
    </w:p>
    <w:p>
      <w:pPr>
        <w:spacing w:after="150"/>
      </w:pPr>
      <w:r>
        <w:rPr/>
        <w:t xml:space="preserve">第七节 狐狸金服 267</w:t>
      </w:r>
    </w:p>
    <w:p>
      <w:pPr>
        <w:spacing w:after="150"/>
      </w:pPr>
      <w:r>
        <w:rPr/>
        <w:t xml:space="preserve">一、平台基本介绍 267</w:t>
      </w:r>
    </w:p>
    <w:p>
      <w:pPr>
        <w:spacing w:after="150"/>
      </w:pPr>
      <w:r>
        <w:rPr/>
        <w:t xml:space="preserve">二、平台运营模式 268</w:t>
      </w:r>
    </w:p>
    <w:p>
      <w:pPr>
        <w:spacing w:after="150"/>
      </w:pPr>
      <w:r>
        <w:rPr/>
        <w:t xml:space="preserve">三、平台运营状况 270</w:t>
      </w:r>
    </w:p>
    <w:p>
      <w:pPr>
        <w:spacing w:after="150"/>
      </w:pPr>
      <w:r>
        <w:rPr>
          <w:b w:val="1"/>
          <w:bCs w:val="1"/>
        </w:rPr>
        <w:t xml:space="preserve">第五部分 发展前景展望</w:t>
      </w:r>
    </w:p>
    <w:p>
      <w:pPr>
        <w:spacing w:after="150"/>
      </w:pPr>
      <w:r>
        <w:rPr>
          <w:b w:val="1"/>
          <w:bCs w:val="1"/>
        </w:rPr>
        <w:t xml:space="preserve">第十三章 金融科技产业监管模式及路径选择 271</w:t>
      </w:r>
    </w:p>
    <w:p>
      <w:pPr>
        <w:spacing w:after="150"/>
      </w:pPr>
      <w:r>
        <w:rPr/>
        <w:t xml:space="preserve">第一节 国际金融科技产业监管态势 271</w:t>
      </w:r>
    </w:p>
    <w:p>
      <w:pPr>
        <w:spacing w:after="150"/>
      </w:pPr>
      <w:r>
        <w:rPr/>
        <w:t xml:space="preserve">一、国际监管组织 271</w:t>
      </w:r>
    </w:p>
    <w:p>
      <w:pPr>
        <w:spacing w:after="150"/>
      </w:pPr>
      <w:r>
        <w:rPr/>
        <w:t xml:space="preserve">二、各国监管实践 271</w:t>
      </w:r>
    </w:p>
    <w:p>
      <w:pPr>
        <w:spacing w:after="150"/>
      </w:pPr>
      <w:r>
        <w:rPr/>
        <w:t xml:space="preserve">三、国际监管导向 273</w:t>
      </w:r>
    </w:p>
    <w:p>
      <w:pPr>
        <w:spacing w:after="150"/>
      </w:pPr>
      <w:r>
        <w:rPr/>
        <w:t xml:space="preserve">四、监管经验借鉴 273</w:t>
      </w:r>
    </w:p>
    <w:p>
      <w:pPr>
        <w:spacing w:after="150"/>
      </w:pPr>
      <w:r>
        <w:rPr/>
        <w:t xml:space="preserve">第二节 金融科技监管模式优化路径研究 276</w:t>
      </w:r>
    </w:p>
    <w:p>
      <w:pPr>
        <w:spacing w:after="150"/>
      </w:pPr>
      <w:r>
        <w:rPr/>
        <w:t xml:space="preserve">一、金融科技引发监管困境 276</w:t>
      </w:r>
    </w:p>
    <w:p>
      <w:pPr>
        <w:spacing w:after="150"/>
      </w:pPr>
      <w:r>
        <w:rPr/>
        <w:t xml:space="preserve">二、金融科技监管路径选择 278</w:t>
      </w:r>
    </w:p>
    <w:p>
      <w:pPr>
        <w:spacing w:after="150"/>
      </w:pPr>
      <w:r>
        <w:rPr/>
        <w:t xml:space="preserve">三、金融科技产业监管基础 282</w:t>
      </w:r>
    </w:p>
    <w:p>
      <w:pPr>
        <w:spacing w:after="150"/>
      </w:pPr>
      <w:r>
        <w:rPr/>
        <w:t xml:space="preserve">四、金融科技产业监管方法 282</w:t>
      </w:r>
    </w:p>
    <w:p>
      <w:pPr>
        <w:spacing w:after="150"/>
      </w:pPr>
      <w:r>
        <w:rPr/>
        <w:t xml:space="preserve">五、金融科技监管包容路径 283</w:t>
      </w:r>
    </w:p>
    <w:p>
      <w:pPr>
        <w:spacing w:after="150"/>
      </w:pPr>
      <w:r>
        <w:rPr/>
        <w:t xml:space="preserve">第三节 金融科技“监管沙盒”模式探析 286</w:t>
      </w:r>
    </w:p>
    <w:p>
      <w:pPr>
        <w:spacing w:after="150"/>
      </w:pPr>
      <w:r>
        <w:rPr/>
        <w:t xml:space="preserve">一、“监管沙盒”模式概念 286</w:t>
      </w:r>
    </w:p>
    <w:p>
      <w:pPr>
        <w:spacing w:after="150"/>
      </w:pPr>
      <w:r>
        <w:rPr/>
        <w:t xml:space="preserve">二、“监管沙盒”模式价值 286</w:t>
      </w:r>
    </w:p>
    <w:p>
      <w:pPr>
        <w:spacing w:after="150"/>
      </w:pPr>
      <w:r>
        <w:rPr/>
        <w:t xml:space="preserve">三、“监管沙盒”模式流程 287</w:t>
      </w:r>
    </w:p>
    <w:p>
      <w:pPr>
        <w:spacing w:after="150"/>
      </w:pPr>
      <w:r>
        <w:rPr/>
        <w:t xml:space="preserve">四、“监管沙盒”通行模式 288</w:t>
      </w:r>
    </w:p>
    <w:p>
      <w:pPr>
        <w:spacing w:after="150"/>
      </w:pPr>
      <w:r>
        <w:rPr/>
        <w:t xml:space="preserve">五、“监管沙盒”模式效果 288</w:t>
      </w:r>
    </w:p>
    <w:p>
      <w:pPr>
        <w:spacing w:after="150"/>
      </w:pPr>
      <w:r>
        <w:rPr/>
        <w:t xml:space="preserve">第四节 中国金融科技监管模式经验借鉴 291</w:t>
      </w:r>
    </w:p>
    <w:p>
      <w:pPr>
        <w:spacing w:after="150"/>
      </w:pPr>
      <w:r>
        <w:rPr/>
        <w:t xml:space="preserve">一、构建清晰的发展战略与环境 291</w:t>
      </w:r>
    </w:p>
    <w:p>
      <w:pPr>
        <w:spacing w:after="150"/>
      </w:pPr>
      <w:r>
        <w:rPr/>
        <w:t xml:space="preserve">二、树立明确的监管逻辑及目标 292</w:t>
      </w:r>
    </w:p>
    <w:p>
      <w:pPr>
        <w:spacing w:after="150"/>
      </w:pPr>
      <w:r>
        <w:rPr/>
        <w:t xml:space="preserve">三、增加前瞻性的产业监管政策 292</w:t>
      </w:r>
    </w:p>
    <w:p>
      <w:pPr>
        <w:spacing w:after="150"/>
      </w:pPr>
      <w:r>
        <w:rPr/>
        <w:t xml:space="preserve">四、应尝试新兴的监管技术模式 293</w:t>
      </w:r>
    </w:p>
    <w:p>
      <w:pPr>
        <w:spacing w:after="150"/>
      </w:pPr>
      <w:r>
        <w:rPr/>
        <w:t xml:space="preserve">五、建立数据交流信息共享机制 293</w:t>
      </w:r>
    </w:p>
    <w:p>
      <w:pPr>
        <w:spacing w:after="150"/>
      </w:pPr>
      <w:r>
        <w:rPr>
          <w:b w:val="1"/>
          <w:bCs w:val="1"/>
        </w:rPr>
        <w:t xml:space="preserve">第十四章 2019-2023年中国金融科技产业投资分析 295</w:t>
      </w:r>
    </w:p>
    <w:p>
      <w:pPr>
        <w:spacing w:after="150"/>
      </w:pPr>
      <w:r>
        <w:rPr/>
        <w:t xml:space="preserve">第一节 金融科技产业投资影响分析 295</w:t>
      </w:r>
    </w:p>
    <w:p>
      <w:pPr>
        <w:spacing w:after="150"/>
      </w:pPr>
      <w:r>
        <w:rPr/>
        <w:t xml:space="preserve">一、积极作用分析 295</w:t>
      </w:r>
    </w:p>
    <w:p>
      <w:pPr>
        <w:spacing w:after="150"/>
      </w:pPr>
      <w:r>
        <w:rPr/>
        <w:t xml:space="preserve">二、产业发展风险 295</w:t>
      </w:r>
    </w:p>
    <w:p>
      <w:pPr>
        <w:spacing w:after="150"/>
      </w:pPr>
      <w:r>
        <w:rPr/>
        <w:t xml:space="preserve">三、系统层面影响 295</w:t>
      </w:r>
    </w:p>
    <w:p>
      <w:pPr>
        <w:spacing w:after="150"/>
      </w:pPr>
      <w:r>
        <w:rPr/>
        <w:t xml:space="preserve">四、监管层面影响 296</w:t>
      </w:r>
    </w:p>
    <w:p>
      <w:pPr>
        <w:spacing w:after="150"/>
      </w:pPr>
      <w:r>
        <w:rPr/>
        <w:t xml:space="preserve">第二节 2019-2023年全球金融科技产业投融资状况 296</w:t>
      </w:r>
    </w:p>
    <w:p>
      <w:pPr>
        <w:spacing w:after="150"/>
      </w:pPr>
      <w:r>
        <w:rPr/>
        <w:t xml:space="preserve">一、全球投融资规模 296</w:t>
      </w:r>
    </w:p>
    <w:p>
      <w:pPr>
        <w:spacing w:after="150"/>
      </w:pPr>
      <w:r>
        <w:rPr/>
        <w:t xml:space="preserve">二、投融资地域分布 296</w:t>
      </w:r>
    </w:p>
    <w:p>
      <w:pPr>
        <w:spacing w:after="150"/>
      </w:pPr>
      <w:r>
        <w:rPr/>
        <w:t xml:space="preserve">三、投融资轮次分布 297</w:t>
      </w:r>
    </w:p>
    <w:p>
      <w:pPr>
        <w:spacing w:after="150"/>
      </w:pPr>
      <w:r>
        <w:rPr/>
        <w:t xml:space="preserve">四、投融资细分领域 297</w:t>
      </w:r>
    </w:p>
    <w:p>
      <w:pPr>
        <w:spacing w:after="150"/>
      </w:pPr>
      <w:r>
        <w:rPr/>
        <w:t xml:space="preserve">五、投融资主体分析 297</w:t>
      </w:r>
    </w:p>
    <w:p>
      <w:pPr>
        <w:spacing w:after="150"/>
      </w:pPr>
      <w:r>
        <w:rPr/>
        <w:t xml:space="preserve">第三节 2019-2023年中国金融科技产业投融资状况 297</w:t>
      </w:r>
    </w:p>
    <w:p>
      <w:pPr>
        <w:spacing w:after="150"/>
      </w:pPr>
      <w:r>
        <w:rPr/>
        <w:t xml:space="preserve">一、产业投融资规模 297</w:t>
      </w:r>
    </w:p>
    <w:p>
      <w:pPr>
        <w:spacing w:after="150"/>
      </w:pPr>
      <w:r>
        <w:rPr/>
        <w:t xml:space="preserve">二、投融资细分领域 298</w:t>
      </w:r>
    </w:p>
    <w:p>
      <w:pPr>
        <w:spacing w:after="150"/>
      </w:pPr>
      <w:r>
        <w:rPr/>
        <w:t xml:space="preserve">三、产业投融资机构 298</w:t>
      </w:r>
    </w:p>
    <w:p>
      <w:pPr>
        <w:spacing w:after="150"/>
      </w:pPr>
      <w:r>
        <w:rPr>
          <w:b w:val="1"/>
          <w:bCs w:val="1"/>
        </w:rPr>
        <w:t xml:space="preserve">第十五章 中国金融科技产业发展趋势及前景预测 299</w:t>
      </w:r>
    </w:p>
    <w:p>
      <w:pPr>
        <w:spacing w:after="150"/>
      </w:pPr>
      <w:r>
        <w:rPr/>
        <w:t xml:space="preserve">第一节 中国金融科技产业未来发展展望 299</w:t>
      </w:r>
    </w:p>
    <w:p>
      <w:pPr>
        <w:spacing w:after="150"/>
      </w:pPr>
      <w:r>
        <w:rPr/>
        <w:t xml:space="preserve">一、产业发展前景 299</w:t>
      </w:r>
    </w:p>
    <w:p>
      <w:pPr>
        <w:spacing w:after="150"/>
      </w:pPr>
      <w:r>
        <w:rPr/>
        <w:t xml:space="preserve">二、未来发展方向 299</w:t>
      </w:r>
    </w:p>
    <w:p>
      <w:pPr>
        <w:spacing w:after="150"/>
      </w:pPr>
      <w:r>
        <w:rPr/>
        <w:t xml:space="preserve">三、产业发展趋势 299</w:t>
      </w:r>
    </w:p>
    <w:p>
      <w:pPr>
        <w:spacing w:after="150"/>
      </w:pPr>
      <w:r>
        <w:rPr/>
        <w:t xml:space="preserve">第二节 2024-2029年中国金融科技产业发展预测分析 300</w:t>
      </w:r>
    </w:p>
    <w:p>
      <w:pPr>
        <w:spacing w:after="150"/>
      </w:pPr>
      <w:r>
        <w:rPr/>
        <w:t xml:space="preserve">一、产业影响因素 300</w:t>
      </w:r>
    </w:p>
    <w:p>
      <w:pPr>
        <w:spacing w:after="150"/>
      </w:pPr>
      <w:r>
        <w:rPr/>
        <w:t xml:space="preserve">二、营收规模预测 300</w:t>
      </w:r>
    </w:p>
    <w:p>
      <w:pPr>
        <w:spacing w:after="150"/>
      </w:pPr>
      <w:r>
        <w:rPr>
          <w:b w:val="1"/>
          <w:bCs w:val="1"/>
        </w:rPr>
        <w:t xml:space="preserve">图表目录</w:t>
      </w:r>
    </w:p>
    <w:p>
      <w:pPr>
        <w:spacing w:after="150"/>
      </w:pPr>
      <w:r>
        <w:rPr/>
        <w:t xml:space="preserve">图表：金融科技业务模式分类 11</w:t>
      </w:r>
    </w:p>
    <w:p>
      <w:pPr>
        <w:spacing w:after="150"/>
      </w:pPr>
      <w:r>
        <w:rPr/>
        <w:t xml:space="preserve">图表：金融科技产业监管政策 38</w:t>
      </w:r>
    </w:p>
    <w:p>
      <w:pPr>
        <w:spacing w:after="150"/>
      </w:pPr>
      <w:r>
        <w:rPr/>
        <w:t xml:space="preserve">图表：互联网背景的金融科技企业 90</w:t>
      </w:r>
    </w:p>
    <w:p>
      <w:pPr>
        <w:spacing w:after="150"/>
      </w:pPr>
      <w:r>
        <w:rPr/>
        <w:t xml:space="preserve">图表：传统金融IT行业背景的金融科技企业 91</w:t>
      </w:r>
    </w:p>
    <w:p>
      <w:pPr>
        <w:spacing w:after="150"/>
      </w:pPr>
      <w:r>
        <w:rPr/>
        <w:t xml:space="preserve">图表：传统零售行业背景的金融科技企业 92</w:t>
      </w:r>
    </w:p>
    <w:p>
      <w:pPr>
        <w:spacing w:after="150"/>
      </w:pPr>
      <w:r>
        <w:rPr/>
        <w:t xml:space="preserve">图表：传统金融机构成立科技子公司 93</w:t>
      </w:r>
    </w:p>
    <w:p>
      <w:pPr>
        <w:spacing w:after="150"/>
      </w:pPr>
      <w:r>
        <w:rPr/>
        <w:t xml:space="preserve">图表：p2p网络借贷相关政策(部分)1 100</w:t>
      </w:r>
    </w:p>
    <w:p>
      <w:pPr>
        <w:spacing w:after="150"/>
      </w:pPr>
      <w:r>
        <w:rPr/>
        <w:t xml:space="preserve">图表：p2p网络借贷相关政策(部分)2 101</w:t>
      </w:r>
    </w:p>
    <w:p>
      <w:pPr>
        <w:spacing w:after="150"/>
      </w:pPr>
      <w:r>
        <w:rPr/>
        <w:t xml:space="preserve">图表：p2p网络借贷地方相关政策(部分)1 102</w:t>
      </w:r>
    </w:p>
    <w:p>
      <w:pPr>
        <w:spacing w:after="150"/>
      </w:pPr>
      <w:r>
        <w:rPr/>
        <w:t xml:space="preserve">图表：2019-2023年网贷行业平台数量 104</w:t>
      </w:r>
    </w:p>
    <w:p>
      <w:pPr>
        <w:spacing w:after="150"/>
      </w:pPr>
      <w:r>
        <w:rPr/>
        <w:t xml:space="preserve">图表：2019-2023年网贷行业平台数量 105</w:t>
      </w:r>
    </w:p>
    <w:p>
      <w:pPr>
        <w:spacing w:after="150"/>
      </w:pPr>
      <w:r>
        <w:rPr/>
        <w:t xml:space="preserve">图表：2019-2023年网贷行业平台数量 106</w:t>
      </w:r>
    </w:p>
    <w:p>
      <w:pPr>
        <w:spacing w:after="150"/>
      </w:pPr>
      <w:r>
        <w:rPr/>
        <w:t xml:space="preserve">图表：2019-2023年9月全国及各个地区网贷运行情况 106</w:t>
      </w:r>
    </w:p>
    <w:p>
      <w:pPr>
        <w:spacing w:after="150"/>
      </w:pPr>
      <w:r>
        <w:rPr/>
        <w:t xml:space="preserve">图表：2019-2023年12月全国及各个地区网贷运行情况 107</w:t>
      </w:r>
    </w:p>
    <w:p>
      <w:pPr>
        <w:spacing w:after="150"/>
      </w:pPr>
      <w:r>
        <w:rPr/>
        <w:t xml:space="preserve">图表：2019-2023年9月不同类型平台网贷运行情况 107</w:t>
      </w:r>
    </w:p>
    <w:p>
      <w:pPr>
        <w:spacing w:after="150"/>
      </w:pPr>
      <w:r>
        <w:rPr/>
        <w:t xml:space="preserve">图表：2019-2023年1月不同类型平台网贷运行情况 108</w:t>
      </w:r>
    </w:p>
    <w:p>
      <w:pPr>
        <w:spacing w:after="150"/>
      </w:pPr>
      <w:r>
        <w:rPr/>
        <w:t xml:space="preserve">图表：9月网贷行业成交量 108</w:t>
      </w:r>
    </w:p>
    <w:p>
      <w:pPr>
        <w:spacing w:after="150"/>
      </w:pPr>
      <w:r>
        <w:rPr/>
        <w:t xml:space="preserve">图表：2019-2023年p2p网贷行业用户规模 109</w:t>
      </w:r>
    </w:p>
    <w:p>
      <w:pPr>
        <w:spacing w:after="150"/>
      </w:pPr>
      <w:r>
        <w:rPr/>
        <w:t xml:space="preserve">图表：2019-2023年p2p网贷行业用户规模 110</w:t>
      </w:r>
    </w:p>
    <w:p>
      <w:pPr>
        <w:spacing w:after="150"/>
      </w:pPr>
      <w:r>
        <w:rPr/>
        <w:t xml:space="preserve">图表：2019-2023年7月互联网金融行业融资情况 112</w:t>
      </w:r>
    </w:p>
    <w:p>
      <w:pPr>
        <w:spacing w:after="150"/>
      </w:pPr>
      <w:r>
        <w:rPr/>
        <w:t xml:space="preserve">图表：2019-2023年金融理财行业投融资情况 114</w:t>
      </w:r>
    </w:p>
    <w:p>
      <w:pPr>
        <w:spacing w:after="150"/>
      </w:pPr>
      <w:r>
        <w:rPr/>
        <w:t xml:space="preserve">图表：金融理财行业主要投资机构 114</w:t>
      </w:r>
    </w:p>
    <w:p>
      <w:pPr>
        <w:spacing w:after="150"/>
      </w:pPr>
      <w:r>
        <w:rPr/>
        <w:t xml:space="preserve">图表：金融机构消费贷款余额及增速(亿元，%) 125</w:t>
      </w:r>
    </w:p>
    <w:p>
      <w:pPr>
        <w:spacing w:after="150"/>
      </w:pPr>
      <w:r>
        <w:rPr/>
        <w:t xml:space="preserve">图表：中长期消费贷款与短期消费贷款余额之比(%) 128</w:t>
      </w:r>
    </w:p>
    <w:p>
      <w:pPr>
        <w:spacing w:after="150"/>
      </w:pPr>
      <w:r>
        <w:rPr/>
        <w:t xml:space="preserve">图表：2019-2023年互联网消费金融放贷规模 128</w:t>
      </w:r>
    </w:p>
    <w:p>
      <w:pPr>
        <w:spacing w:after="150"/>
      </w:pPr>
      <w:r>
        <w:rPr/>
        <w:t xml:space="preserve">图表：2019-2023年消费金融行业用户规模 130</w:t>
      </w:r>
    </w:p>
    <w:p>
      <w:pPr>
        <w:spacing w:after="150"/>
      </w:pPr>
      <w:r>
        <w:rPr/>
        <w:t xml:space="preserve">图表：部分银行消费金融产品创新 131</w:t>
      </w:r>
    </w:p>
    <w:p>
      <w:pPr>
        <w:spacing w:after="150"/>
      </w:pPr>
      <w:r>
        <w:rPr/>
        <w:t xml:space="preserve">图表：银行信用卡应用覆盖top10 133</w:t>
      </w:r>
    </w:p>
    <w:p>
      <w:pPr>
        <w:spacing w:after="150"/>
      </w:pPr>
      <w:r>
        <w:rPr/>
        <w:t xml:space="preserve">图表：现金贷应用同类关联应用top5 134</w:t>
      </w:r>
    </w:p>
    <w:p>
      <w:pPr>
        <w:spacing w:after="150"/>
      </w:pPr>
      <w:r>
        <w:rPr/>
        <w:t xml:space="preserve">图表：网购分期应用覆盖top10 135</w:t>
      </w:r>
    </w:p>
    <w:p>
      <w:pPr>
        <w:spacing w:after="150"/>
      </w:pPr>
      <w:r>
        <w:rPr/>
        <w:t xml:space="preserve">图表：网购分期应用同类关联应用top5 135</w:t>
      </w:r>
    </w:p>
    <w:p>
      <w:pPr>
        <w:spacing w:after="150"/>
      </w:pPr>
      <w:r>
        <w:rPr/>
        <w:t xml:space="preserve">图表：大学生分期应用覆盖top10 136</w:t>
      </w:r>
    </w:p>
    <w:p>
      <w:pPr>
        <w:spacing w:after="150"/>
      </w:pPr>
      <w:r>
        <w:rPr/>
        <w:t xml:space="preserve">图表：大学生分期应用同类关联应用top5 136</w:t>
      </w:r>
    </w:p>
    <w:p>
      <w:pPr>
        <w:spacing w:after="150"/>
      </w:pPr>
      <w:r>
        <w:rPr/>
        <w:t xml:space="preserve">图表：征信服务行业的产业链 138</w:t>
      </w:r>
    </w:p>
    <w:p>
      <w:pPr>
        <w:spacing w:after="150"/>
      </w:pPr>
      <w:r>
        <w:rPr/>
        <w:t xml:space="preserve">图表：2019-2023年征信行业相关政策 144</w:t>
      </w:r>
    </w:p>
    <w:p>
      <w:pPr>
        <w:spacing w:after="150"/>
      </w:pPr>
      <w:r>
        <w:rPr/>
        <w:t xml:space="preserve">图表：美国智能投顾发展历程与典型产品 178</w:t>
      </w:r>
    </w:p>
    <w:p>
      <w:pPr>
        <w:spacing w:after="150"/>
      </w:pPr>
      <w:r>
        <w:rPr/>
        <w:t xml:space="preserve">图表：2019-2023年国智能投顾用户规模 181</w:t>
      </w:r>
    </w:p>
    <w:p>
      <w:pPr>
        <w:spacing w:after="150"/>
      </w:pPr>
      <w:r>
        <w:rPr/>
        <w:t xml:space="preserve">图表：2019-2023年h1金融信息化行业投融资情况 181</w:t>
      </w:r>
    </w:p>
    <w:p>
      <w:pPr>
        <w:spacing w:after="150"/>
      </w:pPr>
      <w:r>
        <w:rPr/>
        <w:t xml:space="preserve">图表：金融信息化行业投资top8 182</w:t>
      </w:r>
    </w:p>
    <w:p>
      <w:pPr>
        <w:spacing w:after="150"/>
      </w:pPr>
      <w:r>
        <w:rPr/>
        <w:t xml:space="preserve">图表：2019智能投顾平台排行榜 186</w:t>
      </w:r>
    </w:p>
    <w:p>
      <w:pPr>
        <w:spacing w:after="150"/>
      </w:pPr>
      <w:r>
        <w:rPr/>
        <w:t xml:space="preserve">图表：2019-2023年中国互联网行业保费收入 189</w:t>
      </w:r>
    </w:p>
    <w:p>
      <w:pPr>
        <w:spacing w:after="150"/>
      </w:pPr>
      <w:r>
        <w:rPr/>
        <w:t xml:space="preserve">图表：2019-2023年互联网保险保费收入结构 190</w:t>
      </w:r>
    </w:p>
    <w:p>
      <w:pPr>
        <w:spacing w:after="150"/>
      </w:pPr>
      <w:r>
        <w:rPr/>
        <w:t xml:space="preserve">图表：微保业务模式分析 193</w:t>
      </w:r>
    </w:p>
    <w:p>
      <w:pPr>
        <w:spacing w:after="150"/>
      </w:pPr>
      <w:r>
        <w:rPr/>
        <w:t xml:space="preserve">图表：微保业务布局 193</w:t>
      </w:r>
    </w:p>
    <w:p>
      <w:pPr>
        <w:spacing w:after="150"/>
      </w:pPr>
      <w:r>
        <w:rPr/>
        <w:t xml:space="preserve">图表：众安保险五大生态布局 194</w:t>
      </w:r>
    </w:p>
    <w:p>
      <w:pPr>
        <w:spacing w:after="150"/>
      </w:pPr>
      <w:r>
        <w:rPr/>
        <w:t xml:space="preserve">图表：众安保险五大科技产品线 194</w:t>
      </w:r>
    </w:p>
    <w:p>
      <w:pPr>
        <w:spacing w:after="150"/>
      </w:pPr>
      <w:r>
        <w:rPr/>
        <w:t xml:space="preserve">图表：量子保发展历程 195</w:t>
      </w:r>
    </w:p>
    <w:p>
      <w:pPr>
        <w:spacing w:after="150"/>
      </w:pPr>
      <w:r>
        <w:rPr/>
        <w:t xml:space="preserve">图表：量子保企业生态 196</w:t>
      </w:r>
    </w:p>
    <w:p>
      <w:pPr>
        <w:spacing w:after="150"/>
      </w:pPr>
      <w:r>
        <w:rPr/>
        <w:t xml:space="preserve">图表：其他数字货币项目综合排行 200</w:t>
      </w:r>
    </w:p>
    <w:p>
      <w:pPr>
        <w:spacing w:after="150"/>
      </w:pPr>
      <w:r>
        <w:rPr/>
        <w:t xml:space="preserve">图表：oscarhealth的融资动态 205</w:t>
      </w:r>
    </w:p>
    <w:p>
      <w:pPr>
        <w:spacing w:after="150"/>
      </w:pPr>
      <w:r>
        <w:rPr/>
        <w:t xml:space="preserve">图表：avant融资动态 211</w:t>
      </w:r>
    </w:p>
    <w:p>
      <w:pPr>
        <w:spacing w:after="150"/>
      </w:pPr>
      <w:r>
        <w:rPr/>
        <w:t xml:space="preserve">图表：kreditech的融资情况 213</w:t>
      </w:r>
    </w:p>
    <w:p>
      <w:pPr>
        <w:spacing w:after="150"/>
      </w:pPr>
      <w:r>
        <w:rPr/>
        <w:t xml:space="preserve">图表：原子银行经营模式 216</w:t>
      </w:r>
    </w:p>
    <w:p>
      <w:pPr>
        <w:spacing w:after="150"/>
      </w:pPr>
      <w:r>
        <w:rPr/>
        <w:t xml:space="preserve">图表：原子银行融资及发展历程 216</w:t>
      </w:r>
    </w:p>
    <w:p>
      <w:pPr>
        <w:spacing w:after="150"/>
      </w:pPr>
      <w:r>
        <w:rPr/>
        <w:t xml:space="preserve">图表：kabbage融资动态 219</w:t>
      </w:r>
    </w:p>
    <w:p>
      <w:pPr>
        <w:spacing w:after="150"/>
      </w:pPr>
      <w:r>
        <w:rPr/>
        <w:t xml:space="preserve">图表：众安在线财产保险股份有限公司企业发展过程 233</w:t>
      </w:r>
    </w:p>
    <w:p>
      <w:pPr>
        <w:spacing w:after="150"/>
      </w:pPr>
      <w:r>
        <w:rPr/>
        <w:t xml:space="preserve">图表：招商银行对公业务金融科技能力输出示意图 251</w:t>
      </w:r>
    </w:p>
    <w:p>
      <w:pPr>
        <w:spacing w:after="150"/>
      </w:pPr>
      <w:r>
        <w:rPr/>
        <w:t xml:space="preserve">图表：拉卡拉商业运作流程 258</w:t>
      </w:r>
    </w:p>
    <w:p>
      <w:pPr>
        <w:spacing w:after="150"/>
      </w:pPr>
      <w:r>
        <w:rPr/>
        <w:t xml:space="preserve">图表：宜人贷业务类型 262</w:t>
      </w:r>
    </w:p>
    <w:p>
      <w:pPr>
        <w:spacing w:after="150"/>
      </w:pPr>
      <w:r>
        <w:rPr/>
        <w:t xml:space="preserve">图表：2019-2023年宜人贷财务状况 263</w:t>
      </w:r>
    </w:p>
    <w:p>
      <w:pPr>
        <w:spacing w:after="150"/>
      </w:pPr>
      <w:r>
        <w:rPr/>
        <w:t xml:space="preserve">图表：爱财集团“金融生态+金融科技+大资管”的新金融模式 264</w:t>
      </w:r>
    </w:p>
    <w:p>
      <w:pPr>
        <w:spacing w:after="150"/>
      </w:pPr>
      <w:r>
        <w:rPr/>
        <w:t xml:space="preserve">图表：狐狸金服业务体系 267</w:t>
      </w:r>
    </w:p>
    <w:p>
      <w:pPr>
        <w:spacing w:after="150"/>
      </w:pPr>
      <w:r>
        <w:rPr/>
        <w:t xml:space="preserve">图表：搜易贷风刃系统 267</w:t>
      </w:r>
    </w:p>
    <w:p>
      <w:pPr>
        <w:spacing w:after="150"/>
      </w:pPr>
      <w:r>
        <w:rPr/>
        <w:t xml:space="preserve">图表：狐狸金服金融科技商业变现业务 268</w:t>
      </w:r>
    </w:p>
    <w:p>
      <w:pPr>
        <w:spacing w:after="150"/>
      </w:pPr>
      <w:r>
        <w:rPr/>
        <w:t xml:space="preserve">图表：2017q3-2018q2搜易贷平台成交金额 269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2024-2029年中国金融科技行业深度分析及发展预测报告</dc:title>
  <dc:description>2024-2029年中国金融科技行业深度分析及发展预测报告</dc:description>
  <dc:subject>2024-2029年中国金融科技行业深度分析及发展预测报告</dc:subject>
  <cp:keywords>研究报告</cp:keywords>
  <cp:category>研究报告</cp:category>
  <cp:lastModifiedBy>北京中道泰和信息咨询有限公司</cp:lastModifiedBy>
  <dcterms:created xsi:type="dcterms:W3CDTF">2024-01-24T19:16:57+08:00</dcterms:created>
  <dcterms:modified xsi:type="dcterms:W3CDTF">2024-01-24T19:16:57+08:00</dcterms:modified>
</cp:coreProperties>
</file>

<file path=docProps/custom.xml><?xml version="1.0" encoding="utf-8"?>
<Properties xmlns="http://schemas.openxmlformats.org/officeDocument/2006/custom-properties" xmlns:vt="http://schemas.openxmlformats.org/officeDocument/2006/docPropsVTypes"/>
</file>