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2024-2029年中国工业地产行业竞争分析及发展预测报告</w:t>
      </w:r>
    </w:p>
    <w:p>
      <w:pPr>
        <w:spacing w:after="150"/>
      </w:pPr>
      <w:r>
        <w:rPr>
          <w:b w:val="1"/>
          <w:bCs w:val="1"/>
        </w:rPr>
        <w:t xml:space="preserve">报告简介</w:t>
      </w:r>
    </w:p>
    <w:p>
      <w:pPr>
        <w:spacing w:after="150"/>
      </w:pPr>
      <w:r>
        <w:rPr/>
        <w:t xml:space="preserve">工业地产是指在新经济、新型工业化背景下，以产业为依托，地产为载体，以工业楼宇、工业厂房、高新技术研究与发展用房为主要开发对象，集投资、开发、经营管理和服务等为一体的工业物业总称。</w:t>
      </w:r>
    </w:p>
    <w:p>
      <w:pPr>
        <w:spacing w:after="150"/>
      </w:pPr>
      <w:r>
        <w:rPr/>
        <w:t xml:space="preserve">近年来，房地产行业一直是我国拉动GDP增长的重要支柱，在传统的住宅与商业地产呈现“一二线城市相对火爆、三四五线城市相对低迷”的局面下，工业地产却呈现出平稳发展趋势。工业地产业的盈余体现在能够快速启动，以收入抵偿支出，并能够在抵偿支出后有剩余。与此相对应的，工业地产的商业模式具备大投资、快启动、提供增值服务、追求长期稳定回报四大特征。</w:t>
      </w:r>
    </w:p>
    <w:p>
      <w:pPr>
        <w:spacing w:after="150"/>
      </w:pPr>
      <w:r>
        <w:rPr/>
        <w:t xml:space="preserve">《中国制造2025》的出台对工业厂房的硬件设施提出了更高的要求，制造业新一轮升级迫在眉睫，显然会成为工业地产市场一大利好。《广州市提高工业用地利用效率实施办法》正式出台。按照新规定，广州市新型产业地价标准将按同地段办公用途地价的20%计收。</w:t>
      </w:r>
    </w:p>
    <w:p>
      <w:pPr>
        <w:spacing w:after="150"/>
      </w:pPr>
      <w:r>
        <w:rPr/>
        <w:t xml:space="preserve">就工业地产业的发展趋势来看，国家相关政策将更侧重强调市场对工业用地的配置作用，促进工业地产价格回归到真实价值。同时，由于国内全面产业转移和发达地区总部经济的规模形成，投资热点区域将不断扩大，更多城市将得到发展机遇。从市场行为来看，国外地产巨头携手投资基金联合进入将成大势，操作方式也将不断创新。我国在劳动力、工业配套能力、国内市场规模以及自身发展的速度等方面存在一定优势，使我国成为承接国际产业转移最重要的区位之一。伴随着工业的成长，我国的工业地产也将高速成长。</w:t>
      </w:r>
    </w:p>
    <w:p>
      <w:pPr>
        <w:spacing w:after="150"/>
      </w:pPr>
      <w:r>
        <w:rPr/>
        <w:t xml:space="preserve">工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工业地产行业发展概述</w:t>
      </w:r>
    </w:p>
    <w:p>
      <w:pPr>
        <w:spacing w:after="150"/>
      </w:pPr>
      <w:r>
        <w:rPr/>
        <w:t xml:space="preserve">第一节 工业地产的概念</w:t>
      </w:r>
    </w:p>
    <w:p>
      <w:pPr>
        <w:spacing w:after="150"/>
      </w:pPr>
      <w:r>
        <w:rPr/>
        <w:t xml:space="preserve">一、工业地产的特点</w:t>
      </w:r>
    </w:p>
    <w:p>
      <w:pPr>
        <w:spacing w:after="150"/>
      </w:pPr>
      <w:r>
        <w:rPr/>
        <w:t xml:space="preserve">二、工业地产的分类</w:t>
      </w:r>
    </w:p>
    <w:p>
      <w:pPr>
        <w:spacing w:after="150"/>
      </w:pPr>
      <w:r>
        <w:rPr/>
        <w:t xml:space="preserve">第二节 工业地产行业发展成熟度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全球工业地产行业发展分析</w:t>
      </w:r>
    </w:p>
    <w:p>
      <w:pPr>
        <w:spacing w:after="150"/>
      </w:pPr>
      <w:r>
        <w:rPr/>
        <w:t xml:space="preserve">第一节 全球工业地产行业发展分析</w:t>
      </w:r>
    </w:p>
    <w:p>
      <w:pPr>
        <w:spacing w:after="150"/>
      </w:pPr>
      <w:r>
        <w:rPr/>
        <w:t xml:space="preserve">一、2019-2023年世界工业地产行业发展分析</w:t>
      </w:r>
    </w:p>
    <w:p>
      <w:pPr>
        <w:spacing w:after="150"/>
      </w:pPr>
      <w:r>
        <w:rPr/>
        <w:t xml:space="preserve">二、2019-2023年世界工业地产行业发展分析</w:t>
      </w:r>
    </w:p>
    <w:p>
      <w:pPr>
        <w:spacing w:after="150"/>
      </w:pPr>
      <w:r>
        <w:rPr/>
        <w:t xml:space="preserve">三、2019-2023年世界工业地产行业发展分析</w:t>
      </w:r>
    </w:p>
    <w:p>
      <w:pPr>
        <w:spacing w:after="150"/>
      </w:pPr>
      <w:r>
        <w:rPr/>
        <w:t xml:space="preserve">第二节 全球工业地产市场分析</w:t>
      </w:r>
    </w:p>
    <w:p>
      <w:pPr>
        <w:spacing w:after="150"/>
      </w:pPr>
      <w:r>
        <w:rPr/>
        <w:t xml:space="preserve">一、2019-2023年全球工业地产需求分析</w:t>
      </w:r>
    </w:p>
    <w:p>
      <w:pPr>
        <w:spacing w:after="150"/>
      </w:pPr>
      <w:r>
        <w:rPr/>
        <w:t xml:space="preserve">二、2019-2023年欧美工业地产需求分析</w:t>
      </w:r>
    </w:p>
    <w:p>
      <w:pPr>
        <w:spacing w:after="150"/>
      </w:pPr>
      <w:r>
        <w:rPr/>
        <w:t xml:space="preserve">三、2019-2023年中外工业地产市场对比</w:t>
      </w:r>
    </w:p>
    <w:p>
      <w:pPr>
        <w:spacing w:after="150"/>
      </w:pPr>
      <w:r>
        <w:rPr/>
        <w:t xml:space="preserve">第三节 2019-2023年主要国家或地区工业地产行业发展分析</w:t>
      </w:r>
    </w:p>
    <w:p>
      <w:pPr>
        <w:spacing w:after="150"/>
      </w:pPr>
      <w:r>
        <w:rPr/>
        <w:t xml:space="preserve">一、2019-2023年美国工业地产行业分析</w:t>
      </w:r>
    </w:p>
    <w:p>
      <w:pPr>
        <w:spacing w:after="150"/>
      </w:pPr>
      <w:r>
        <w:rPr/>
        <w:t xml:space="preserve">二、2019-2023年日本工业地产行业分析</w:t>
      </w:r>
    </w:p>
    <w:p>
      <w:pPr>
        <w:spacing w:after="150"/>
      </w:pPr>
      <w:r>
        <w:rPr/>
        <w:t xml:space="preserve">三、2019-2023年欧洲工业地产行业分析</w:t>
      </w:r>
    </w:p>
    <w:p>
      <w:pPr>
        <w:spacing w:after="150"/>
      </w:pPr>
      <w:r>
        <w:rPr>
          <w:b w:val="1"/>
          <w:bCs w:val="1"/>
        </w:rPr>
        <w:t xml:space="preserve">第三章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四、2019-2023年我国工业地产行业发展热点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2019-2023年我国工业地产市场分析</w:t>
      </w:r>
    </w:p>
    <w:p>
      <w:pPr>
        <w:spacing w:after="150"/>
      </w:pPr>
      <w:r>
        <w:rPr/>
        <w:t xml:space="preserve">一、2019-2023年工业地产市场分析</w:t>
      </w:r>
    </w:p>
    <w:p>
      <w:pPr>
        <w:spacing w:after="150"/>
      </w:pPr>
      <w:r>
        <w:rPr/>
        <w:t xml:space="preserve">二、2019-2023年工业地产市场分析</w:t>
      </w:r>
    </w:p>
    <w:p>
      <w:pPr>
        <w:spacing w:after="150"/>
      </w:pPr>
      <w:r>
        <w:rPr>
          <w:b w:val="1"/>
          <w:bCs w:val="1"/>
        </w:rPr>
        <w:t xml:space="preserve">第四章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2019-2023年工业地产行业竞争格局分析</w:t>
      </w:r>
    </w:p>
    <w:p>
      <w:pPr>
        <w:spacing w:after="150"/>
      </w:pPr>
      <w:r>
        <w:rPr/>
        <w:t xml:space="preserve">一、2019-2023年工业地产行业竞争分析</w:t>
      </w:r>
    </w:p>
    <w:p>
      <w:pPr>
        <w:spacing w:after="150"/>
      </w:pPr>
      <w:r>
        <w:rPr/>
        <w:t xml:space="preserve">二、2019-2023年中外工业地产产品竞争分析</w:t>
      </w:r>
    </w:p>
    <w:p>
      <w:pPr>
        <w:spacing w:after="150"/>
      </w:pPr>
      <w:r>
        <w:rPr/>
        <w:t xml:space="preserve">三、2019-2023年国内外工业地产竞争分析</w:t>
      </w:r>
    </w:p>
    <w:p>
      <w:pPr>
        <w:spacing w:after="150"/>
      </w:pPr>
      <w:r>
        <w:rPr/>
        <w:t xml:space="preserve">四、2019-2023年我国工业地产市场竞争分析</w:t>
      </w:r>
    </w:p>
    <w:p>
      <w:pPr>
        <w:spacing w:after="150"/>
      </w:pPr>
      <w:r>
        <w:rPr/>
        <w:t xml:space="preserve">五、2024-2029年国内主要工业地产企业动向</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一、2019-2023年工业地产市场增长潜力分析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主要工业地产企业竞争分析</w:t>
      </w:r>
    </w:p>
    <w:p>
      <w:pPr>
        <w:spacing w:after="150"/>
      </w:pPr>
      <w:r>
        <w:rPr/>
        <w:t xml:space="preserve">第一节 北京万通地产股份有限公司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上海世贸股份有限公司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上海陆家嘴金融贸易区开发股份有限公司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天津海泰科技发展股份有限公司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上海张江高科技园区开发股份有限公司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南京新港高科技股份有限公司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苏州新区高新技术产业股份有限公司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厦门建发股份有限公司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中交房地产集团有限公司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鲁商置业股份有限公司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2019-2023年工业地产行业发展趋势分析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2024-2029年中国工业地产市场趋势分析</w:t>
      </w:r>
    </w:p>
    <w:p>
      <w:pPr>
        <w:spacing w:after="150"/>
      </w:pPr>
      <w:r>
        <w:rPr/>
        <w:t xml:space="preserve">一、2019-2023年工业地产市场趋势总结</w:t>
      </w:r>
    </w:p>
    <w:p>
      <w:pPr>
        <w:spacing w:after="150"/>
      </w:pPr>
      <w:r>
        <w:rPr/>
        <w:t xml:space="preserve">二、2024-2029年工业地产发展趋势分析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b w:val="1"/>
          <w:bCs w:val="1"/>
        </w:rPr>
        <w:t xml:space="preserve">第八章 未来工业地产行业发展预测</w:t>
      </w:r>
    </w:p>
    <w:p>
      <w:pPr>
        <w:spacing w:after="150"/>
      </w:pPr>
      <w:r>
        <w:rPr/>
        <w:t xml:space="preserve">第一节 未来工业地产需求与市场预测</w:t>
      </w:r>
    </w:p>
    <w:p>
      <w:pPr>
        <w:spacing w:after="150"/>
      </w:pPr>
      <w:r>
        <w:rPr/>
        <w:t xml:space="preserve">一、2024-2029年工业地产市场规模预测</w:t>
      </w:r>
    </w:p>
    <w:p>
      <w:pPr>
        <w:spacing w:after="150"/>
      </w:pPr>
      <w:r>
        <w:rPr/>
        <w:t xml:space="preserve">二、2024-2029年工业地产行业总资产预测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二、2024-2029年中国工业地产需求预测</w:t>
      </w:r>
    </w:p>
    <w:p>
      <w:pPr>
        <w:spacing w:after="150"/>
      </w:pPr>
      <w:r>
        <w:rPr/>
        <w:t xml:space="preserve">三、2024-2029年中国工业地产供需平衡预测</w:t>
      </w:r>
    </w:p>
    <w:p>
      <w:pPr>
        <w:spacing w:after="150"/>
      </w:pPr>
      <w:r>
        <w:rPr>
          <w:b w:val="1"/>
          <w:bCs w:val="1"/>
        </w:rPr>
        <w:t xml:space="preserve">第九章 2019-2023年工业地产行业投资现状分析</w:t>
      </w:r>
    </w:p>
    <w:p>
      <w:pPr>
        <w:spacing w:after="150"/>
      </w:pPr>
      <w:r>
        <w:rPr/>
        <w:t xml:space="preserve">第一节 2019-2023年工业地产行业投资情况分析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2019-2023年工业地产行业投资情况分析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四、2019-2023年各地区投资分析</w:t>
      </w:r>
    </w:p>
    <w:p>
      <w:pPr>
        <w:spacing w:after="150"/>
      </w:pPr>
      <w:r>
        <w:rPr/>
        <w:t xml:space="preserve">五、2019-2023年外商投资情况</w:t>
      </w:r>
    </w:p>
    <w:p>
      <w:pPr>
        <w:spacing w:after="150"/>
      </w:pPr>
      <w:r>
        <w:rPr>
          <w:b w:val="1"/>
          <w:bCs w:val="1"/>
        </w:rPr>
        <w:t xml:space="preserve">第十章 工业地产行业投资环境分析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工业地产行业投资效益分析</w:t>
      </w:r>
    </w:p>
    <w:p>
      <w:pPr>
        <w:spacing w:after="150"/>
      </w:pPr>
      <w:r>
        <w:rPr/>
        <w:t xml:space="preserve">一、2019-2023年工业地产行业投资状况分析</w:t>
      </w:r>
    </w:p>
    <w:p>
      <w:pPr>
        <w:spacing w:after="150"/>
      </w:pPr>
      <w:r>
        <w:rPr/>
        <w:t xml:space="preserve">二、2024-2029年工业地产行业投资效益分析</w:t>
      </w:r>
    </w:p>
    <w:p>
      <w:pPr>
        <w:spacing w:after="150"/>
      </w:pPr>
      <w:r>
        <w:rPr/>
        <w:t xml:space="preserve">三、2024-2029年工业地产行业投资趋势预测</w:t>
      </w:r>
    </w:p>
    <w:p>
      <w:pPr>
        <w:spacing w:after="150"/>
      </w:pPr>
      <w:r>
        <w:rPr/>
        <w:t xml:space="preserve">四、2024-2029年工业地产行业的投资方向</w:t>
      </w:r>
    </w:p>
    <w:p>
      <w:pPr>
        <w:spacing w:after="150"/>
      </w:pPr>
      <w:r>
        <w:rPr/>
        <w:t xml:space="preserve">五、2024-2029年工业地产行业投资的建议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一、2024-2029年影响工业地产行业运行的有利因素分析</w:t>
      </w:r>
    </w:p>
    <w:p>
      <w:pPr>
        <w:spacing w:after="150"/>
      </w:pPr>
      <w:r>
        <w:rPr/>
        <w:t xml:space="preserve">二、2024-2029年影响工业地产行业运行的稳定因素分析</w:t>
      </w:r>
    </w:p>
    <w:p>
      <w:pPr>
        <w:spacing w:after="150"/>
      </w:pPr>
      <w:r>
        <w:rPr/>
        <w:t xml:space="preserve">三、2024-2029年影响工业地产行业运行的不利因素分析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一、2024-2029年工业地产行业市场风险及控制策略</w:t>
      </w:r>
    </w:p>
    <w:p>
      <w:pPr>
        <w:spacing w:after="150"/>
      </w:pPr>
      <w:r>
        <w:rPr/>
        <w:t xml:space="preserve">二、2024-2029年工业地产行业政策风险及控制策略</w:t>
      </w:r>
    </w:p>
    <w:p>
      <w:pPr>
        <w:spacing w:after="150"/>
      </w:pPr>
      <w:r>
        <w:rPr/>
        <w:t xml:space="preserve">三、2024-2029年工业地产行业经营风险及控制策略</w:t>
      </w:r>
    </w:p>
    <w:p>
      <w:pPr>
        <w:spacing w:after="150"/>
      </w:pPr>
      <w:r>
        <w:rPr/>
        <w:t xml:space="preserve">四、2024-2029年工业地产行业技术风险及控制策略</w:t>
      </w:r>
    </w:p>
    <w:p>
      <w:pPr>
        <w:spacing w:after="150"/>
      </w:pPr>
      <w:r>
        <w:rPr/>
        <w:t xml:space="preserve">五、2024-2029年工业地产同业竞争风险及控制策略</w:t>
      </w:r>
    </w:p>
    <w:p>
      <w:pPr>
        <w:spacing w:after="150"/>
      </w:pPr>
      <w:r>
        <w:rPr/>
        <w:t xml:space="preserve">六、2024-2029年工业地产行业其他风险及控制策略</w:t>
      </w:r>
    </w:p>
    <w:p>
      <w:pPr>
        <w:spacing w:after="150"/>
      </w:pPr>
      <w:r>
        <w:rPr>
          <w:b w:val="1"/>
          <w:bCs w:val="1"/>
        </w:rPr>
        <w:t xml:space="preserve">第十二章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工业地产行业投资战略研究</w:t>
      </w:r>
    </w:p>
    <w:p>
      <w:pPr>
        <w:spacing w:after="150"/>
      </w:pPr>
      <w:r>
        <w:rPr/>
        <w:t xml:space="preserve">一、2019-2023年工业地产行业投资战略研究</w:t>
      </w:r>
    </w:p>
    <w:p>
      <w:pPr>
        <w:spacing w:after="150"/>
      </w:pPr>
      <w:r>
        <w:rPr/>
        <w:t xml:space="preserve">二、2019-2023年工业地产行业投资战略研究</w:t>
      </w:r>
    </w:p>
    <w:p>
      <w:pPr>
        <w:spacing w:after="150"/>
      </w:pPr>
      <w:r>
        <w:rPr/>
        <w:t xml:space="preserve">三、2024-2029年工业地产行业投资形势</w:t>
      </w:r>
    </w:p>
    <w:p>
      <w:pPr>
        <w:spacing w:after="150"/>
      </w:pPr>
      <w:r>
        <w:rPr/>
        <w:t xml:space="preserve">四、2024-2029年工业地产行业投资战略</w:t>
      </w:r>
    </w:p>
    <w:p>
      <w:pPr>
        <w:spacing w:after="150"/>
      </w:pPr>
      <w:r>
        <w:rPr>
          <w:b w:val="1"/>
          <w:bCs w:val="1"/>
        </w:rPr>
        <w:t xml:space="preserve">第十三章 边境/跨境经济合作区地产发展</w:t>
      </w:r>
    </w:p>
    <w:p>
      <w:pPr>
        <w:spacing w:after="150"/>
      </w:pPr>
      <w:r>
        <w:rPr/>
        <w:t xml:space="preserve">第一节 发展概况</w:t>
      </w:r>
    </w:p>
    <w:p>
      <w:pPr>
        <w:spacing w:after="150"/>
      </w:pPr>
      <w:r>
        <w:rPr/>
        <w:t xml:space="preserve">第二节 招商模式分析</w:t>
      </w:r>
    </w:p>
    <w:p>
      <w:pPr>
        <w:spacing w:after="150"/>
      </w:pPr>
      <w:r>
        <w:rPr/>
        <w:t xml:space="preserve">第三节 开发模式分析</w:t>
      </w:r>
    </w:p>
    <w:p>
      <w:pPr>
        <w:spacing w:after="150"/>
      </w:pPr>
      <w:r>
        <w:rPr/>
        <w:t xml:space="preserve">第四节 投融资模式分析</w:t>
      </w:r>
    </w:p>
    <w:p>
      <w:pPr>
        <w:spacing w:after="150"/>
      </w:pPr>
      <w:r>
        <w:rPr/>
        <w:t xml:space="preserve">第五节 运营模式分析</w:t>
      </w:r>
    </w:p>
    <w:p>
      <w:pPr>
        <w:spacing w:after="150"/>
      </w:pPr>
      <w:r>
        <w:rPr/>
        <w:t xml:space="preserve">第六节 盈利模式分析</w:t>
      </w:r>
    </w:p>
    <w:p>
      <w:pPr>
        <w:spacing w:after="150"/>
      </w:pPr>
      <w:r>
        <w:rPr/>
        <w:t xml:space="preserve">第七节 面临的困境与对策</w:t>
      </w:r>
    </w:p>
    <w:p>
      <w:pPr>
        <w:spacing w:after="150"/>
      </w:pPr>
      <w:r>
        <w:rPr/>
        <w:t xml:space="preserve">第八节 典型案例分析</w:t>
      </w:r>
    </w:p>
    <w:p>
      <w:pPr>
        <w:spacing w:after="150"/>
      </w:pPr>
      <w:r>
        <w:rPr>
          <w:b w:val="1"/>
          <w:bCs w:val="1"/>
        </w:rPr>
        <w:t xml:space="preserve">第十四章 城市群产业地产发展现状与趋势</w:t>
      </w:r>
    </w:p>
    <w:p>
      <w:pPr>
        <w:spacing w:after="150"/>
      </w:pPr>
      <w:r>
        <w:rPr/>
        <w:t xml:space="preserve">第一节 京津冀城市群</w:t>
      </w:r>
    </w:p>
    <w:p>
      <w:pPr>
        <w:spacing w:after="150"/>
      </w:pPr>
      <w:r>
        <w:rPr/>
        <w:t xml:space="preserve">第二节 长江三角洲城市群</w:t>
      </w:r>
    </w:p>
    <w:p>
      <w:pPr>
        <w:spacing w:after="150"/>
      </w:pPr>
      <w:r>
        <w:rPr/>
        <w:t xml:space="preserve">第三节 粤港澳大湾区</w:t>
      </w:r>
    </w:p>
    <w:p>
      <w:pPr>
        <w:spacing w:after="150"/>
      </w:pPr>
      <w:r>
        <w:rPr/>
        <w:t xml:space="preserve">第四节 山东半岛城市群</w:t>
      </w:r>
    </w:p>
    <w:p>
      <w:pPr>
        <w:spacing w:after="150"/>
      </w:pPr>
      <w:r>
        <w:rPr/>
        <w:t xml:space="preserve">第五节 长江中游城市群</w:t>
      </w:r>
    </w:p>
    <w:p>
      <w:pPr>
        <w:spacing w:after="150"/>
      </w:pPr>
      <w:r>
        <w:rPr/>
        <w:t xml:space="preserve">第六节 成渝城市群</w:t>
      </w:r>
    </w:p>
    <w:p>
      <w:pPr>
        <w:spacing w:after="150"/>
      </w:pPr>
      <w:r>
        <w:rPr/>
        <w:t xml:space="preserve">第七节 辽中南城市群</w:t>
      </w:r>
    </w:p>
    <w:p>
      <w:pPr>
        <w:spacing w:after="150"/>
      </w:pPr>
      <w:r>
        <w:rPr/>
        <w:t xml:space="preserve">第八节 哈长城市群</w:t>
      </w:r>
    </w:p>
    <w:p>
      <w:pPr>
        <w:spacing w:after="150"/>
      </w:pPr>
      <w:r>
        <w:rPr/>
        <w:t xml:space="preserve">第九节 关中平原城市群</w:t>
      </w:r>
    </w:p>
    <w:p>
      <w:pPr>
        <w:spacing w:after="150"/>
      </w:pPr>
      <w:r>
        <w:rPr/>
        <w:t xml:space="preserve">第十节 中原城市群</w:t>
      </w:r>
    </w:p>
    <w:p>
      <w:pPr>
        <w:spacing w:after="150"/>
      </w:pPr>
      <w:r>
        <w:rPr/>
        <w:t xml:space="preserve">第十一节 海峡西岸城市群</w:t>
      </w:r>
    </w:p>
    <w:p>
      <w:pPr>
        <w:spacing w:after="150"/>
      </w:pPr>
      <w:r>
        <w:rPr/>
        <w:t xml:space="preserve">第十二节 北部湾城市群</w:t>
      </w:r>
    </w:p>
    <w:p>
      <w:pPr>
        <w:spacing w:after="150"/>
      </w:pPr>
      <w:r>
        <w:rPr/>
        <w:t xml:space="preserve">第十三节 呼包鄂榆城市群</w:t>
      </w:r>
    </w:p>
    <w:p>
      <w:pPr>
        <w:spacing w:after="150"/>
      </w:pPr>
      <w:r>
        <w:rPr/>
        <w:t xml:space="preserve">第十四节 兰西城市群</w:t>
      </w:r>
    </w:p>
    <w:p>
      <w:pPr>
        <w:spacing w:after="150"/>
      </w:pPr>
      <w:r>
        <w:rPr>
          <w:b w:val="1"/>
          <w:bCs w:val="1"/>
        </w:rPr>
        <w:t xml:space="preserve">第十五章 房地产市场运行分析</w:t>
      </w:r>
    </w:p>
    <w:p>
      <w:pPr>
        <w:spacing w:after="150"/>
      </w:pPr>
      <w:r>
        <w:rPr/>
        <w:t xml:space="preserve">第一节 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3、长沙市房地产行业供需分析</w:t>
      </w:r>
    </w:p>
    <w:p>
      <w:pPr>
        <w:spacing w:after="150"/>
      </w:pPr>
      <w:r>
        <w:rPr/>
        <w:t xml:space="preserve">4、长沙市房地产行业前景分析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1、有利于商业银行金融风险转移。</w:t>
      </w:r>
    </w:p>
    <w:p>
      <w:pPr>
        <w:spacing w:after="150"/>
      </w:pPr>
      <w:r>
        <w:rPr/>
        <w:t xml:space="preserve">2、有利于推动中国资本市场发展。</w:t>
      </w:r>
    </w:p>
    <w:p>
      <w:pPr>
        <w:spacing w:after="150"/>
      </w:pPr>
      <w:r>
        <w:rPr/>
        <w:t xml:space="preserve">3、有利于完善房地产市场运行机制。</w:t>
      </w:r>
    </w:p>
    <w:p>
      <w:pPr>
        <w:spacing w:after="150"/>
      </w:pPr>
      <w:r>
        <w:rPr/>
        <w:t xml:space="preserve">三、房地产证券化存在的问题</w:t>
      </w:r>
    </w:p>
    <w:p>
      <w:pPr>
        <w:spacing w:after="150"/>
      </w:pPr>
      <w:r>
        <w:rPr/>
        <w:t xml:space="preserve">1、市场运作与发展状况不协调。</w:t>
      </w:r>
    </w:p>
    <w:p>
      <w:pPr>
        <w:spacing w:after="150"/>
      </w:pPr>
      <w:r>
        <w:rPr/>
        <w:t xml:space="preserve">2、政府扶持力度不足及专业人才匮乏。</w:t>
      </w:r>
    </w:p>
    <w:p>
      <w:pPr>
        <w:spacing w:after="150"/>
      </w:pPr>
      <w:r>
        <w:rPr/>
        <w:t xml:space="preserve">3、中介机构配套服务滞后性发展。</w:t>
      </w:r>
    </w:p>
    <w:p>
      <w:pPr>
        <w:spacing w:after="150"/>
      </w:pPr>
      <w:r>
        <w:rPr/>
        <w:t xml:space="preserve">4、房地产证券化法律建设仍存在一定差距。</w:t>
      </w:r>
    </w:p>
    <w:p>
      <w:pPr>
        <w:spacing w:after="150"/>
      </w:pPr>
      <w:r>
        <w:rPr/>
        <w:t xml:space="preserve">四、房地产证券化对策</w:t>
      </w:r>
    </w:p>
    <w:p>
      <w:pPr>
        <w:spacing w:after="150"/>
      </w:pPr>
      <w:r>
        <w:rPr/>
        <w:t xml:space="preserve">1、加强市场运作监管力度,统筹证券化发展。</w:t>
      </w:r>
    </w:p>
    <w:p>
      <w:pPr>
        <w:spacing w:after="150"/>
      </w:pPr>
      <w:r>
        <w:rPr/>
        <w:t xml:space="preserve">2、政府加强扶持力度,建设专业人才队伍。</w:t>
      </w:r>
    </w:p>
    <w:p>
      <w:pPr>
        <w:spacing w:after="150"/>
      </w:pPr>
      <w:r>
        <w:rPr/>
        <w:t xml:space="preserve">3、深化金融体制改革,完善机构配套服务。</w:t>
      </w:r>
    </w:p>
    <w:p>
      <w:pPr>
        <w:spacing w:after="150"/>
      </w:pPr>
      <w:r>
        <w:rPr/>
        <w:t xml:space="preserve">4、规范市场法律框架,提供良好法制环境。</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(1)美国资产证券化发展历程</w:t>
      </w:r>
    </w:p>
    <w:p>
      <w:pPr>
        <w:spacing w:after="150"/>
      </w:pPr>
      <w:r>
        <w:rPr/>
        <w:t xml:space="preserve">(2)资产证券化的特殊性和潜在风险</w:t>
      </w:r>
    </w:p>
    <w:p>
      <w:pPr>
        <w:spacing w:after="150"/>
      </w:pPr>
      <w:r>
        <w:rPr/>
        <w:t xml:space="preserve">(3)资产证券化在次贷危机中扮演的角色</w:t>
      </w:r>
    </w:p>
    <w:p>
      <w:pPr>
        <w:spacing w:after="150"/>
      </w:pPr>
      <w:r>
        <w:rPr/>
        <w:t xml:space="preserve">3、中国房地产资产证券化需要关注的风险</w:t>
      </w:r>
    </w:p>
    <w:p>
      <w:pPr>
        <w:spacing w:after="150"/>
      </w:pPr>
      <w:r>
        <w:rPr>
          <w:b w:val="1"/>
          <w:bCs w:val="1"/>
        </w:rPr>
        <w:t xml:space="preserve">附录：</w:t>
      </w:r>
    </w:p>
    <w:p>
      <w:pPr>
        <w:spacing w:after="150"/>
      </w:pPr>
      <w:r>
        <w:rPr/>
        <w:t xml:space="preserve">第一节 《绿色建筑行动方案》</w:t>
      </w:r>
    </w:p>
    <w:p>
      <w:pPr>
        <w:spacing w:after="150"/>
      </w:pPr>
      <w:r>
        <w:rPr/>
        <w:t xml:space="preserve">一、《绿色建筑行动方案》全文</w:t>
      </w:r>
    </w:p>
    <w:p>
      <w:pPr>
        <w:spacing w:after="150"/>
      </w:pPr>
      <w:r>
        <w:rPr/>
        <w:t xml:space="preserve">二、《绿色建筑行动方案》解读</w:t>
      </w:r>
    </w:p>
    <w:p>
      <w:pPr>
        <w:spacing w:after="150"/>
      </w:pPr>
      <w:r>
        <w:rPr/>
        <w:t xml:space="preserve">第二节 《国务院关于加强土地调控有关问题的通知》</w:t>
      </w:r>
    </w:p>
    <w:p>
      <w:pPr>
        <w:spacing w:after="150"/>
      </w:pPr>
      <w:r>
        <w:rPr/>
        <w:t xml:space="preserve">一、《国务院关于加强土地调控有关问题的通知》全文</w:t>
      </w:r>
    </w:p>
    <w:p>
      <w:pPr>
        <w:spacing w:after="150"/>
      </w:pPr>
      <w:r>
        <w:rPr/>
        <w:t xml:space="preserve">二、《国务院关于加强土地调控有关问题的通知》解读</w:t>
      </w:r>
    </w:p>
    <w:p>
      <w:pPr>
        <w:spacing w:after="150"/>
      </w:pPr>
      <w:r>
        <w:rPr/>
        <w:t xml:space="preserve">第三节 《节约集约利用土地规定》</w:t>
      </w:r>
    </w:p>
    <w:p>
      <w:pPr>
        <w:spacing w:after="150"/>
      </w:pPr>
      <w:r>
        <w:rPr/>
        <w:t xml:space="preserve">一、《节约集约利用土地规定》全文</w:t>
      </w:r>
    </w:p>
    <w:p>
      <w:pPr>
        <w:spacing w:after="150"/>
      </w:pPr>
      <w:r>
        <w:rPr/>
        <w:t xml:space="preserve">二、增存挂钩”纳入《节约集约利用土地规定》</w:t>
      </w:r>
    </w:p>
    <w:p>
      <w:pPr>
        <w:spacing w:after="150"/>
      </w:pPr>
      <w:r>
        <w:rPr/>
        <w:t xml:space="preserve">第四节 《中华人民共和国土地管理法》</w:t>
      </w:r>
    </w:p>
    <w:p>
      <w:pPr>
        <w:spacing w:after="150"/>
      </w:pPr>
      <w:r>
        <w:rPr/>
        <w:t xml:space="preserve">一、《中华人民共和国土地管理法》全文</w:t>
      </w:r>
    </w:p>
    <w:p>
      <w:pPr>
        <w:spacing w:after="150"/>
      </w:pPr>
      <w:r>
        <w:rPr/>
        <w:t xml:space="preserve">二、《中华人民共和国土地管理法》亮点</w:t>
      </w:r>
    </w:p>
    <w:p>
      <w:pPr>
        <w:spacing w:after="150"/>
      </w:pPr>
      <w:r>
        <w:rPr/>
        <w:t xml:space="preserve">三《中华人民共和国土地管理法》解读</w:t>
      </w:r>
    </w:p>
    <w:p>
      <w:pPr>
        <w:spacing w:after="150"/>
      </w:pPr>
      <w:r>
        <w:rPr/>
        <w:t xml:space="preserve">四、《中华人民共和国土地管理法》修改内容</w:t>
      </w:r>
    </w:p>
    <w:p>
      <w:pPr>
        <w:spacing w:after="150"/>
      </w:pPr>
      <w:r>
        <w:rPr/>
        <w:t xml:space="preserve">第五节 2019-2023年我国产业地产十大政策</w:t>
      </w:r>
    </w:p>
    <w:p>
      <w:pPr>
        <w:spacing w:after="150"/>
      </w:pPr>
      <w:r>
        <w:rPr>
          <w:b w:val="1"/>
          <w:bCs w:val="1"/>
        </w:rPr>
        <w:t xml:space="preserve">图标目录</w:t>
      </w:r>
    </w:p>
    <w:p>
      <w:pPr>
        <w:spacing w:after="150"/>
      </w:pPr>
      <w:r>
        <w:rPr/>
        <w:t xml:space="preserve">图表：2019-2023年工业地产市场规模</w:t>
      </w:r>
    </w:p>
    <w:p>
      <w:pPr>
        <w:spacing w:after="150"/>
      </w:pPr>
      <w:r>
        <w:rPr/>
        <w:t xml:space="preserve">图表：工业地产行业关联度示意图</w:t>
      </w:r>
    </w:p>
    <w:p>
      <w:pPr>
        <w:spacing w:after="150"/>
      </w:pPr>
      <w:r>
        <w:rPr/>
        <w:t xml:space="preserve">图表：2019-2023年中国工业地产供给量分析</w:t>
      </w:r>
    </w:p>
    <w:p>
      <w:pPr>
        <w:spacing w:after="150"/>
      </w:pPr>
      <w:r>
        <w:rPr/>
        <w:t xml:space="preserve">图表：2019-2023年中国工业地产需求量分析</w:t>
      </w:r>
    </w:p>
    <w:p>
      <w:pPr>
        <w:spacing w:after="150"/>
      </w:pPr>
      <w:r>
        <w:rPr/>
        <w:t xml:space="preserve">图表：工业地产现有企业竞争</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图表：重点企业综合竞争力对比分析</w:t>
      </w:r>
    </w:p>
    <w:p>
      <w:pPr>
        <w:spacing w:after="150"/>
      </w:pPr>
      <w:r>
        <w:rPr/>
        <w:t xml:space="preserve">图表：2019-2023年北京万通地产经营状况</w:t>
      </w:r>
    </w:p>
    <w:p>
      <w:pPr>
        <w:spacing w:after="150"/>
      </w:pPr>
      <w:r>
        <w:rPr/>
        <w:t xml:space="preserve">图表：2019-2023年上海世茂股份经营状况</w:t>
      </w:r>
    </w:p>
    <w:p>
      <w:pPr>
        <w:spacing w:after="150"/>
      </w:pPr>
      <w:r>
        <w:rPr/>
        <w:t xml:space="preserve">图表：2019-2023年上海陆家嘴金融经营状况</w:t>
      </w:r>
    </w:p>
    <w:p>
      <w:pPr>
        <w:spacing w:after="150"/>
      </w:pPr>
      <w:r>
        <w:rPr/>
        <w:t xml:space="preserve">图表：2019-2023年天津海泰科技经营状况</w:t>
      </w:r>
    </w:p>
    <w:p>
      <w:pPr>
        <w:spacing w:after="150"/>
      </w:pPr>
      <w:r>
        <w:rPr/>
        <w:t xml:space="preserve">图表：2019-2023年上海张江高科经营情况</w:t>
      </w:r>
    </w:p>
    <w:p>
      <w:pPr>
        <w:spacing w:after="150"/>
      </w:pPr>
      <w:r>
        <w:rPr/>
        <w:t xml:space="preserve">图表：2019-2023年南京新港高科经营状况</w:t>
      </w:r>
    </w:p>
    <w:p>
      <w:pPr>
        <w:spacing w:after="150"/>
      </w:pPr>
      <w:r>
        <w:rPr/>
        <w:t xml:space="preserve">图表：2019-2023年苏州新区高新经营状况</w:t>
      </w:r>
    </w:p>
    <w:p>
      <w:pPr>
        <w:spacing w:after="150"/>
      </w:pPr>
      <w:r>
        <w:rPr/>
        <w:t xml:space="preserve">图表：2019-2023年中交房地产集团有限公司</w:t>
      </w:r>
    </w:p>
    <w:p>
      <w:pPr>
        <w:spacing w:after="150"/>
      </w:pPr>
      <w:r>
        <w:rPr/>
        <w:t xml:space="preserve">图表：2019-2023年鲁商置业经营状况</w:t>
      </w:r>
    </w:p>
    <w:p>
      <w:pPr>
        <w:spacing w:after="150"/>
      </w:pPr>
      <w:r>
        <w:rPr/>
        <w:t xml:space="preserve">图表：2024-2029年工业地产市场规模预测</w:t>
      </w:r>
    </w:p>
    <w:p>
      <w:pPr>
        <w:spacing w:after="150"/>
      </w:pPr>
      <w:r>
        <w:rPr/>
        <w:t xml:space="preserve">图表：2024-2029年工业地产市场规模预测</w:t>
      </w:r>
    </w:p>
    <w:p>
      <w:pPr>
        <w:spacing w:after="150"/>
      </w:pPr>
      <w:r>
        <w:rPr/>
        <w:t xml:space="preserve">图表：2024-2029年中国工业地产供给预测</w:t>
      </w:r>
    </w:p>
    <w:p>
      <w:pPr>
        <w:spacing w:after="150"/>
      </w:pPr>
      <w:r>
        <w:rPr/>
        <w:t xml:space="preserve">图表：2024-2029年中国工业地产需求预测</w:t>
      </w:r>
    </w:p>
    <w:p>
      <w:pPr>
        <w:spacing w:after="150"/>
      </w:pPr>
      <w:r>
        <w:rPr/>
        <w:t xml:space="preserve">图表：2024-2029年中国工业地产供需平衡预测</w:t>
      </w:r>
    </w:p>
    <w:p>
      <w:pPr>
        <w:spacing w:after="150"/>
      </w:pPr>
      <w:r>
        <w:rPr/>
        <w:t xml:space="preserve">图表：2019-2023年工业地产投资(万亿元)</w:t>
      </w:r>
    </w:p>
    <w:p>
      <w:pPr>
        <w:spacing w:after="150"/>
      </w:pPr>
      <w:r>
        <w:rPr/>
        <w:t xml:space="preserve">图表：2019-2023年工业地产投资规模</w:t>
      </w:r>
    </w:p>
    <w:p>
      <w:pPr>
        <w:spacing w:after="150"/>
      </w:pPr>
      <w:r>
        <w:rPr/>
        <w:t xml:space="preserve">图表：2019-2023年各类地产投资同比增速情况</w:t>
      </w:r>
    </w:p>
    <w:p>
      <w:pPr>
        <w:spacing w:after="150"/>
      </w:pPr>
      <w:r>
        <w:rPr/>
        <w:t xml:space="preserve">图表：2019-2023年全国各地区工业地产投资情况</w:t>
      </w:r>
    </w:p>
    <w:p>
      <w:pPr>
        <w:spacing w:after="150"/>
      </w:pPr>
      <w:r>
        <w:rPr/>
        <w:t xml:space="preserve">图表：2019-2023年工业地产投资(万亿元)</w:t>
      </w:r>
    </w:p>
    <w:p>
      <w:pPr>
        <w:spacing w:after="150"/>
      </w:pPr>
      <w:r>
        <w:rPr/>
        <w:t xml:space="preserve">图表：2019-2023年工业地产投资规模</w:t>
      </w:r>
    </w:p>
    <w:p>
      <w:pPr>
        <w:spacing w:after="150"/>
      </w:pPr>
      <w:r>
        <w:rPr/>
        <w:t xml:space="preserve">图表：2019-2023年各类地产投资同比增速情况</w:t>
      </w:r>
    </w:p>
    <w:p>
      <w:pPr>
        <w:spacing w:after="150"/>
      </w:pPr>
      <w:r>
        <w:rPr/>
        <w:t xml:space="preserve">图表：2019-2023年全国各地区工业地产投资情况</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图表：固定资产投资同比增速</w:t>
      </w:r>
    </w:p>
    <w:p>
      <w:pPr>
        <w:spacing w:after="150"/>
      </w:pPr>
      <w:r>
        <w:rPr/>
        <w:t xml:space="preserve">图表：2019-2023年各企业投资收益率比较</w:t>
      </w:r>
    </w:p>
    <w:p>
      <w:pPr>
        <w:spacing w:after="150"/>
      </w:pPr>
      <w:r>
        <w:rPr/>
        <w:t xml:space="preserve">图表：2019-2023年行业投资收益率</w:t>
      </w:r>
    </w:p>
    <w:p>
      <w:pPr>
        <w:spacing w:after="150"/>
      </w:pPr>
      <w:r>
        <w:rPr/>
        <w:t xml:space="preserve">图表：中国17个边境经济合作区分布情况</w:t>
      </w:r>
    </w:p>
    <w:p>
      <w:pPr>
        <w:spacing w:after="150"/>
      </w:pPr>
      <w:r>
        <w:rPr/>
        <w:t xml:space="preserve">图表：不同跨境经济合作区对比情况</w:t>
      </w:r>
    </w:p>
    <w:p>
      <w:pPr>
        <w:spacing w:after="150"/>
      </w:pPr>
      <w:r>
        <w:rPr/>
        <w:t xml:space="preserve">图表：跨境经济合作区建设模式情况</w:t>
      </w:r>
    </w:p>
    <w:p>
      <w:pPr>
        <w:spacing w:after="150"/>
      </w:pPr>
      <w:r>
        <w:rPr/>
        <w:t xml:space="preserve">图表：2019-2023年长三角地区建安工程投资情况</w:t>
      </w:r>
    </w:p>
    <w:p>
      <w:pPr>
        <w:spacing w:after="150"/>
      </w:pPr>
      <w:r>
        <w:rPr/>
        <w:t xml:space="preserve">图表：2024-2029年长三角地区各项工程类型投资预测</w:t>
      </w:r>
    </w:p>
    <w:p>
      <w:pPr>
        <w:spacing w:after="150"/>
      </w:pPr>
      <w:r>
        <w:rPr/>
        <w:t xml:space="preserve">图表：上海产业地产的招商地图</w:t>
      </w:r>
    </w:p>
    <w:p>
      <w:pPr>
        <w:spacing w:after="150"/>
      </w:pPr>
      <w:r>
        <w:rPr/>
        <w:t xml:space="preserve">图表：南京产业地产的招商地图</w:t>
      </w:r>
    </w:p>
    <w:p>
      <w:pPr>
        <w:spacing w:after="150"/>
      </w:pPr>
      <w:r>
        <w:rPr/>
        <w:t xml:space="preserve">图表：杭州的产业地产的招商地图</w:t>
      </w:r>
    </w:p>
    <w:p>
      <w:pPr>
        <w:spacing w:after="150"/>
      </w:pPr>
      <w:r>
        <w:rPr/>
        <w:t xml:space="preserve">图表：苏州产业地产的招商地图</w:t>
      </w:r>
    </w:p>
    <w:p>
      <w:pPr>
        <w:spacing w:after="150"/>
      </w:pPr>
      <w:r>
        <w:rPr/>
        <w:t xml:space="preserve">图表：宁波产业地产的招商地图</w:t>
      </w:r>
    </w:p>
    <w:p>
      <w:pPr>
        <w:spacing w:after="150"/>
      </w:pPr>
      <w:r>
        <w:rPr/>
        <w:t xml:space="preserve">图表：长江经济带产业转移的主要承接城市</w:t>
      </w:r>
    </w:p>
    <w:p>
      <w:pPr>
        <w:spacing w:after="150"/>
      </w:pPr>
      <w:r>
        <w:rPr/>
        <w:t xml:space="preserve">图表：2019-2023年长沙园区规模以上工业增加值增速情况</w:t>
      </w:r>
    </w:p>
    <w:p>
      <w:pPr>
        <w:spacing w:after="150"/>
      </w:pPr>
      <w:r>
        <w:rPr/>
        <w:t xml:space="preserve">图表：长沙主要产业地产集群及主要工业园区</w:t>
      </w:r>
    </w:p>
    <w:p>
      <w:pPr>
        <w:spacing w:after="150"/>
      </w:pPr>
      <w:r>
        <w:rPr/>
        <w:t xml:space="preserve">图表：2019-2023年川渝地区建筑业总产值(单位：亿元)</w:t>
      </w:r>
    </w:p>
    <w:p>
      <w:pPr>
        <w:spacing w:after="150"/>
      </w:pPr>
      <w:r>
        <w:rPr/>
        <w:t xml:space="preserve">图表：重庆工业园主要产业统计情况</w:t>
      </w:r>
    </w:p>
    <w:p>
      <w:pPr>
        <w:spacing w:after="150"/>
      </w:pPr>
      <w:r>
        <w:rPr/>
        <w:t xml:space="preserve">图表：未来沈阳空间布局</w:t>
      </w:r>
    </w:p>
    <w:p>
      <w:pPr>
        <w:spacing w:after="150"/>
      </w:pPr>
      <w:r>
        <w:rPr/>
        <w:t xml:space="preserve">图表：中原城市群在建仓库概况</w:t>
      </w:r>
    </w:p>
    <w:p>
      <w:pPr>
        <w:spacing w:after="150"/>
      </w:pPr>
      <w:r>
        <w:rPr/>
        <w:t xml:space="preserve">图表：海峡西岸城市群重点城市产业结构</w:t>
      </w:r>
    </w:p>
    <w:p>
      <w:pPr>
        <w:spacing w:after="150"/>
      </w:pPr>
      <w:r>
        <w:rPr/>
        <w:t xml:space="preserve">图表：天津市政府房地产政策分析</w:t>
      </w:r>
    </w:p>
    <w:p>
      <w:pPr>
        <w:spacing w:after="150"/>
      </w:pPr>
      <w:r>
        <w:rPr/>
        <w:t xml:space="preserve">图表：2019-2023年天津市房地产行业供需</w:t>
      </w:r>
    </w:p>
    <w:p>
      <w:pPr>
        <w:spacing w:after="150"/>
      </w:pPr>
      <w:r>
        <w:rPr/>
        <w:t xml:space="preserve">图表：2019-2023年上半年南京市全市成交面积以及套数</w:t>
      </w:r>
    </w:p>
    <w:p>
      <w:pPr>
        <w:spacing w:after="150"/>
      </w:pPr>
      <w:r>
        <w:rPr/>
        <w:t xml:space="preserve">图表：2019-2023年上半年南京全市住宅供应面积以及套数</w:t>
      </w:r>
    </w:p>
    <w:p>
      <w:pPr>
        <w:spacing w:after="150"/>
      </w:pPr>
      <w:r>
        <w:rPr/>
        <w:t xml:space="preserve">图表：2019-2023年上半年杭州前十企业操盘金额</w:t>
      </w:r>
    </w:p>
    <w:p>
      <w:pPr>
        <w:spacing w:after="150"/>
      </w:pPr>
      <w:r>
        <w:rPr/>
        <w:t xml:space="preserve">图表：2019-2023年上半年长沙市房地产面积及面积</w:t>
      </w:r>
    </w:p>
    <w:p>
      <w:pPr>
        <w:spacing w:after="150"/>
      </w:pPr>
      <w:r>
        <w:rPr/>
        <w:t xml:space="preserve">图表：2019-2023年长沙市房地产行业供需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2024-2029年中国工业地产行业竞争分析及发展预测报告</dc:title>
  <dc:description>2024-2029年中国工业地产行业竞争分析及发展预测报告</dc:description>
  <dc:subject>2024-2029年中国工业地产行业竞争分析及发展预测报告</dc:subject>
  <cp:keywords>研究报告</cp:keywords>
  <cp:category>研究报告</cp:category>
  <cp:lastModifiedBy>北京中道泰和信息咨询有限公司</cp:lastModifiedBy>
  <dcterms:created xsi:type="dcterms:W3CDTF">2024-01-24T19:16:31+08:00</dcterms:created>
  <dcterms:modified xsi:type="dcterms:W3CDTF">2024-01-24T19:16:31+08:00</dcterms:modified>
</cp:coreProperties>
</file>

<file path=docProps/custom.xml><?xml version="1.0" encoding="utf-8"?>
<Properties xmlns="http://schemas.openxmlformats.org/officeDocument/2006/custom-properties" xmlns:vt="http://schemas.openxmlformats.org/officeDocument/2006/docPropsVTypes"/>
</file>