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2024-2029年中国新能源客车行业发展全景调研与投资预测研究报告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能源客车行业相关协会、51行业报告网、全国及海外多种相关报刊杂志以及专业研究机构公布和提供的大量资料，对中国新能源客车及各子行业的发展状况、上下游行业发展状况、市场供需形势、新成果与技术等进行了分析，并重点分析了中国新能源客车行业发展状况和特点，以及中国新能源客车行业将面临的挑战、企业的发展策略等。报告还对全球的新能源客车行业发展态势作了详细分析，并对新能源客车行业进行了趋向研判，是新能源客车开发、经营企业，科研、投资机构等单位准确了解目前新能源客车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新能源客车行业综述</w:t>
      </w:r>
    </w:p>
    <w:p>
      <w:pPr>
        <w:spacing w:after="150"/>
      </w:pPr>
      <w:r>
        <w:rPr/>
        <w:t xml:space="preserve">第一节 新能源客车概念</w:t>
      </w:r>
    </w:p>
    <w:p>
      <w:pPr>
        <w:spacing w:after="150"/>
      </w:pPr>
      <w:r>
        <w:rPr/>
        <w:t xml:space="preserve">一、新能源客车概念</w:t>
      </w:r>
    </w:p>
    <w:p>
      <w:pPr>
        <w:spacing w:after="150"/>
      </w:pPr>
      <w:r>
        <w:rPr/>
        <w:t xml:space="preserve">二、新能源客车主要类型</w:t>
      </w:r>
    </w:p>
    <w:p>
      <w:pPr>
        <w:spacing w:after="150"/>
      </w:pPr>
      <w:r>
        <w:rPr/>
        <w:t xml:space="preserve">第二节 新能源客车行业市场环境</w:t>
      </w:r>
    </w:p>
    <w:p>
      <w:pPr>
        <w:spacing w:after="150"/>
      </w:pPr>
      <w:r>
        <w:rPr/>
        <w:t xml:space="preserve">一、行业政策规划</w:t>
      </w:r>
    </w:p>
    <w:p>
      <w:pPr>
        <w:spacing w:after="150"/>
      </w:pPr>
      <w:r>
        <w:rPr/>
        <w:t xml:space="preserve">二、宏观经济形势</w:t>
      </w:r>
    </w:p>
    <w:p>
      <w:pPr>
        <w:spacing w:after="150"/>
      </w:pPr>
      <w:r>
        <w:rPr/>
        <w:t xml:space="preserve">三、中国交通运输状况</w:t>
      </w:r>
    </w:p>
    <w:p>
      <w:pPr>
        <w:spacing w:after="150"/>
      </w:pPr>
      <w:r>
        <w:rPr/>
        <w:t xml:space="preserve">四、中国旅游业状况</w:t>
      </w:r>
    </w:p>
    <w:p>
      <w:pPr>
        <w:spacing w:after="150"/>
      </w:pPr>
      <w:r>
        <w:rPr/>
        <w:t xml:space="preserve">五、中国城市化状况</w:t>
      </w:r>
    </w:p>
    <w:p>
      <w:pPr>
        <w:spacing w:after="150"/>
      </w:pPr>
      <w:r>
        <w:rPr/>
        <w:t xml:space="preserve">六、中国环保形势</w:t>
      </w:r>
    </w:p>
    <w:p>
      <w:pPr>
        <w:spacing w:after="150"/>
      </w:pPr>
      <w:r>
        <w:rPr/>
        <w:t xml:space="preserve">七、技术专利情况</w:t>
      </w:r>
    </w:p>
    <w:p>
      <w:pPr>
        <w:spacing w:after="150"/>
      </w:pPr>
      <w:r>
        <w:rPr>
          <w:b w:val="1"/>
          <w:bCs w:val="1"/>
        </w:rPr>
        <w:t xml:space="preserve">第二章 全球新能源客车行业发展分析</w:t>
      </w:r>
    </w:p>
    <w:p>
      <w:pPr>
        <w:spacing w:after="150"/>
      </w:pPr>
      <w:r>
        <w:rPr/>
        <w:t xml:space="preserve">第一节 全球新能源客车行业发展分析</w:t>
      </w:r>
    </w:p>
    <w:p>
      <w:pPr>
        <w:spacing w:after="150"/>
      </w:pPr>
      <w:r>
        <w:rPr/>
        <w:t xml:space="preserve">一、全球新能源客车行业发展历程</w:t>
      </w:r>
    </w:p>
    <w:p>
      <w:pPr>
        <w:spacing w:after="150"/>
      </w:pPr>
      <w:r>
        <w:rPr/>
        <w:t xml:space="preserve">二、全球新能源客车行业发展现状</w:t>
      </w:r>
    </w:p>
    <w:p>
      <w:pPr>
        <w:spacing w:after="150"/>
      </w:pPr>
      <w:r>
        <w:rPr/>
        <w:t xml:space="preserve">三、全球新能源客车行业产销分析</w:t>
      </w:r>
    </w:p>
    <w:p>
      <w:pPr>
        <w:spacing w:after="150"/>
      </w:pPr>
      <w:r>
        <w:rPr/>
        <w:t xml:space="preserve">四、全球新能源客车行业发展预测</w:t>
      </w:r>
    </w:p>
    <w:p>
      <w:pPr>
        <w:spacing w:after="150"/>
      </w:pPr>
      <w:r>
        <w:rPr/>
        <w:t xml:space="preserve">第二节 主要地区新能源客车市场分析</w:t>
      </w:r>
    </w:p>
    <w:p>
      <w:pPr>
        <w:spacing w:after="150"/>
      </w:pPr>
      <w:r>
        <w:rPr/>
        <w:t xml:space="preserve">一、美国新能源客车市场分析</w:t>
      </w:r>
    </w:p>
    <w:p>
      <w:pPr>
        <w:spacing w:after="150"/>
      </w:pPr>
      <w:r>
        <w:rPr/>
        <w:t xml:space="preserve">二、欧洲新能源客车市场分析</w:t>
      </w:r>
    </w:p>
    <w:p>
      <w:pPr>
        <w:spacing w:after="150"/>
      </w:pPr>
      <w:r>
        <w:rPr/>
        <w:t xml:space="preserve">三、日本新能源客车市场分析</w:t>
      </w:r>
    </w:p>
    <w:p>
      <w:pPr>
        <w:spacing w:after="150"/>
      </w:pPr>
      <w:r>
        <w:rPr/>
        <w:t xml:space="preserve">四、韩国新能源客车市场分析</w:t>
      </w:r>
    </w:p>
    <w:p>
      <w:pPr>
        <w:spacing w:after="150"/>
      </w:pPr>
      <w:r>
        <w:rPr>
          <w:b w:val="1"/>
          <w:bCs w:val="1"/>
        </w:rPr>
        <w:t xml:space="preserve">第三章 中国新能源客车行业发展分析</w:t>
      </w:r>
    </w:p>
    <w:p>
      <w:pPr>
        <w:spacing w:after="150"/>
      </w:pPr>
      <w:r>
        <w:rPr/>
        <w:t xml:space="preserve">第一节 中国新能源汽车行业发展分析</w:t>
      </w:r>
    </w:p>
    <w:p>
      <w:pPr>
        <w:spacing w:after="150"/>
      </w:pPr>
      <w:r>
        <w:rPr/>
        <w:t xml:space="preserve">一、中国新能源汽车行业发展概况</w:t>
      </w:r>
    </w:p>
    <w:p>
      <w:pPr>
        <w:spacing w:after="150"/>
      </w:pPr>
      <w:r>
        <w:rPr/>
        <w:t xml:space="preserve">二、中国新能源汽车行业市场规模</w:t>
      </w:r>
    </w:p>
    <w:p>
      <w:pPr>
        <w:spacing w:after="150"/>
      </w:pPr>
      <w:r>
        <w:rPr/>
        <w:t xml:space="preserve">三、中国新能源汽车行业供需情况</w:t>
      </w:r>
    </w:p>
    <w:p>
      <w:pPr>
        <w:spacing w:after="150"/>
      </w:pPr>
      <w:r>
        <w:rPr/>
        <w:t xml:space="preserve">四、中国新能源汽车行业竞争格局</w:t>
      </w:r>
    </w:p>
    <w:p>
      <w:pPr>
        <w:spacing w:after="150"/>
      </w:pPr>
      <w:r>
        <w:rPr/>
        <w:t xml:space="preserve">五、中国新能源汽车行业发展前景</w:t>
      </w:r>
    </w:p>
    <w:p>
      <w:pPr>
        <w:spacing w:after="150"/>
      </w:pPr>
      <w:r>
        <w:rPr/>
        <w:t xml:space="preserve">第二节 中国新能源客车发展概况</w:t>
      </w:r>
    </w:p>
    <w:p>
      <w:pPr>
        <w:spacing w:after="150"/>
      </w:pPr>
      <w:r>
        <w:rPr/>
        <w:t xml:space="preserve">一、中国新能源客车行业发展阶段</w:t>
      </w:r>
    </w:p>
    <w:p>
      <w:pPr>
        <w:spacing w:after="150"/>
      </w:pPr>
      <w:r>
        <w:rPr/>
        <w:t xml:space="preserve">二、中国新能源客车行业发展现状</w:t>
      </w:r>
    </w:p>
    <w:p>
      <w:pPr>
        <w:spacing w:after="150"/>
      </w:pPr>
      <w:r>
        <w:rPr/>
        <w:t xml:space="preserve">三、中国新能源客车行业市场规模</w:t>
      </w:r>
    </w:p>
    <w:p>
      <w:pPr>
        <w:spacing w:after="150"/>
      </w:pPr>
      <w:r>
        <w:rPr/>
        <w:t xml:space="preserve">第三节 中国新能源客车行业市场分析</w:t>
      </w:r>
    </w:p>
    <w:p>
      <w:pPr>
        <w:spacing w:after="150"/>
      </w:pPr>
      <w:r>
        <w:rPr/>
        <w:t xml:space="preserve">一、市场需求状况</w:t>
      </w:r>
    </w:p>
    <w:p>
      <w:pPr>
        <w:spacing w:after="150"/>
      </w:pPr>
      <w:r>
        <w:rPr/>
        <w:t xml:space="preserve">二、市场供给状况</w:t>
      </w:r>
    </w:p>
    <w:p>
      <w:pPr>
        <w:spacing w:after="150"/>
      </w:pPr>
      <w:r>
        <w:rPr/>
        <w:t xml:space="preserve">三、市场进出口状况</w:t>
      </w:r>
    </w:p>
    <w:p>
      <w:pPr>
        <w:spacing w:after="150"/>
      </w:pPr>
      <w:r>
        <w:rPr/>
        <w:t xml:space="preserve">四、市场价格走势</w:t>
      </w:r>
    </w:p>
    <w:p>
      <w:pPr>
        <w:spacing w:after="150"/>
      </w:pPr>
      <w:r>
        <w:rPr/>
        <w:t xml:space="preserve">第四节 中国新能源客车行业财务指标分析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中国新能源客车主要类型市场分析</w:t>
      </w:r>
    </w:p>
    <w:p>
      <w:pPr>
        <w:spacing w:after="150"/>
      </w:pPr>
      <w:r>
        <w:rPr/>
        <w:t xml:space="preserve">第一节 中国混合动力客车市场情况</w:t>
      </w:r>
    </w:p>
    <w:p>
      <w:pPr>
        <w:spacing w:after="150"/>
      </w:pPr>
      <w:r>
        <w:rPr/>
        <w:t xml:space="preserve">一、中国混合动力客车市场分析</w:t>
      </w:r>
    </w:p>
    <w:p>
      <w:pPr>
        <w:spacing w:after="150"/>
      </w:pPr>
      <w:r>
        <w:rPr/>
        <w:t xml:space="preserve">1、混合动力客车产销规模分析</w:t>
      </w:r>
    </w:p>
    <w:p>
      <w:pPr>
        <w:spacing w:after="150"/>
      </w:pPr>
      <w:r>
        <w:rPr/>
        <w:t xml:space="preserve">2、混合动力客车市场特点分析</w:t>
      </w:r>
    </w:p>
    <w:p>
      <w:pPr>
        <w:spacing w:after="150"/>
      </w:pPr>
      <w:r>
        <w:rPr/>
        <w:t xml:space="preserve">3、混合动力客车市场结构分析</w:t>
      </w:r>
    </w:p>
    <w:p>
      <w:pPr>
        <w:spacing w:after="150"/>
      </w:pPr>
      <w:r>
        <w:rPr/>
        <w:t xml:space="preserve">4、混合动力客车应用结构分析</w:t>
      </w:r>
    </w:p>
    <w:p>
      <w:pPr>
        <w:spacing w:after="150"/>
      </w:pPr>
      <w:r>
        <w:rPr/>
        <w:t xml:space="preserve">5、混合动力客车市场分析</w:t>
      </w:r>
    </w:p>
    <w:p>
      <w:pPr>
        <w:spacing w:after="150"/>
      </w:pPr>
      <w:r>
        <w:rPr/>
        <w:t xml:space="preserve">6、混合动力客车补贴情况分析</w:t>
      </w:r>
    </w:p>
    <w:p>
      <w:pPr>
        <w:spacing w:after="150"/>
      </w:pPr>
      <w:r>
        <w:rPr/>
        <w:t xml:space="preserve">二、混合动力客车市场前景预测</w:t>
      </w:r>
    </w:p>
    <w:p>
      <w:pPr>
        <w:spacing w:after="150"/>
      </w:pPr>
      <w:r>
        <w:rPr/>
        <w:t xml:space="preserve">1、混合动力客车最新市场动向</w:t>
      </w:r>
    </w:p>
    <w:p>
      <w:pPr>
        <w:spacing w:after="150"/>
      </w:pPr>
      <w:r>
        <w:rPr/>
        <w:t xml:space="preserve">2、混合动力客车市场规模预测</w:t>
      </w:r>
    </w:p>
    <w:p>
      <w:pPr>
        <w:spacing w:after="150"/>
      </w:pPr>
      <w:r>
        <w:rPr/>
        <w:t xml:space="preserve">3、混合动力客车市场结构预测</w:t>
      </w:r>
    </w:p>
    <w:p>
      <w:pPr>
        <w:spacing w:after="150"/>
      </w:pPr>
      <w:r>
        <w:rPr/>
        <w:t xml:space="preserve">4、混合动力客车应用结构预测</w:t>
      </w:r>
    </w:p>
    <w:p>
      <w:pPr>
        <w:spacing w:after="150"/>
      </w:pPr>
      <w:r>
        <w:rPr/>
        <w:t xml:space="preserve">第二节 中国纯电动客车市场分析</w:t>
      </w:r>
    </w:p>
    <w:p>
      <w:pPr>
        <w:spacing w:after="150"/>
      </w:pPr>
      <w:r>
        <w:rPr/>
        <w:t xml:space="preserve">一、纯电动客车发展瓶颈分析</w:t>
      </w:r>
    </w:p>
    <w:p>
      <w:pPr>
        <w:spacing w:after="150"/>
      </w:pPr>
      <w:r>
        <w:rPr/>
        <w:t xml:space="preserve">1、纯电动客车的技术标准缺失</w:t>
      </w:r>
    </w:p>
    <w:p>
      <w:pPr>
        <w:spacing w:after="150"/>
      </w:pPr>
      <w:r>
        <w:rPr/>
        <w:t xml:space="preserve">2、纯电动客车配套政策不完善</w:t>
      </w:r>
    </w:p>
    <w:p>
      <w:pPr>
        <w:spacing w:after="150"/>
      </w:pPr>
      <w:r>
        <w:rPr/>
        <w:t xml:space="preserve">3、纯电动客车配套设施不完善</w:t>
      </w:r>
    </w:p>
    <w:p>
      <w:pPr>
        <w:spacing w:after="150"/>
      </w:pPr>
      <w:r>
        <w:rPr/>
        <w:t xml:space="preserve">二、纯电动客车的运营情况分析</w:t>
      </w:r>
    </w:p>
    <w:p>
      <w:pPr>
        <w:spacing w:after="150"/>
      </w:pPr>
      <w:r>
        <w:rPr/>
        <w:t xml:space="preserve">1、纯电动客车研发生产情况</w:t>
      </w:r>
    </w:p>
    <w:p>
      <w:pPr>
        <w:spacing w:after="150"/>
      </w:pPr>
      <w:r>
        <w:rPr/>
        <w:t xml:space="preserve">2、纯电动客车投放运营情况</w:t>
      </w:r>
    </w:p>
    <w:p>
      <w:pPr>
        <w:spacing w:after="150"/>
      </w:pPr>
      <w:r>
        <w:rPr/>
        <w:t xml:space="preserve">3、纯电动客车补贴情况分析</w:t>
      </w:r>
    </w:p>
    <w:p>
      <w:pPr>
        <w:spacing w:after="150"/>
      </w:pPr>
      <w:r>
        <w:rPr/>
        <w:t xml:space="preserve">三、中国纯电动客车市场前景预测</w:t>
      </w:r>
    </w:p>
    <w:p>
      <w:pPr>
        <w:spacing w:after="150"/>
      </w:pPr>
      <w:r>
        <w:rPr/>
        <w:t xml:space="preserve">1、纯电动客车最新市场动向</w:t>
      </w:r>
    </w:p>
    <w:p>
      <w:pPr>
        <w:spacing w:after="150"/>
      </w:pPr>
      <w:r>
        <w:rPr/>
        <w:t xml:space="preserve">2、纯电动客车市场前景预测</w:t>
      </w:r>
    </w:p>
    <w:p>
      <w:pPr>
        <w:spacing w:after="150"/>
      </w:pPr>
      <w:r>
        <w:rPr/>
        <w:t xml:space="preserve">第三节 中国燃料电池客车市场分析</w:t>
      </w:r>
    </w:p>
    <w:p>
      <w:pPr>
        <w:spacing w:after="150"/>
      </w:pPr>
      <w:r>
        <w:rPr/>
        <w:t xml:space="preserve">一、燃料电池客车研发生产情况</w:t>
      </w:r>
    </w:p>
    <w:p>
      <w:pPr>
        <w:spacing w:after="150"/>
      </w:pPr>
      <w:r>
        <w:rPr/>
        <w:t xml:space="preserve">二、燃料电池客车投放运营情况</w:t>
      </w:r>
    </w:p>
    <w:p>
      <w:pPr>
        <w:spacing w:after="150"/>
      </w:pPr>
      <w:r>
        <w:rPr/>
        <w:t xml:space="preserve">三、燃料电池客车最近市场动向</w:t>
      </w:r>
    </w:p>
    <w:p>
      <w:pPr>
        <w:spacing w:after="150"/>
      </w:pPr>
      <w:r>
        <w:rPr/>
        <w:t xml:space="preserve">四、燃料电池客车发展前景展望</w:t>
      </w:r>
    </w:p>
    <w:p>
      <w:pPr>
        <w:spacing w:after="150"/>
      </w:pPr>
      <w:r>
        <w:rPr/>
        <w:t xml:space="preserve">第四节 其他新能源客车市场分析</w:t>
      </w:r>
    </w:p>
    <w:p>
      <w:pPr>
        <w:spacing w:after="150"/>
      </w:pPr>
      <w:r>
        <w:rPr/>
        <w:t xml:space="preserve">一、cng客车</w:t>
      </w:r>
    </w:p>
    <w:p>
      <w:pPr>
        <w:spacing w:after="150"/>
      </w:pPr>
      <w:r>
        <w:rPr/>
        <w:t xml:space="preserve">二、lng客车</w:t>
      </w:r>
    </w:p>
    <w:p>
      <w:pPr>
        <w:spacing w:after="150"/>
      </w:pPr>
      <w:r>
        <w:rPr/>
        <w:t xml:space="preserve">三、LPG客车</w:t>
      </w:r>
    </w:p>
    <w:p>
      <w:pPr>
        <w:spacing w:after="150"/>
      </w:pPr>
      <w:r>
        <w:rPr/>
        <w:t xml:space="preserve">四、醇燃料客车</w:t>
      </w:r>
    </w:p>
    <w:p>
      <w:pPr>
        <w:spacing w:after="150"/>
      </w:pPr>
      <w:r>
        <w:rPr>
          <w:b w:val="1"/>
          <w:bCs w:val="1"/>
        </w:rPr>
        <w:t xml:space="preserve">第五章 中国新能源客车行业竞争分析</w:t>
      </w:r>
    </w:p>
    <w:p>
      <w:pPr>
        <w:spacing w:after="150"/>
      </w:pPr>
      <w:r>
        <w:rPr/>
        <w:t xml:space="preserve">第一节 中国新能源客车行业竞争结构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中国新能源客车行业swot分析</w:t>
      </w:r>
    </w:p>
    <w:p>
      <w:pPr>
        <w:spacing w:after="150"/>
      </w:pPr>
      <w:r>
        <w:rPr/>
        <w:t xml:space="preserve">一、新能源客车行业优势分析</w:t>
      </w:r>
    </w:p>
    <w:p>
      <w:pPr>
        <w:spacing w:after="150"/>
      </w:pPr>
      <w:r>
        <w:rPr/>
        <w:t xml:space="preserve">二、新能源客车行业劣势分析</w:t>
      </w:r>
    </w:p>
    <w:p>
      <w:pPr>
        <w:spacing w:after="150"/>
      </w:pPr>
      <w:r>
        <w:rPr/>
        <w:t xml:space="preserve">三、新能源客车行业机会分析</w:t>
      </w:r>
    </w:p>
    <w:p>
      <w:pPr>
        <w:spacing w:after="150"/>
      </w:pPr>
      <w:r>
        <w:rPr/>
        <w:t xml:space="preserve">四、新能源客车行业威胁分析</w:t>
      </w:r>
    </w:p>
    <w:p>
      <w:pPr>
        <w:spacing w:after="150"/>
      </w:pPr>
      <w:r>
        <w:rPr/>
        <w:t xml:space="preserve">第三节 中国新能源客车行业竞争分析</w:t>
      </w:r>
    </w:p>
    <w:p>
      <w:pPr>
        <w:spacing w:after="150"/>
      </w:pPr>
      <w:r>
        <w:rPr/>
        <w:t xml:space="preserve">一、新能源客车行业竞争格局</w:t>
      </w:r>
    </w:p>
    <w:p>
      <w:pPr>
        <w:spacing w:after="150"/>
      </w:pPr>
      <w:r>
        <w:rPr/>
        <w:t xml:space="preserve">二、新能源客车行业集中度</w:t>
      </w:r>
    </w:p>
    <w:p>
      <w:pPr>
        <w:spacing w:after="150"/>
      </w:pPr>
      <w:r>
        <w:rPr/>
        <w:t xml:space="preserve">三、新能源客车行业竞争力</w:t>
      </w:r>
    </w:p>
    <w:p>
      <w:pPr>
        <w:spacing w:after="150"/>
      </w:pPr>
      <w:r>
        <w:rPr/>
        <w:t xml:space="preserve">四、新能源客车行业兼并重组</w:t>
      </w:r>
    </w:p>
    <w:p>
      <w:pPr>
        <w:spacing w:after="150"/>
      </w:pPr>
      <w:r>
        <w:rPr/>
        <w:t xml:space="preserve">第四节 中国新能源客车行业竞争趋势与策略</w:t>
      </w:r>
    </w:p>
    <w:p>
      <w:pPr>
        <w:spacing w:after="150"/>
      </w:pPr>
      <w:r>
        <w:rPr/>
        <w:t xml:space="preserve">一、新能源客车行业竞争趋势</w:t>
      </w:r>
    </w:p>
    <w:p>
      <w:pPr>
        <w:spacing w:after="150"/>
      </w:pPr>
      <w:r>
        <w:rPr/>
        <w:t xml:space="preserve">二、新能源客车行业竞争策略</w:t>
      </w:r>
    </w:p>
    <w:p>
      <w:pPr>
        <w:spacing w:after="150"/>
      </w:pPr>
      <w:r>
        <w:rPr>
          <w:b w:val="1"/>
          <w:bCs w:val="1"/>
        </w:rPr>
        <w:t xml:space="preserve">第六章 中国新能源客车行业区域市场分析</w:t>
      </w:r>
    </w:p>
    <w:p>
      <w:pPr>
        <w:spacing w:after="150"/>
      </w:pPr>
      <w:r>
        <w:rPr/>
        <w:t xml:space="preserve">第一节 珠三角地区新能源客车行业分析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三、行业发展预测</w:t>
      </w:r>
    </w:p>
    <w:p>
      <w:pPr>
        <w:spacing w:after="150"/>
      </w:pPr>
      <w:r>
        <w:rPr/>
        <w:t xml:space="preserve">第二节 长三角地区新能源客车行业分析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环渤海地区新能源客车行业分析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其它地区新能源客车行业分析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中国新能源客车行业领先企业经营分析</w:t>
      </w:r>
    </w:p>
    <w:p>
      <w:pPr>
        <w:spacing w:after="150"/>
      </w:pPr>
      <w:r>
        <w:rPr/>
        <w:t xml:space="preserve">第一节 中通客车控股股份有限公司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安徽安凯汽车股份有限公司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厦门金龙汽车集团股份有限公司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扬州亚星客车股份有限公司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郑州宇通客车股份有限公司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金龙联合汽车工业(苏州)有限公司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北汽福田汽车股份有限公司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深圳市五洲龙汽车股份有限公司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上海申沃客车有限公司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辽宁曙光汽车集团股份有限公司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中国新能源客车行业投资分析</w:t>
      </w:r>
    </w:p>
    <w:p>
      <w:pPr>
        <w:spacing w:after="150"/>
      </w:pPr>
      <w:r>
        <w:rPr/>
        <w:t xml:space="preserve">第一节 新能源客车行业投资特性分析</w:t>
      </w:r>
    </w:p>
    <w:p>
      <w:pPr>
        <w:spacing w:after="150"/>
      </w:pPr>
      <w:r>
        <w:rPr/>
        <w:t xml:space="preserve">一、新能源客车行业进入壁垒</w:t>
      </w:r>
    </w:p>
    <w:p>
      <w:pPr>
        <w:spacing w:after="150"/>
      </w:pPr>
      <w:r>
        <w:rPr/>
        <w:t xml:space="preserve">二、新能源客车行业盈利因素</w:t>
      </w:r>
    </w:p>
    <w:p>
      <w:pPr>
        <w:spacing w:after="150"/>
      </w:pPr>
      <w:r>
        <w:rPr/>
        <w:t xml:space="preserve">三、新能源客车行业盈利模式</w:t>
      </w:r>
    </w:p>
    <w:p>
      <w:pPr>
        <w:spacing w:after="150"/>
      </w:pPr>
      <w:r>
        <w:rPr/>
        <w:t xml:space="preserve">第二节 新能源客车行业投资情况</w:t>
      </w:r>
    </w:p>
    <w:p>
      <w:pPr>
        <w:spacing w:after="150"/>
      </w:pPr>
      <w:r>
        <w:rPr/>
        <w:t xml:space="preserve">一、新能源客车行业投资现状</w:t>
      </w:r>
    </w:p>
    <w:p>
      <w:pPr>
        <w:spacing w:after="150"/>
      </w:pPr>
      <w:r>
        <w:rPr/>
        <w:t xml:space="preserve">二、新能源客车行业投资机会</w:t>
      </w:r>
    </w:p>
    <w:p>
      <w:pPr>
        <w:spacing w:after="150"/>
      </w:pPr>
      <w:r>
        <w:rPr/>
        <w:t xml:space="preserve">二、新能源客车行业投资风险</w:t>
      </w:r>
    </w:p>
    <w:p>
      <w:pPr>
        <w:spacing w:after="150"/>
      </w:pPr>
      <w:r>
        <w:rPr/>
        <w:t xml:space="preserve">第三节 新能源客车行业投资建议</w:t>
      </w:r>
    </w:p>
    <w:p>
      <w:pPr>
        <w:spacing w:after="150"/>
      </w:pPr>
      <w:r>
        <w:rPr>
          <w:b w:val="1"/>
          <w:bCs w:val="1"/>
        </w:rPr>
        <w:t xml:space="preserve">第九章 中国新能源客车行业前景展望</w:t>
      </w:r>
    </w:p>
    <w:p>
      <w:pPr>
        <w:spacing w:after="150"/>
      </w:pPr>
      <w:r>
        <w:rPr/>
        <w:t xml:space="preserve">第一节 新能源客车行业发展的影响因素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2024-2029年新能源客车行业发展预测</w:t>
      </w:r>
    </w:p>
    <w:p>
      <w:pPr>
        <w:spacing w:after="150"/>
      </w:pPr>
      <w:r>
        <w:rPr/>
        <w:t xml:space="preserve">一、2024-2029年新能源客车市场规模预测</w:t>
      </w:r>
    </w:p>
    <w:p>
      <w:pPr>
        <w:spacing w:after="150"/>
      </w:pPr>
      <w:r>
        <w:rPr/>
        <w:t xml:space="preserve">二、2024-2029年新能源客车行业供给预测</w:t>
      </w:r>
    </w:p>
    <w:p>
      <w:pPr>
        <w:spacing w:after="150"/>
      </w:pPr>
      <w:r>
        <w:rPr/>
        <w:t xml:space="preserve">三、2024-2029年新能源客车行业需求预测</w:t>
      </w:r>
    </w:p>
    <w:p>
      <w:pPr>
        <w:spacing w:after="150"/>
      </w:pPr>
      <w:r>
        <w:rPr/>
        <w:t xml:space="preserve">第三节 2024-2029年新能源客车行业发展前景</w:t>
      </w:r>
    </w:p>
    <w:p>
      <w:pPr>
        <w:spacing w:after="150"/>
      </w:pPr>
      <w:r>
        <w:rPr/>
        <w:t xml:space="preserve">一、新能源客车行业发展趋势</w:t>
      </w:r>
    </w:p>
    <w:p>
      <w:pPr>
        <w:spacing w:after="150"/>
      </w:pPr>
      <w:r>
        <w:rPr/>
        <w:t xml:space="preserve">二、新能源客车行业发展前景</w:t>
      </w:r>
    </w:p>
    <w:p>
      <w:pPr>
        <w:spacing w:after="150"/>
      </w:pPr>
      <w:r>
        <w:rPr/>
        <w:t xml:space="preserve">第四节 新能源客车行业存在的问题与对策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图表：新能源客车行业产业链结构</w:t>
      </w:r>
    </w:p>
    <w:p>
      <w:pPr>
        <w:spacing w:after="150"/>
      </w:pPr>
      <w:r>
        <w:rPr/>
        <w:t xml:space="preserve">图表：2019-2023年新能源乘用车销售情况</w:t>
      </w:r>
    </w:p>
    <w:p>
      <w:pPr>
        <w:spacing w:after="150"/>
      </w:pPr>
      <w:r>
        <w:rPr/>
        <w:t xml:space="preserve">图表：2019-2023年中国新能源客车产量构成</w:t>
      </w:r>
    </w:p>
    <w:p>
      <w:pPr>
        <w:spacing w:after="150"/>
      </w:pPr>
      <w:r>
        <w:rPr/>
        <w:t xml:space="preserve">图表：2019-2023年新能源客车产量构成</w:t>
      </w:r>
    </w:p>
    <w:p>
      <w:pPr>
        <w:spacing w:after="150"/>
      </w:pPr>
      <w:r>
        <w:rPr/>
        <w:t xml:space="preserve">图表：2019-2023年新能源乘用车产量情况</w:t>
      </w:r>
    </w:p>
    <w:p>
      <w:pPr>
        <w:spacing w:after="150"/>
      </w:pPr>
      <w:r>
        <w:rPr/>
        <w:t xml:space="preserve">图表：2019-2023年新能源货车产量情况</w:t>
      </w:r>
    </w:p>
    <w:p>
      <w:pPr>
        <w:spacing w:after="150"/>
      </w:pPr>
      <w:r>
        <w:rPr/>
        <w:t xml:space="preserve">图表：2019-2023年新能源客车产量情况</w:t>
      </w:r>
    </w:p>
    <w:p>
      <w:pPr>
        <w:spacing w:after="150"/>
      </w:pPr>
      <w:r>
        <w:rPr/>
        <w:t xml:space="preserve">图表：2019-2023年新能源车三类地盘产量情况</w:t>
      </w:r>
    </w:p>
    <w:p>
      <w:pPr>
        <w:spacing w:after="150"/>
      </w:pPr>
      <w:r>
        <w:rPr/>
        <w:t xml:space="preserve">图表：2019-2023年hev分车型产量比例</w:t>
      </w:r>
    </w:p>
    <w:p>
      <w:pPr>
        <w:spacing w:after="150"/>
      </w:pPr>
      <w:r>
        <w:rPr/>
        <w:t xml:space="preserve">图表：2019-2023年lpgv分车型产量比例</w:t>
      </w:r>
    </w:p>
    <w:p>
      <w:pPr>
        <w:spacing w:after="150"/>
      </w:pPr>
      <w:r>
        <w:rPr/>
        <w:t xml:space="preserve">图表：2019-2023年ngv分车型产量比例</w:t>
      </w:r>
    </w:p>
    <w:p>
      <w:pPr>
        <w:spacing w:after="150"/>
      </w:pPr>
      <w:r>
        <w:rPr/>
        <w:t xml:space="preserve">图表：2019-2023年新能源客车新增车型</w:t>
      </w:r>
    </w:p>
    <w:p>
      <w:pPr>
        <w:spacing w:after="150"/>
      </w:pPr>
      <w:r>
        <w:rPr/>
        <w:t xml:space="preserve">图表：2019-2023年中国新建生物燃料项目情况一览表</w:t>
      </w:r>
    </w:p>
    <w:p>
      <w:pPr>
        <w:spacing w:after="150"/>
      </w:pPr>
      <w:r>
        <w:rPr/>
        <w:t xml:space="preserve">图表：2019-2023年全球混合动力汽车5大市场</w:t>
      </w:r>
    </w:p>
    <w:p>
      <w:pPr>
        <w:spacing w:after="150"/>
      </w:pPr>
      <w:r>
        <w:rPr/>
        <w:t xml:space="preserve">图表：2019-2023年美国混合动力汽车销售状况</w:t>
      </w:r>
    </w:p>
    <w:p>
      <w:pPr>
        <w:spacing w:after="150"/>
      </w:pPr>
      <w:r>
        <w:rPr/>
        <w:t xml:space="preserve">图表：2019-2023年美国混合动力汽车5大市场</w:t>
      </w:r>
    </w:p>
    <w:p>
      <w:pPr>
        <w:spacing w:after="150"/>
      </w:pPr>
      <w:r>
        <w:rPr/>
        <w:t xml:space="preserve">图表：2019-2023年美国月度混合动力车销量</w:t>
      </w:r>
    </w:p>
    <w:p>
      <w:pPr>
        <w:spacing w:after="150"/>
      </w:pPr>
      <w:r>
        <w:rPr/>
        <w:t xml:space="preserve">图表：2019-2023年美国混合动力车分品牌销量</w:t>
      </w:r>
    </w:p>
    <w:p>
      <w:pPr>
        <w:spacing w:after="150"/>
      </w:pPr>
      <w:r>
        <w:rPr/>
        <w:t xml:space="preserve">图表：2019-2023年美国混合动力车分厂家分品牌市场份额</w:t>
      </w:r>
    </w:p>
    <w:p>
      <w:pPr>
        <w:spacing w:after="150"/>
      </w:pPr>
      <w:r>
        <w:rPr/>
        <w:t xml:space="preserve">图表：2019-2023年位居前列的微型轿车产销量统计</w:t>
      </w:r>
    </w:p>
    <w:p>
      <w:pPr>
        <w:spacing w:after="150"/>
      </w:pPr>
      <w:r>
        <w:rPr/>
        <w:t xml:space="preserve">图表：全球燃料电池汽车的数量</w:t>
      </w:r>
    </w:p>
    <w:p>
      <w:pPr>
        <w:spacing w:after="150"/>
      </w:pPr>
      <w:r>
        <w:rPr/>
        <w:t xml:space="preserve">图表：燃料电池汽车和传统内燃汽车的成本变化趋势</w:t>
      </w:r>
    </w:p>
    <w:p>
      <w:pPr>
        <w:spacing w:after="150"/>
      </w:pPr>
      <w:r>
        <w:rPr/>
        <w:t xml:space="preserve">图表：欧盟燃料电池商业化模式</w:t>
      </w:r>
    </w:p>
    <w:p>
      <w:pPr>
        <w:spacing w:after="150"/>
      </w:pPr>
      <w:r>
        <w:rPr/>
        <w:t xml:space="preserve">图表：欧盟氢能源发展规划图</w:t>
      </w:r>
    </w:p>
    <w:p>
      <w:pPr>
        <w:spacing w:after="150"/>
      </w:pPr>
      <w:r>
        <w:rPr/>
        <w:t xml:space="preserve">图表：日本对几种型号电动汽车补助的最高限度</w:t>
      </w:r>
    </w:p>
    <w:p>
      <w:pPr>
        <w:spacing w:after="150"/>
      </w:pPr>
      <w:r>
        <w:rPr/>
        <w:t xml:space="preserve">图表：燃料电池汽车在欧洲的应用状况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2024-2029年中国新能源客车行业发展全景调研与投资预测研究报告</dc:title>
  <dc:description>2024-2029年中国新能源客车行业发展全景调研与投资预测研究报告</dc:description>
  <dc:subject>2024-2029年中国新能源客车行业发展全景调研与投资预测研究报告</dc:subject>
  <cp:keywords>研究报告</cp:keywords>
  <cp:category>研究报告</cp:category>
  <cp:lastModifiedBy>北京中道泰和信息咨询有限公司</cp:lastModifiedBy>
  <dcterms:created xsi:type="dcterms:W3CDTF">2024-01-24T19:16:25+08:00</dcterms:created>
  <dcterms:modified xsi:type="dcterms:W3CDTF">2024-01-24T19:16:25+08:00</dcterms:modified>
</cp:coreProperties>
</file>

<file path=docProps/custom.xml><?xml version="1.0" encoding="utf-8"?>
<Properties xmlns="http://schemas.openxmlformats.org/officeDocument/2006/custom-properties" xmlns:vt="http://schemas.openxmlformats.org/officeDocument/2006/docPropsVTypes"/>
</file>