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2024-2029年基础软件服务产业深度调研及发展趋势预测报告</w:t>
      </w:r>
    </w:p>
    <w:p>
      <w:pPr>
        <w:spacing w:after="150"/>
      </w:pPr>
      <w:r>
        <w:rPr>
          <w:b w:val="1"/>
          <w:bCs w:val="1"/>
        </w:rPr>
        <w:t xml:space="preserve">报告简介</w:t>
      </w:r>
    </w:p>
    <w:p>
      <w:pPr>
        <w:spacing w:after="150"/>
      </w:pPr>
      <w:r>
        <w:rPr/>
        <w:t xml:space="preserve">国际上对于基础软件服务行业的定义是指为一般计算机用户提供的软件设计、编制、分析、测试及咨询等服务。</w:t>
      </w:r>
    </w:p>
    <w:p>
      <w:pPr>
        <w:spacing w:after="150"/>
      </w:pPr>
      <w:r>
        <w:rPr/>
        <w:t xml:space="preserve">包括：系统软件服务;数据库软件服务;网络管理软件服务;安全及防病毒软件服务;工具软件服务;数据库访问软件;远程过程调用、消息、对象、交易、终端仿真等中间软件;通用软件：办公、图像处理、视听制作、游戏等软件。</w:t>
      </w:r>
    </w:p>
    <w:p>
      <w:pPr>
        <w:spacing w:after="150"/>
      </w:pPr>
      <w:r>
        <w:rPr/>
        <w:t xml:space="preserve">中国软件和信息技术服务业运行态势良好，收入和效益保持较快增长，吸纳就业人数稳步增加;产业向高质量方向发展步伐加快，结构持续调整优化，新的增长点不断涌现，服务和支撑两个强国建设能力显著增强，正在成为数字经济发展、智慧社会演进的重要驱动力量。</w:t>
      </w:r>
    </w:p>
    <w:p>
      <w:pPr>
        <w:spacing w:after="150"/>
      </w:pPr>
      <w:r>
        <w:rPr/>
        <w:t xml:space="preserve">“中兴事件”暴露出来了我国核心元器件弱，基础软件弱的特点。我国虽然有华为、中兴、联想等规模较大的整机厂商，但是在核心芯片上，大量依赖进口。即使是一些由国内厂商设计的芯片，也高度依赖国外技术授权。“中兴事件”的爆发为我国信息技术产业敲响了警钟，国内厂商对于自主研发的关注度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基础软件服务市场进行了分析研究。报告在总结中国基础软件服务行业发展历程的基础上，结合新时期的各方面因素，对中国基础软件服务行业的发展趋势给予了细致和审慎的预测论证。报告资料详实，图表丰富，既有深入的分析，又有直观的比较，为基础软件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世界基础软件服务行业发展情况分析 </w:t>
      </w:r>
    </w:p>
    <w:p>
      <w:pPr>
        <w:spacing w:after="150"/>
      </w:pPr>
      <w:r>
        <w:rPr/>
        <w:t xml:space="preserve">第一节 世界基础软件服务行业分析 </w:t>
      </w:r>
    </w:p>
    <w:p>
      <w:pPr>
        <w:spacing w:after="150"/>
      </w:pPr>
      <w:r>
        <w:rPr/>
        <w:t xml:space="preserve">一、世界基础软件服务行业特点 </w:t>
      </w:r>
    </w:p>
    <w:p>
      <w:pPr>
        <w:spacing w:after="150"/>
      </w:pPr>
      <w:r>
        <w:rPr/>
        <w:t xml:space="preserve">二、世界基础软件服务行业动态 </w:t>
      </w:r>
    </w:p>
    <w:p>
      <w:pPr>
        <w:spacing w:after="150"/>
      </w:pPr>
      <w:r>
        <w:rPr/>
        <w:t xml:space="preserve">第二节 世界基础软件服务市场分析 </w:t>
      </w:r>
    </w:p>
    <w:p>
      <w:pPr>
        <w:spacing w:after="150"/>
      </w:pPr>
      <w:r>
        <w:rPr/>
        <w:t xml:space="preserve">一、世界基础软件服务消费情况 </w:t>
      </w:r>
    </w:p>
    <w:p>
      <w:pPr>
        <w:spacing w:after="150"/>
      </w:pPr>
      <w:r>
        <w:rPr/>
        <w:t xml:space="preserve">二、世界基础软件服务消费结构 </w:t>
      </w:r>
    </w:p>
    <w:p>
      <w:pPr>
        <w:spacing w:after="150"/>
      </w:pPr>
      <w:r>
        <w:rPr>
          <w:b w:val="1"/>
          <w:bCs w:val="1"/>
        </w:rPr>
        <w:t xml:space="preserve">第二章 中国基础软件服务行业供给情况分析及趋势 </w:t>
      </w:r>
    </w:p>
    <w:p>
      <w:pPr>
        <w:spacing w:after="150"/>
      </w:pPr>
      <w:r>
        <w:rPr/>
        <w:t xml:space="preserve">第一节 2019-2023年中国基础软件服务行业市场供给分析 </w:t>
      </w:r>
    </w:p>
    <w:p>
      <w:pPr>
        <w:spacing w:after="150"/>
      </w:pPr>
      <w:r>
        <w:rPr/>
        <w:t xml:space="preserve">一、基础软件服务整体供给情况分析 </w:t>
      </w:r>
    </w:p>
    <w:p>
      <w:pPr>
        <w:spacing w:after="150"/>
      </w:pPr>
      <w:r>
        <w:rPr/>
        <w:t xml:space="preserve">二、基础软件服务重点区域供给分析 </w:t>
      </w:r>
    </w:p>
    <w:p>
      <w:pPr>
        <w:spacing w:after="150"/>
      </w:pPr>
      <w:r>
        <w:rPr/>
        <w:t xml:space="preserve">第二节 基础软件服务行业供给关系因素分析 </w:t>
      </w:r>
    </w:p>
    <w:p>
      <w:pPr>
        <w:spacing w:after="150"/>
      </w:pPr>
      <w:r>
        <w:rPr/>
        <w:t xml:space="preserve">一、需求变化因素 </w:t>
      </w:r>
    </w:p>
    <w:p>
      <w:pPr>
        <w:spacing w:after="150"/>
      </w:pPr>
      <w:r>
        <w:rPr/>
        <w:t xml:space="preserve">二、技术水平提高 </w:t>
      </w:r>
    </w:p>
    <w:p>
      <w:pPr>
        <w:spacing w:after="150"/>
      </w:pPr>
      <w:r>
        <w:rPr/>
        <w:t xml:space="preserve">三、政策变动因素 </w:t>
      </w:r>
    </w:p>
    <w:p>
      <w:pPr>
        <w:spacing w:after="150"/>
      </w:pPr>
      <w:r>
        <w:rPr/>
        <w:t xml:space="preserve">第三节 2024-2029年中国基础软件服务行业市场供给趋势 </w:t>
      </w:r>
    </w:p>
    <w:p>
      <w:pPr>
        <w:spacing w:after="150"/>
      </w:pPr>
      <w:r>
        <w:rPr/>
        <w:t xml:space="preserve">一、基础软件服务整体供给情况趋势分析 </w:t>
      </w:r>
    </w:p>
    <w:p>
      <w:pPr>
        <w:spacing w:after="150"/>
      </w:pPr>
      <w:r>
        <w:rPr/>
        <w:t xml:space="preserve">二、基础软件服务重点区域供给趋势分析 </w:t>
      </w:r>
    </w:p>
    <w:p>
      <w:pPr>
        <w:spacing w:after="150"/>
      </w:pPr>
      <w:r>
        <w:rPr/>
        <w:t xml:space="preserve">三、影响未来基础软件服务供给的因素分析 </w:t>
      </w:r>
    </w:p>
    <w:p>
      <w:pPr>
        <w:spacing w:after="150"/>
      </w:pPr>
      <w:r>
        <w:rPr>
          <w:b w:val="1"/>
          <w:bCs w:val="1"/>
        </w:rPr>
        <w:t xml:space="preserve">第三章 信息社会下基础软件服务行业宏观经济环境分析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二、中国宏观经济政策变动及趋势 </w:t>
      </w:r>
    </w:p>
    <w:p>
      <w:pPr>
        <w:spacing w:after="150"/>
      </w:pPr>
      <w:r>
        <w:rPr/>
        <w:t xml:space="preserve">三、2019-2023年中国宏观经济运行概况 </w:t>
      </w:r>
    </w:p>
    <w:p>
      <w:pPr>
        <w:spacing w:after="150"/>
      </w:pPr>
      <w:r>
        <w:rPr/>
        <w:t xml:space="preserve">四、2024-2029年中国宏观经济趋势预测 </w:t>
      </w:r>
    </w:p>
    <w:p>
      <w:pPr>
        <w:spacing w:after="150"/>
      </w:pPr>
      <w:r>
        <w:rPr>
          <w:b w:val="1"/>
          <w:bCs w:val="1"/>
        </w:rPr>
        <w:t xml:space="preserve">第四章 2019-2023年中国基础软件服务行业发展概况 </w:t>
      </w:r>
    </w:p>
    <w:p>
      <w:pPr>
        <w:spacing w:after="150"/>
      </w:pPr>
      <w:r>
        <w:rPr/>
        <w:t xml:space="preserve">第一节 2019-2023年中国基础软件服务行业发展态势分析 </w:t>
      </w:r>
    </w:p>
    <w:p>
      <w:pPr>
        <w:spacing w:after="150"/>
      </w:pPr>
      <w:r>
        <w:rPr/>
        <w:t xml:space="preserve">第二节 2019-2023年中国基础软件服务行业市场供需分析 </w:t>
      </w:r>
    </w:p>
    <w:p>
      <w:pPr>
        <w:spacing w:after="150"/>
      </w:pPr>
      <w:r>
        <w:rPr/>
        <w:t xml:space="preserve">第三节 中国基础软件服务行业发展方向分析 </w:t>
      </w:r>
    </w:p>
    <w:p>
      <w:pPr>
        <w:spacing w:after="150"/>
      </w:pPr>
      <w:r>
        <w:rPr>
          <w:b w:val="1"/>
          <w:bCs w:val="1"/>
        </w:rPr>
        <w:t xml:space="preserve">第五章 2019-2023年中国基础软件服务行业整体运行状况 </w:t>
      </w:r>
    </w:p>
    <w:p>
      <w:pPr>
        <w:spacing w:after="150"/>
      </w:pPr>
      <w:r>
        <w:rPr/>
        <w:t xml:space="preserve">第一节 2019-2023年基础软件服务行业成长能力分析 </w:t>
      </w:r>
    </w:p>
    <w:p>
      <w:pPr>
        <w:spacing w:after="150"/>
      </w:pPr>
      <w:r>
        <w:rPr/>
        <w:t xml:space="preserve">第二节 2019-2023年基础软件服务行业盈利能力分析 </w:t>
      </w:r>
    </w:p>
    <w:p>
      <w:pPr>
        <w:spacing w:after="150"/>
      </w:pPr>
      <w:r>
        <w:rPr/>
        <w:t xml:space="preserve">第三节 2019-2023年基础软件服务行业偿债能力分析 </w:t>
      </w:r>
    </w:p>
    <w:p>
      <w:pPr>
        <w:spacing w:after="150"/>
      </w:pPr>
      <w:r>
        <w:rPr/>
        <w:t xml:space="preserve">第四节 2019-2023年基础软件服务行业营运能力分析 </w:t>
      </w:r>
    </w:p>
    <w:p>
      <w:pPr>
        <w:spacing w:after="150"/>
      </w:pPr>
      <w:r>
        <w:rPr>
          <w:b w:val="1"/>
          <w:bCs w:val="1"/>
        </w:rPr>
        <w:t xml:space="preserve">第六章 2024-2029年基础软件服务行业投资价值及行业发展预测 </w:t>
      </w:r>
    </w:p>
    <w:p>
      <w:pPr>
        <w:spacing w:after="150"/>
      </w:pPr>
      <w:r>
        <w:rPr/>
        <w:t xml:space="preserve">第一节 2019-2023年基础软件服务行业市场规模分析 </w:t>
      </w:r>
    </w:p>
    <w:p>
      <w:pPr>
        <w:spacing w:after="150"/>
      </w:pPr>
      <w:r>
        <w:rPr/>
        <w:t xml:space="preserve">第二节 2024-2029年基础软件服务行业经营能力预测 </w:t>
      </w:r>
    </w:p>
    <w:p>
      <w:pPr>
        <w:spacing w:after="150"/>
      </w:pPr>
      <w:r>
        <w:rPr/>
        <w:t xml:space="preserve">第三节 2024-2029年基础软件服务行业盈利能力预测 </w:t>
      </w:r>
    </w:p>
    <w:p>
      <w:pPr>
        <w:spacing w:after="150"/>
      </w:pPr>
      <w:r>
        <w:rPr/>
        <w:t xml:space="preserve">第四节 2024-2029年基础软件服务行业偿债能力预测 </w:t>
      </w:r>
    </w:p>
    <w:p>
      <w:pPr>
        <w:spacing w:after="150"/>
      </w:pPr>
      <w:r>
        <w:rPr/>
        <w:t xml:space="preserve">第五节 2024-2029年我国基础软件服务行业产值预测 </w:t>
      </w:r>
    </w:p>
    <w:p>
      <w:pPr>
        <w:spacing w:after="150"/>
      </w:pPr>
      <w:r>
        <w:rPr/>
        <w:t xml:space="preserve">第六节 2024-2029年我国基础软件服务行业销售收入预测 </w:t>
      </w:r>
    </w:p>
    <w:p>
      <w:pPr>
        <w:spacing w:after="150"/>
      </w:pPr>
      <w:r>
        <w:rPr/>
        <w:t xml:space="preserve">第七节 2024-2029年我国基础软件服务行业总资产预测 </w:t>
      </w:r>
    </w:p>
    <w:p>
      <w:pPr>
        <w:spacing w:after="150"/>
      </w:pPr>
      <w:r>
        <w:rPr>
          <w:b w:val="1"/>
          <w:bCs w:val="1"/>
        </w:rPr>
        <w:t xml:space="preserve">第七章 2019-2023年中国基础软件服务产业行业重点区域运行分析 </w:t>
      </w:r>
    </w:p>
    <w:p>
      <w:pPr>
        <w:spacing w:after="150"/>
      </w:pPr>
      <w:r>
        <w:rPr/>
        <w:t xml:space="preserve">第一节 2019-2023年华东地区基础软件服务产业行业运行情况 </w:t>
      </w:r>
    </w:p>
    <w:p>
      <w:pPr>
        <w:spacing w:after="150"/>
      </w:pPr>
      <w:r>
        <w:rPr/>
        <w:t xml:space="preserve">第二节 2019-2023年华南地区基础软件服务产业行业运行情况 </w:t>
      </w:r>
    </w:p>
    <w:p>
      <w:pPr>
        <w:spacing w:after="150"/>
      </w:pPr>
      <w:r>
        <w:rPr/>
        <w:t xml:space="preserve">第三节 2019-2023年华中地区基础软件服务产业行业运行情况 </w:t>
      </w:r>
    </w:p>
    <w:p>
      <w:pPr>
        <w:spacing w:after="150"/>
      </w:pPr>
      <w:r>
        <w:rPr/>
        <w:t xml:space="preserve">第四节 2019-2023年华北地区基础软件服务产业行业运行情况 </w:t>
      </w:r>
    </w:p>
    <w:p>
      <w:pPr>
        <w:spacing w:after="150"/>
      </w:pPr>
      <w:r>
        <w:rPr/>
        <w:t xml:space="preserve">第五节 2019-2023年西北地区基础软件服务产业行业运行情况 </w:t>
      </w:r>
    </w:p>
    <w:p>
      <w:pPr>
        <w:spacing w:after="150"/>
      </w:pPr>
      <w:r>
        <w:rPr/>
        <w:t xml:space="preserve">第六节 2019-2023年西南地区基础软件服务产业行业运行情况 </w:t>
      </w:r>
    </w:p>
    <w:p>
      <w:pPr>
        <w:spacing w:after="150"/>
      </w:pPr>
      <w:r>
        <w:rPr/>
        <w:t xml:space="preserve">第七节 2019-2023年东北地区基础软件服务产业行业运行情况 </w:t>
      </w:r>
    </w:p>
    <w:p>
      <w:pPr>
        <w:spacing w:after="150"/>
      </w:pPr>
      <w:r>
        <w:rPr>
          <w:b w:val="1"/>
          <w:bCs w:val="1"/>
        </w:rPr>
        <w:t xml:space="preserve">第八章 中国基础软件服务行业重点企业竞争力分析 </w:t>
      </w:r>
    </w:p>
    <w:p>
      <w:pPr>
        <w:spacing w:after="150"/>
      </w:pPr>
      <w:r>
        <w:rPr/>
        <w:t xml:space="preserve">第一节 瀚高基础软件股份有限公司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三、公司优势分析 </w:t>
      </w:r>
    </w:p>
    <w:p>
      <w:pPr>
        <w:spacing w:after="150"/>
      </w:pPr>
      <w:r>
        <w:rPr/>
        <w:t xml:space="preserve">四、公司未来战略分析 </w:t>
      </w:r>
    </w:p>
    <w:p>
      <w:pPr>
        <w:spacing w:after="150"/>
      </w:pPr>
      <w:r>
        <w:rPr/>
        <w:t xml:space="preserve">第二节 中科方德软件有限公司 </w:t>
      </w:r>
    </w:p>
    <w:p>
      <w:pPr>
        <w:spacing w:after="150"/>
      </w:pPr>
      <w:r>
        <w:rPr/>
        <w:t xml:space="preserve">一、公司基本情况 </w:t>
      </w:r>
    </w:p>
    <w:p>
      <w:pPr>
        <w:spacing w:after="150"/>
      </w:pPr>
      <w:r>
        <w:rPr/>
        <w:t xml:space="preserve">二、公司主要产品 </w:t>
      </w:r>
    </w:p>
    <w:p>
      <w:pPr>
        <w:spacing w:after="150"/>
      </w:pPr>
      <w:r>
        <w:rPr/>
        <w:t xml:space="preserve">三、公司投资情况 </w:t>
      </w:r>
    </w:p>
    <w:p>
      <w:pPr>
        <w:spacing w:after="150"/>
      </w:pPr>
      <w:r>
        <w:rPr/>
        <w:t xml:space="preserve">四、公司未来战略分析 </w:t>
      </w:r>
    </w:p>
    <w:p>
      <w:pPr>
        <w:spacing w:after="150"/>
      </w:pPr>
      <w:r>
        <w:rPr/>
        <w:t xml:space="preserve">第三节 普元信息技术股份有限公司 </w:t>
      </w:r>
    </w:p>
    <w:p>
      <w:pPr>
        <w:spacing w:after="150"/>
      </w:pPr>
      <w:r>
        <w:rPr/>
        <w:t xml:space="preserve">一、公司基本情况 </w:t>
      </w:r>
    </w:p>
    <w:p>
      <w:pPr>
        <w:spacing w:after="150"/>
      </w:pPr>
      <w:r>
        <w:rPr/>
        <w:t xml:space="preserve">二、公司主要财务指标 </w:t>
      </w:r>
    </w:p>
    <w:p>
      <w:pPr>
        <w:spacing w:after="150"/>
      </w:pPr>
      <w:r>
        <w:rPr/>
        <w:t xml:space="preserve">三、公司投资情况 </w:t>
      </w:r>
    </w:p>
    <w:p>
      <w:pPr>
        <w:spacing w:after="150"/>
      </w:pPr>
      <w:r>
        <w:rPr/>
        <w:t xml:space="preserve">四、公司未来战略分析 </w:t>
      </w:r>
    </w:p>
    <w:p>
      <w:pPr>
        <w:spacing w:after="150"/>
      </w:pPr>
      <w:r>
        <w:rPr/>
        <w:t xml:space="preserve">第四节 北京东方通科技股份有限公司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三、公司优势分析 </w:t>
      </w:r>
    </w:p>
    <w:p>
      <w:pPr>
        <w:spacing w:after="150"/>
      </w:pPr>
      <w:r>
        <w:rPr/>
        <w:t xml:space="preserve">四、公司未来战略分析 </w:t>
      </w:r>
    </w:p>
    <w:p>
      <w:pPr>
        <w:spacing w:after="150"/>
      </w:pPr>
      <w:r>
        <w:rPr/>
        <w:t xml:space="preserve">第五节 北京宝兰德软件股份有限公司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永中软件股份有限公司 </w:t>
      </w:r>
    </w:p>
    <w:p>
      <w:pPr>
        <w:spacing w:after="150"/>
      </w:pPr>
      <w:r>
        <w:rPr/>
        <w:t xml:space="preserve">一、公司基本情况 </w:t>
      </w:r>
    </w:p>
    <w:p>
      <w:pPr>
        <w:spacing w:after="150"/>
      </w:pPr>
      <w:r>
        <w:rPr/>
        <w:t xml:space="preserve">二、公司主要产品 </w:t>
      </w:r>
    </w:p>
    <w:p>
      <w:pPr>
        <w:spacing w:after="150"/>
      </w:pPr>
      <w:r>
        <w:rPr/>
        <w:t xml:space="preserve">三、公司经营情况 </w:t>
      </w:r>
    </w:p>
    <w:p>
      <w:pPr>
        <w:spacing w:after="150"/>
      </w:pPr>
      <w:r>
        <w:rPr/>
        <w:t xml:space="preserve">四、公司未来战略分析 </w:t>
      </w:r>
    </w:p>
    <w:p>
      <w:pPr>
        <w:spacing w:after="150"/>
      </w:pPr>
      <w:r>
        <w:rPr/>
        <w:t xml:space="preserve">第七节 中标软件有限公司 </w:t>
      </w:r>
    </w:p>
    <w:p>
      <w:pPr>
        <w:spacing w:after="150"/>
      </w:pPr>
      <w:r>
        <w:rPr/>
        <w:t xml:space="preserve">一、公司基本情况 </w:t>
      </w:r>
    </w:p>
    <w:p>
      <w:pPr>
        <w:spacing w:after="150"/>
      </w:pPr>
      <w:r>
        <w:rPr/>
        <w:t xml:space="preserve">二、公司经营情况 </w:t>
      </w:r>
    </w:p>
    <w:p>
      <w:pPr>
        <w:spacing w:after="150"/>
      </w:pPr>
      <w:r>
        <w:rPr/>
        <w:t xml:space="preserve">三、公司主要产品 </w:t>
      </w:r>
    </w:p>
    <w:p>
      <w:pPr>
        <w:spacing w:after="150"/>
      </w:pPr>
      <w:r>
        <w:rPr/>
        <w:t xml:space="preserve">四、公司未来战略分析 </w:t>
      </w:r>
    </w:p>
    <w:p>
      <w:pPr>
        <w:spacing w:after="150"/>
      </w:pPr>
      <w:r>
        <w:rPr/>
        <w:t xml:space="preserve">第八节 普华基础软件股份有限公司 </w:t>
      </w:r>
    </w:p>
    <w:p>
      <w:pPr>
        <w:spacing w:after="150"/>
      </w:pPr>
      <w:r>
        <w:rPr/>
        <w:t xml:space="preserve">一、公司基本情况 </w:t>
      </w:r>
    </w:p>
    <w:p>
      <w:pPr>
        <w:spacing w:after="150"/>
      </w:pPr>
      <w:r>
        <w:rPr/>
        <w:t xml:space="preserve">二、公司主要产品 </w:t>
      </w:r>
    </w:p>
    <w:p>
      <w:pPr>
        <w:spacing w:after="150"/>
      </w:pPr>
      <w:r>
        <w:rPr/>
        <w:t xml:space="preserve">三、公司商业模式 </w:t>
      </w:r>
    </w:p>
    <w:p>
      <w:pPr>
        <w:spacing w:after="150"/>
      </w:pPr>
      <w:r>
        <w:rPr/>
        <w:t xml:space="preserve">四、公司未来战略分析 </w:t>
      </w:r>
    </w:p>
    <w:p>
      <w:pPr>
        <w:spacing w:after="150"/>
      </w:pPr>
      <w:r>
        <w:rPr/>
        <w:t xml:space="preserve">第九节 北京金山办公软件有限公司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三、公司优势分析 </w:t>
      </w:r>
    </w:p>
    <w:p>
      <w:pPr>
        <w:spacing w:after="150"/>
      </w:pPr>
      <w:r>
        <w:rPr/>
        <w:t xml:space="preserve">四、公司未来战略分析 </w:t>
      </w:r>
    </w:p>
    <w:p>
      <w:pPr>
        <w:spacing w:after="150"/>
      </w:pPr>
      <w:r>
        <w:rPr/>
        <w:t xml:space="preserve">第十节 中国软件与技术服务股份有限公司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三、公司优势分析 </w:t>
      </w:r>
    </w:p>
    <w:p>
      <w:pPr>
        <w:spacing w:after="150"/>
      </w:pPr>
      <w:r>
        <w:rPr/>
        <w:t xml:space="preserve">四、公司未来战略分析 </w:t>
      </w:r>
    </w:p>
    <w:p>
      <w:pPr>
        <w:spacing w:after="150"/>
      </w:pPr>
      <w:r>
        <w:rPr>
          <w:b w:val="1"/>
          <w:bCs w:val="1"/>
        </w:rPr>
        <w:t xml:space="preserve">第九章 2019-2023年中国基础软件服务行业消费者偏好调查 </w:t>
      </w:r>
    </w:p>
    <w:p>
      <w:pPr>
        <w:spacing w:after="150"/>
      </w:pPr>
      <w:r>
        <w:rPr/>
        <w:t xml:space="preserve">第一节 消费者对基础软件服务品牌认知度宏观调查 </w:t>
      </w:r>
    </w:p>
    <w:p>
      <w:pPr>
        <w:spacing w:after="150"/>
      </w:pPr>
      <w:r>
        <w:rPr/>
        <w:t xml:space="preserve">第二节 消费者对基础软件服务的品牌偏好调查 </w:t>
      </w:r>
    </w:p>
    <w:p>
      <w:pPr>
        <w:spacing w:after="150"/>
      </w:pPr>
      <w:r>
        <w:rPr/>
        <w:t xml:space="preserve">第三节 消费者对基础软件服务品牌的首要认知渠道 </w:t>
      </w:r>
    </w:p>
    <w:p>
      <w:pPr>
        <w:spacing w:after="150"/>
      </w:pPr>
      <w:r>
        <w:rPr/>
        <w:t xml:space="preserve">第四节 消费者经常购买的品牌调查 </w:t>
      </w:r>
    </w:p>
    <w:p>
      <w:pPr>
        <w:spacing w:after="150"/>
      </w:pPr>
      <w:r>
        <w:rPr/>
        <w:t xml:space="preserve">第五节 基础软件服务品牌忠诚度调查 </w:t>
      </w:r>
    </w:p>
    <w:p>
      <w:pPr>
        <w:spacing w:after="150"/>
      </w:pPr>
      <w:r>
        <w:rPr/>
        <w:t xml:space="preserve">第六节 基础软件服务品牌市场占有率调查 </w:t>
      </w:r>
    </w:p>
    <w:p>
      <w:pPr>
        <w:spacing w:after="150"/>
      </w:pPr>
      <w:r>
        <w:rPr>
          <w:b w:val="1"/>
          <w:bCs w:val="1"/>
        </w:rPr>
        <w:t xml:space="preserve">第十章 中国基础软件服务行业投资策略分析 </w:t>
      </w:r>
    </w:p>
    <w:p>
      <w:pPr>
        <w:spacing w:after="150"/>
      </w:pPr>
      <w:r>
        <w:rPr/>
        <w:t xml:space="preserve">第一节 2019-2023年中国基础软件服务行业投资环境分析 </w:t>
      </w:r>
    </w:p>
    <w:p>
      <w:pPr>
        <w:spacing w:after="150"/>
      </w:pPr>
      <w:r>
        <w:rPr/>
        <w:t xml:space="preserve">第二节 2019-2023年中国基础软件服务行业投资收益分析 </w:t>
      </w:r>
    </w:p>
    <w:p>
      <w:pPr>
        <w:spacing w:after="150"/>
      </w:pPr>
      <w:r>
        <w:rPr/>
        <w:t xml:space="preserve">第三节 2019-2023年中国基础软件服务行业产品投资方向 </w:t>
      </w:r>
    </w:p>
    <w:p>
      <w:pPr>
        <w:spacing w:after="150"/>
      </w:pPr>
      <w:r>
        <w:rPr/>
        <w:t xml:space="preserve">第四节 2024-2029年中国基础软件服务行业投资收益预测 </w:t>
      </w:r>
    </w:p>
    <w:p>
      <w:pPr>
        <w:spacing w:after="150"/>
      </w:pPr>
      <w:r>
        <w:rPr/>
        <w:t xml:space="preserve">一、预测理论依据 </w:t>
      </w:r>
    </w:p>
    <w:p>
      <w:pPr>
        <w:spacing w:after="150"/>
      </w:pPr>
      <w:r>
        <w:rPr/>
        <w:t xml:space="preserve">二、2024-2029年中国基础软件服务行业工业总产值预测 </w:t>
      </w:r>
    </w:p>
    <w:p>
      <w:pPr>
        <w:spacing w:after="150"/>
      </w:pPr>
      <w:r>
        <w:rPr/>
        <w:t xml:space="preserve">三、2024-2029年中国基础软件服务行业销售收入预测 </w:t>
      </w:r>
    </w:p>
    <w:p>
      <w:pPr>
        <w:spacing w:after="150"/>
      </w:pPr>
      <w:r>
        <w:rPr/>
        <w:t xml:space="preserve">四、2024-2029年中国基础软件服务行业利润总额预测 </w:t>
      </w:r>
    </w:p>
    <w:p>
      <w:pPr>
        <w:spacing w:after="150"/>
      </w:pPr>
      <w:r>
        <w:rPr/>
        <w:t xml:space="preserve">五、2024-2029年中国基础软件服务行业总资产预测 </w:t>
      </w:r>
    </w:p>
    <w:p>
      <w:pPr>
        <w:spacing w:after="150"/>
      </w:pPr>
      <w:r>
        <w:rPr>
          <w:b w:val="1"/>
          <w:bCs w:val="1"/>
        </w:rPr>
        <w:t xml:space="preserve">第十一章 中国基础软件服务行业投资风险分析 </w:t>
      </w:r>
    </w:p>
    <w:p>
      <w:pPr>
        <w:spacing w:after="150"/>
      </w:pPr>
      <w:r>
        <w:rPr/>
        <w:t xml:space="preserve">第一节 中国基础软件服务行业内部风险分析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中国基础软件服务行业外部风险分析 </w:t>
      </w:r>
    </w:p>
    <w:p>
      <w:pPr>
        <w:spacing w:after="150"/>
      </w:pPr>
      <w:r>
        <w:rPr/>
        <w:t xml:space="preserve">一、宏观经济环境风险分析 </w:t>
      </w:r>
    </w:p>
    <w:p>
      <w:pPr>
        <w:spacing w:after="150"/>
      </w:pPr>
      <w:r>
        <w:rPr/>
        <w:t xml:space="preserve">二、行业政策环境风险分析 </w:t>
      </w:r>
    </w:p>
    <w:p>
      <w:pPr>
        <w:spacing w:after="150"/>
      </w:pPr>
      <w:r>
        <w:rPr>
          <w:b w:val="1"/>
          <w:bCs w:val="1"/>
        </w:rPr>
        <w:t xml:space="preserve">第十二章 基础软件服务行业发展趋势与投资战略研究 </w:t>
      </w:r>
    </w:p>
    <w:p>
      <w:pPr>
        <w:spacing w:after="150"/>
      </w:pPr>
      <w:r>
        <w:rPr/>
        <w:t xml:space="preserve">第一节 基础软件服务市场发展潜力分析 </w:t>
      </w:r>
    </w:p>
    <w:p>
      <w:pPr>
        <w:spacing w:after="150"/>
      </w:pPr>
      <w:r>
        <w:rPr/>
        <w:t xml:space="preserve">一、市场空间广阔 </w:t>
      </w:r>
    </w:p>
    <w:p>
      <w:pPr>
        <w:spacing w:after="150"/>
      </w:pPr>
      <w:r>
        <w:rPr/>
        <w:t xml:space="preserve">二、竞争格局变化 </w:t>
      </w:r>
    </w:p>
    <w:p>
      <w:pPr>
        <w:spacing w:after="150"/>
      </w:pPr>
      <w:r>
        <w:rPr/>
        <w:t xml:space="preserve">第二节 基础软件服务行业发展趋势分析 </w:t>
      </w:r>
    </w:p>
    <w:p>
      <w:pPr>
        <w:spacing w:after="150"/>
      </w:pPr>
      <w:r>
        <w:rPr/>
        <w:t xml:space="preserve">第三节 基础软件服务行业发展战略研究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第十三章 行业发展趋势及投资策略分析 </w:t>
      </w:r>
    </w:p>
    <w:p>
      <w:pPr>
        <w:spacing w:after="150"/>
      </w:pPr>
      <w:r>
        <w:rPr/>
        <w:t xml:space="preserve">第一节 中国营销企业投资运作模式分析 </w:t>
      </w:r>
    </w:p>
    <w:p>
      <w:pPr>
        <w:spacing w:after="150"/>
      </w:pPr>
      <w:r>
        <w:rPr/>
        <w:t xml:space="preserve">第二节 2024-2029年全国市场规模及增长趋势 </w:t>
      </w:r>
    </w:p>
    <w:p>
      <w:pPr>
        <w:spacing w:after="150"/>
      </w:pPr>
      <w:r>
        <w:rPr/>
        <w:t xml:space="preserve">第三节 2024-2029年全国投资规模预测 </w:t>
      </w:r>
    </w:p>
    <w:p>
      <w:pPr>
        <w:spacing w:after="150"/>
      </w:pPr>
      <w:r>
        <w:rPr/>
        <w:t xml:space="preserve">第四节 2024-2029年市场盈利预测 </w:t>
      </w:r>
    </w:p>
    <w:p>
      <w:pPr>
        <w:spacing w:after="150"/>
      </w:pPr>
      <w:r>
        <w:rPr/>
        <w:t xml:space="preserve">第五节 项目投资注意事项 </w:t>
      </w:r>
    </w:p>
    <w:p>
      <w:pPr>
        <w:spacing w:after="150"/>
      </w:pPr>
      <w:r>
        <w:rPr>
          <w:b w:val="1"/>
          <w:bCs w:val="1"/>
        </w:rPr>
        <w:t xml:space="preserve">图表目录</w:t>
      </w:r>
    </w:p>
    <w:p>
      <w:pPr>
        <w:spacing w:after="150"/>
      </w:pPr>
      <w:r>
        <w:rPr/>
        <w:t xml:space="preserve">图表：2019-2023年全球基础软件服务行业消费结构 </w:t>
      </w:r>
    </w:p>
    <w:p>
      <w:pPr>
        <w:spacing w:after="150"/>
      </w:pPr>
      <w:r>
        <w:rPr/>
        <w:t xml:space="preserve">图表：2019-2023年高盛全球当前活动指数(cai)情况 </w:t>
      </w:r>
    </w:p>
    <w:p>
      <w:pPr>
        <w:spacing w:after="150"/>
      </w:pPr>
      <w:r>
        <w:rPr/>
        <w:t xml:space="preserve">图表：2019-2023年美国金融状况指数(fci)情况 </w:t>
      </w:r>
    </w:p>
    <w:p>
      <w:pPr>
        <w:spacing w:after="150"/>
      </w:pPr>
      <w:r>
        <w:rPr/>
        <w:t xml:space="preserve">图表：财政政策对全球实际gdp的影响 </w:t>
      </w:r>
    </w:p>
    <w:p>
      <w:pPr>
        <w:spacing w:after="150"/>
      </w:pPr>
      <w:r>
        <w:rPr/>
        <w:t xml:space="preserve">图表：美联储每收紧100个基点对全球各经济体金融状况指标的影响 </w:t>
      </w:r>
    </w:p>
    <w:p>
      <w:pPr>
        <w:spacing w:after="150"/>
      </w:pPr>
      <w:r>
        <w:rPr/>
        <w:t xml:space="preserve">图表：全球主要经济体产出缺口预期 </w:t>
      </w:r>
    </w:p>
    <w:p>
      <w:pPr>
        <w:spacing w:after="150"/>
      </w:pPr>
      <w:r>
        <w:rPr/>
        <w:t xml:space="preserve">图表：欧元区四大成员国的产出缺口 </w:t>
      </w:r>
    </w:p>
    <w:p>
      <w:pPr>
        <w:spacing w:after="150"/>
      </w:pPr>
      <w:r>
        <w:rPr/>
        <w:t xml:space="preserve">图表：发达经济体薪资压力正在上升 </w:t>
      </w:r>
    </w:p>
    <w:p>
      <w:pPr>
        <w:spacing w:after="150"/>
      </w:pPr>
      <w:r>
        <w:rPr/>
        <w:t xml:space="preserve">图表：不同关税情景对实际gdp增速的影响(三年之后) </w:t>
      </w:r>
    </w:p>
    <w:p>
      <w:pPr>
        <w:spacing w:after="150"/>
      </w:pPr>
      <w:r>
        <w:rPr/>
        <w:t xml:space="preserve">图表：2019-2023年全国粮食产量 </w:t>
      </w:r>
    </w:p>
    <w:p>
      <w:pPr>
        <w:spacing w:after="150"/>
      </w:pPr>
      <w:r>
        <w:rPr/>
        <w:t xml:space="preserve">图表：2019-2023年规模以上工业增加值增速 </w:t>
      </w:r>
    </w:p>
    <w:p>
      <w:pPr>
        <w:spacing w:after="150"/>
      </w:pPr>
      <w:r>
        <w:rPr/>
        <w:t xml:space="preserve">图表：2019-2023年社会消费品零售总额 </w:t>
      </w:r>
    </w:p>
    <w:p>
      <w:pPr>
        <w:spacing w:after="150"/>
      </w:pPr>
      <w:r>
        <w:rPr/>
        <w:t xml:space="preserve">图表：2019-2023年固定资产投资增速 </w:t>
      </w:r>
    </w:p>
    <w:p>
      <w:pPr>
        <w:spacing w:after="150"/>
      </w:pPr>
      <w:r>
        <w:rPr/>
        <w:t xml:space="preserve">图表：2019-2023年房地产开发投资增速 </w:t>
      </w:r>
    </w:p>
    <w:p>
      <w:pPr>
        <w:spacing w:after="150"/>
      </w:pPr>
      <w:r>
        <w:rPr/>
        <w:t xml:space="preserve">图表：2019-2023年居民消费价格上涨情况 </w:t>
      </w:r>
    </w:p>
    <w:p>
      <w:pPr>
        <w:spacing w:after="150"/>
      </w:pPr>
      <w:r>
        <w:rPr/>
        <w:t xml:space="preserve">图表：2019-2023年工业生产者出厂价格上涨情况 </w:t>
      </w:r>
    </w:p>
    <w:p>
      <w:pPr>
        <w:spacing w:after="150"/>
      </w:pPr>
      <w:r>
        <w:rPr/>
        <w:t xml:space="preserve">图表：2019-2023年分月全国城镇调查失业率 </w:t>
      </w:r>
    </w:p>
    <w:p>
      <w:pPr>
        <w:spacing w:after="150"/>
      </w:pPr>
      <w:r>
        <w:rPr/>
        <w:t xml:space="preserve">图表：2019-2023年中国基础软件服务行业营收同比增长率情况 </w:t>
      </w:r>
    </w:p>
    <w:p>
      <w:pPr>
        <w:spacing w:after="150"/>
      </w:pPr>
      <w:r>
        <w:rPr/>
        <w:t xml:space="preserve">图表：2019-2023年中国基础软件服务行业净利率情况 </w:t>
      </w:r>
    </w:p>
    <w:p>
      <w:pPr>
        <w:spacing w:after="150"/>
      </w:pPr>
      <w:r>
        <w:rPr/>
        <w:t xml:space="preserve">图表：2019-2023年中国基础软件服务行业速动比率情况 </w:t>
      </w:r>
    </w:p>
    <w:p>
      <w:pPr>
        <w:spacing w:after="150"/>
      </w:pPr>
      <w:r>
        <w:rPr/>
        <w:t xml:space="preserve">图表：2019-2023年中国基础软件服务行业总资产周转率情况 </w:t>
      </w:r>
    </w:p>
    <w:p>
      <w:pPr>
        <w:spacing w:after="150"/>
      </w:pPr>
      <w:r>
        <w:rPr/>
        <w:t xml:space="preserve">图表：2019-2023年中国基础软件服务行业市场规模情况 </w:t>
      </w:r>
    </w:p>
    <w:p>
      <w:pPr>
        <w:spacing w:after="150"/>
      </w:pPr>
      <w:r>
        <w:rPr/>
        <w:t xml:space="preserve">图表：2024-2029年中国基础软件服务行业总资产周转率预测 </w:t>
      </w:r>
    </w:p>
    <w:p>
      <w:pPr>
        <w:spacing w:after="150"/>
      </w:pPr>
      <w:r>
        <w:rPr/>
        <w:t xml:space="preserve">图表：2024-2029年中国基础软件服务行业净利率预测 </w:t>
      </w:r>
    </w:p>
    <w:p>
      <w:pPr>
        <w:spacing w:after="150"/>
      </w:pPr>
      <w:r>
        <w:rPr/>
        <w:t xml:space="preserve">图表：2024-2029年中国基础软件服务行业速动比率预测 </w:t>
      </w:r>
    </w:p>
    <w:p>
      <w:pPr>
        <w:spacing w:after="150"/>
      </w:pPr>
      <w:r>
        <w:rPr/>
        <w:t xml:space="preserve">图表：2024-2029年中国基础软件服务行业总产值预测 </w:t>
      </w:r>
    </w:p>
    <w:p>
      <w:pPr>
        <w:spacing w:after="150"/>
      </w:pPr>
      <w:r>
        <w:rPr/>
        <w:t xml:space="preserve">图表：2024-2029年中国基础软件服务行业销售收入预测 </w:t>
      </w:r>
    </w:p>
    <w:p>
      <w:pPr>
        <w:spacing w:after="150"/>
      </w:pPr>
      <w:r>
        <w:rPr/>
        <w:t xml:space="preserve">图表：2024-2029年中国基础软件服务行业总资产预测 </w:t>
      </w:r>
    </w:p>
    <w:p>
      <w:pPr>
        <w:spacing w:after="150"/>
      </w:pPr>
      <w:r>
        <w:rPr/>
        <w:t xml:space="preserve">图表：2019-2023年华东地区基础软件服务行业市场规模情况 </w:t>
      </w:r>
    </w:p>
    <w:p>
      <w:pPr>
        <w:spacing w:after="150"/>
      </w:pPr>
      <w:r>
        <w:rPr/>
        <w:t xml:space="preserve">图表：2019-2023年华南地区基础软件服务行业市场规模情况 </w:t>
      </w:r>
    </w:p>
    <w:p>
      <w:pPr>
        <w:spacing w:after="150"/>
      </w:pPr>
      <w:r>
        <w:rPr/>
        <w:t xml:space="preserve">图表：2019-2023年华中地区基础软件服务行业市场规模情况 </w:t>
      </w:r>
    </w:p>
    <w:p>
      <w:pPr>
        <w:spacing w:after="150"/>
      </w:pPr>
      <w:r>
        <w:rPr/>
        <w:t xml:space="preserve">图表：2019-2023年华北地区基础软件服务行业市场规模情况 </w:t>
      </w:r>
    </w:p>
    <w:p>
      <w:pPr>
        <w:spacing w:after="150"/>
      </w:pPr>
      <w:r>
        <w:rPr/>
        <w:t xml:space="preserve">图表：2019-2023年西北地区基础软件服务行业市场规模情况 </w:t>
      </w:r>
    </w:p>
    <w:p>
      <w:pPr>
        <w:spacing w:after="150"/>
      </w:pPr>
      <w:r>
        <w:rPr/>
        <w:t xml:space="preserve">图表：2019-2023年西南地区基础软件服务行业市场规模情况 </w:t>
      </w:r>
    </w:p>
    <w:p>
      <w:pPr>
        <w:spacing w:after="150"/>
      </w:pPr>
      <w:r>
        <w:rPr/>
        <w:t xml:space="preserve">图表：2019-2023年东北地区基础软件服务行业市场规模情况 </w:t>
      </w:r>
    </w:p>
    <w:p>
      <w:pPr>
        <w:spacing w:after="150"/>
      </w:pPr>
      <w:r>
        <w:rPr/>
        <w:t xml:space="preserve">图表：瀚高股份2019-2023年底总资产情况 </w:t>
      </w:r>
    </w:p>
    <w:p>
      <w:pPr>
        <w:spacing w:after="150"/>
      </w:pPr>
      <w:r>
        <w:rPr/>
        <w:t xml:space="preserve">图表：瀚高股份2019-2023年营收情况(单位：元) </w:t>
      </w:r>
    </w:p>
    <w:p>
      <w:pPr>
        <w:spacing w:after="150"/>
      </w:pPr>
      <w:r>
        <w:rPr/>
        <w:t xml:space="preserve">图表：中科方德分公司布局 </w:t>
      </w:r>
    </w:p>
    <w:p>
      <w:pPr>
        <w:spacing w:after="150"/>
      </w:pPr>
      <w:r>
        <w:rPr/>
        <w:t xml:space="preserve">图表：普元信息2019-2023年底资产总额情况 </w:t>
      </w:r>
    </w:p>
    <w:p>
      <w:pPr>
        <w:spacing w:after="150"/>
      </w:pPr>
      <w:r>
        <w:rPr/>
        <w:t xml:space="preserve">图表：普元信息2019-2023年营收情况 </w:t>
      </w:r>
    </w:p>
    <w:p>
      <w:pPr>
        <w:spacing w:after="150"/>
      </w:pPr>
      <w:r>
        <w:rPr/>
        <w:t xml:space="preserve">图表：普元信息筹集资金将用于的项目 </w:t>
      </w:r>
    </w:p>
    <w:p>
      <w:pPr>
        <w:spacing w:after="150"/>
      </w:pPr>
      <w:r>
        <w:rPr/>
        <w:t xml:space="preserve">图表：东方通2019-2023年营收情况 </w:t>
      </w:r>
    </w:p>
    <w:p>
      <w:pPr>
        <w:spacing w:after="150"/>
      </w:pPr>
      <w:r>
        <w:rPr/>
        <w:t xml:space="preserve">图表：宝兰德2019-2023年营收情况 </w:t>
      </w:r>
    </w:p>
    <w:p>
      <w:pPr>
        <w:spacing w:after="150"/>
      </w:pPr>
      <w:r>
        <w:rPr/>
        <w:t xml:space="preserve">图表：中标麒麟安全云操作系统 </w:t>
      </w:r>
    </w:p>
    <w:p>
      <w:pPr>
        <w:spacing w:after="150"/>
      </w:pPr>
      <w:r>
        <w:rPr/>
        <w:t xml:space="preserve">图表：中标麒麟安全云操作系统结构图示 </w:t>
      </w:r>
    </w:p>
    <w:p>
      <w:pPr>
        <w:spacing w:after="150"/>
      </w:pPr>
      <w:r>
        <w:rPr/>
        <w:t xml:space="preserve">图表：金山办公2019-2023年营收情况 </w:t>
      </w:r>
    </w:p>
    <w:p>
      <w:pPr>
        <w:spacing w:after="150"/>
      </w:pPr>
      <w:r>
        <w:rPr/>
        <w:t xml:space="preserve">图表：中国软件2019-2023年营收情况 </w:t>
      </w:r>
    </w:p>
    <w:p>
      <w:pPr>
        <w:spacing w:after="150"/>
      </w:pPr>
      <w:r>
        <w:rPr/>
        <w:t xml:space="preserve">图表：2024-2029年中国基础软件服务行业总产值预测 </w:t>
      </w:r>
    </w:p>
    <w:p>
      <w:pPr>
        <w:spacing w:after="150"/>
      </w:pPr>
      <w:r>
        <w:rPr/>
        <w:t xml:space="preserve">图表：2024-2029年中国基础软件服务行业销售收入预测 </w:t>
      </w:r>
    </w:p>
    <w:p>
      <w:pPr>
        <w:spacing w:after="150"/>
      </w:pPr>
      <w:r>
        <w:rPr/>
        <w:t xml:space="preserve">图表：2024-2029年中国基础软件服务行业利润总额预测 </w:t>
      </w:r>
    </w:p>
    <w:p>
      <w:pPr>
        <w:spacing w:after="150"/>
      </w:pPr>
      <w:r>
        <w:rPr/>
        <w:t xml:space="preserve">图表：2024-2029年中国基础软件服务行业总资产预测 </w:t>
      </w:r>
    </w:p>
    <w:p>
      <w:pPr>
        <w:spacing w:after="150"/>
      </w:pPr>
      <w:r>
        <w:rPr/>
        <w:t xml:space="preserve">图表：2024-2029年中国基础软件服务行业市场规模预测 </w:t>
      </w:r>
    </w:p>
    <w:p>
      <w:pPr>
        <w:spacing w:after="150"/>
      </w:pPr>
      <w:r>
        <w:rPr/>
        <w:t xml:space="preserve">图表：2024-2029年中国基础软件服务行业投资金额预测 </w:t>
      </w:r>
    </w:p>
    <w:p>
      <w:pPr>
        <w:spacing w:after="150"/>
      </w:pPr>
      <w:r>
        <w:rPr/>
        <w:t xml:space="preserve">图表：2024-2029年中国基础软件服务行业利润总额预测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2024-2029年基础软件服务产业深度调研及发展趋势预测报告</dc:title>
  <dc:description>2024-2029年基础软件服务产业深度调研及发展趋势预测报告</dc:description>
  <dc:subject>2024-2029年基础软件服务产业深度调研及发展趋势预测报告</dc:subject>
  <cp:keywords>研究报告</cp:keywords>
  <cp:category>研究报告</cp:category>
  <cp:lastModifiedBy>北京中道泰和信息咨询有限公司</cp:lastModifiedBy>
  <dcterms:created xsi:type="dcterms:W3CDTF">2024-01-30T13:22:05+08:00</dcterms:created>
  <dcterms:modified xsi:type="dcterms:W3CDTF">2024-01-30T13:22:05+08:00</dcterms:modified>
</cp:coreProperties>
</file>

<file path=docProps/custom.xml><?xml version="1.0" encoding="utf-8"?>
<Properties xmlns="http://schemas.openxmlformats.org/officeDocument/2006/custom-properties" xmlns:vt="http://schemas.openxmlformats.org/officeDocument/2006/docPropsVTypes"/>
</file>