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2024-2029年中国虚拟现实(VR)和增强现实(AR)行业投资风险预测报告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AR市场进行了分析研究。报告在总结中国VR/AR行业发展历程的基础上，结合新时期的各方面因素，对中国VR/AR行业的发展趋势给予了细致和审慎的预测论证。报告资料详实，图表丰富，既有深入的分析，又有直观的比较，为VR/A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vr/ar行业发展概述 1</w:t>
      </w:r>
    </w:p>
    <w:p>
      <w:pPr>
        <w:spacing w:after="150"/>
      </w:pPr>
      <w:r>
        <w:rPr/>
        <w:t xml:space="preserve">第一节 vr/ar概念 1</w:t>
      </w:r>
    </w:p>
    <w:p>
      <w:pPr>
        <w:spacing w:after="150"/>
      </w:pPr>
      <w:r>
        <w:rPr/>
        <w:t xml:space="preserve">一、vr/ar定义 1</w:t>
      </w:r>
    </w:p>
    <w:p>
      <w:pPr>
        <w:spacing w:after="150"/>
      </w:pPr>
      <w:r>
        <w:rPr/>
        <w:t xml:space="preserve">二、vr/ar系统构成 2</w:t>
      </w:r>
    </w:p>
    <w:p>
      <w:pPr>
        <w:spacing w:after="150"/>
      </w:pPr>
      <w:r>
        <w:rPr/>
        <w:t xml:space="preserve">三、vr/ar工作原理 10</w:t>
      </w:r>
    </w:p>
    <w:p>
      <w:pPr>
        <w:spacing w:after="150"/>
      </w:pPr>
      <w:r>
        <w:rPr/>
        <w:t xml:space="preserve">四、vr/ar应用领域 10</w:t>
      </w:r>
    </w:p>
    <w:p>
      <w:pPr>
        <w:spacing w:after="150"/>
      </w:pPr>
      <w:r>
        <w:rPr/>
        <w:t xml:space="preserve">第二节 vr/ar行业模式及其经济地位 15</w:t>
      </w:r>
    </w:p>
    <w:p>
      <w:pPr>
        <w:spacing w:after="150"/>
      </w:pPr>
      <w:r>
        <w:rPr/>
        <w:t xml:space="preserve">一、vr/ar行业主要商业模式 15</w:t>
      </w:r>
    </w:p>
    <w:p>
      <w:pPr>
        <w:spacing w:after="150"/>
      </w:pPr>
      <w:r>
        <w:rPr/>
        <w:t xml:space="preserve">二、vr/ar行业产业链分析 20</w:t>
      </w:r>
    </w:p>
    <w:p>
      <w:pPr>
        <w:spacing w:after="150"/>
      </w:pPr>
      <w:r>
        <w:rPr/>
        <w:t xml:space="preserve">三、vr/ar行业在国民经济中的地位 20</w:t>
      </w:r>
    </w:p>
    <w:p>
      <w:pPr>
        <w:spacing w:after="150"/>
      </w:pPr>
      <w:r>
        <w:rPr/>
        <w:t xml:space="preserve">第三节 vr/ar行业市场环境及影响分析 21</w:t>
      </w:r>
    </w:p>
    <w:p>
      <w:pPr>
        <w:spacing w:after="150"/>
      </w:pPr>
      <w:r>
        <w:rPr/>
        <w:t xml:space="preserve">一、行业监管体制分析 21</w:t>
      </w:r>
    </w:p>
    <w:p>
      <w:pPr>
        <w:spacing w:after="150"/>
      </w:pPr>
      <w:r>
        <w:rPr/>
        <w:t xml:space="preserve">二、vr产业政策规划 21</w:t>
      </w:r>
    </w:p>
    <w:p>
      <w:pPr>
        <w:spacing w:after="150"/>
      </w:pPr>
      <w:r>
        <w:rPr/>
        <w:t xml:space="preserve">三、国内外经济走势 25</w:t>
      </w:r>
    </w:p>
    <w:p>
      <w:pPr>
        <w:spacing w:after="150"/>
      </w:pPr>
      <w:r>
        <w:rPr/>
        <w:t xml:space="preserve">四、行业社会环境 25</w:t>
      </w:r>
    </w:p>
    <w:p>
      <w:pPr>
        <w:spacing w:after="150"/>
      </w:pPr>
      <w:r>
        <w:rPr/>
        <w:t xml:space="preserve">五、vr/ar技术分析 25</w:t>
      </w:r>
    </w:p>
    <w:p>
      <w:pPr>
        <w:spacing w:after="150"/>
      </w:pPr>
      <w:r>
        <w:rPr/>
        <w:t xml:space="preserve">第四节 关键技术趋势 27</w:t>
      </w:r>
    </w:p>
    <w:p>
      <w:pPr>
        <w:spacing w:after="150"/>
      </w:pPr>
      <w:r>
        <w:rPr/>
        <w:t xml:space="preserve">一、现阶段技术发展进程处于部分沉浸期 27</w:t>
      </w:r>
    </w:p>
    <w:p>
      <w:pPr>
        <w:spacing w:after="150"/>
      </w:pPr>
      <w:r>
        <w:rPr/>
        <w:t xml:space="preserve">二、近眼显示：变焦显示与光波导成为热点，显示计算化初见端倪 28</w:t>
      </w:r>
    </w:p>
    <w:p>
      <w:pPr>
        <w:spacing w:after="150"/>
      </w:pPr>
      <w:r>
        <w:rPr/>
        <w:t xml:space="preserve">三、渲染处理：注视点渲染与混合渲染快速升温，端云协同、软硬耦合的精细化渲染成为趋势 31</w:t>
      </w:r>
    </w:p>
    <w:p>
      <w:pPr>
        <w:spacing w:after="150"/>
      </w:pPr>
      <w:r>
        <w:rPr/>
        <w:t xml:space="preserve">四、网络传输：网联式云化虚拟现实加速发展，5g赋能云vr 33</w:t>
      </w:r>
    </w:p>
    <w:p>
      <w:pPr>
        <w:spacing w:after="150"/>
      </w:pPr>
      <w:r>
        <w:rPr/>
        <w:t xml:space="preserve">五、感知交互：眼球追踪成为焦点，多感官交互技术路径多元化 38</w:t>
      </w:r>
    </w:p>
    <w:p>
      <w:pPr>
        <w:spacing w:after="150"/>
      </w:pPr>
      <w:r>
        <w:rPr/>
        <w:t xml:space="preserve">六、内容制作：内容交互性不断提高，助推媒体采编播创新 40</w:t>
      </w:r>
    </w:p>
    <w:p>
      <w:pPr>
        <w:spacing w:after="150"/>
      </w:pPr>
      <w:r>
        <w:rPr>
          <w:b w:val="1"/>
          <w:bCs w:val="1"/>
        </w:rPr>
        <w:t xml:space="preserve">第二章 全球vr/ar行业发展分析 43</w:t>
      </w:r>
    </w:p>
    <w:p>
      <w:pPr>
        <w:spacing w:after="150"/>
      </w:pPr>
      <w:r>
        <w:rPr/>
        <w:t xml:space="preserve">第一节 全球vr/ar行业发展情况 43</w:t>
      </w:r>
    </w:p>
    <w:p>
      <w:pPr>
        <w:spacing w:after="150"/>
      </w:pPr>
      <w:r>
        <w:rPr/>
        <w:t xml:space="preserve">一、全球vr/ar行业发展现状 43</w:t>
      </w:r>
    </w:p>
    <w:p>
      <w:pPr>
        <w:spacing w:after="150"/>
      </w:pPr>
      <w:r>
        <w:rPr/>
        <w:t xml:space="preserve">二、全球vr/ar行业市场规模 43</w:t>
      </w:r>
    </w:p>
    <w:p>
      <w:pPr>
        <w:spacing w:after="150"/>
      </w:pPr>
      <w:r>
        <w:rPr/>
        <w:t xml:space="preserve">三、全球vr/ar行业技术专利 44</w:t>
      </w:r>
    </w:p>
    <w:p>
      <w:pPr>
        <w:spacing w:after="150"/>
      </w:pPr>
      <w:r>
        <w:rPr/>
        <w:t xml:space="preserve">四、全球vr/ar行业竞争格局 44</w:t>
      </w:r>
    </w:p>
    <w:p>
      <w:pPr>
        <w:spacing w:after="150"/>
      </w:pPr>
      <w:r>
        <w:rPr/>
        <w:t xml:space="preserve">第二节 全球vr/ar行业市场情况 45</w:t>
      </w:r>
    </w:p>
    <w:p>
      <w:pPr>
        <w:spacing w:after="150"/>
      </w:pPr>
      <w:r>
        <w:rPr/>
        <w:t xml:space="preserve">一、全球vr/ar出货量 45</w:t>
      </w:r>
    </w:p>
    <w:p>
      <w:pPr>
        <w:spacing w:after="150"/>
      </w:pPr>
      <w:r>
        <w:rPr/>
        <w:t xml:space="preserve">二、全球vr/ar投融资情况 46</w:t>
      </w:r>
    </w:p>
    <w:p>
      <w:pPr>
        <w:spacing w:after="150"/>
      </w:pPr>
      <w:r>
        <w:rPr/>
        <w:t xml:space="preserve">第三节 全球主要vr/ar企业分析 47</w:t>
      </w:r>
    </w:p>
    <w:p>
      <w:pPr>
        <w:spacing w:after="150"/>
      </w:pPr>
      <w:r>
        <w:rPr/>
        <w:t xml:space="preserve">一、oculus 47</w:t>
      </w:r>
    </w:p>
    <w:p>
      <w:pPr>
        <w:spacing w:after="150"/>
      </w:pPr>
      <w:r>
        <w:rPr/>
        <w:t xml:space="preserve">二、google 49</w:t>
      </w:r>
    </w:p>
    <w:p>
      <w:pPr>
        <w:spacing w:after="150"/>
      </w:pPr>
      <w:r>
        <w:rPr/>
        <w:t xml:space="preserve">三、htc 51</w:t>
      </w:r>
    </w:p>
    <w:p>
      <w:pPr>
        <w:spacing w:after="150"/>
      </w:pPr>
      <w:r>
        <w:rPr/>
        <w:t xml:space="preserve">四、sony 55</w:t>
      </w:r>
    </w:p>
    <w:p>
      <w:pPr>
        <w:spacing w:after="150"/>
      </w:pPr>
      <w:r>
        <w:rPr/>
        <w:t xml:space="preserve">五、metavr 56</w:t>
      </w:r>
    </w:p>
    <w:p>
      <w:pPr>
        <w:spacing w:after="150"/>
      </w:pPr>
      <w:r>
        <w:rPr/>
        <w:t xml:space="preserve">六、apple 57</w:t>
      </w:r>
    </w:p>
    <w:p>
      <w:pPr>
        <w:spacing w:after="150"/>
      </w:pPr>
      <w:r>
        <w:rPr/>
        <w:t xml:space="preserve">七、microsoft 58</w:t>
      </w:r>
    </w:p>
    <w:p>
      <w:pPr>
        <w:spacing w:after="150"/>
      </w:pPr>
      <w:r>
        <w:rPr/>
        <w:t xml:space="preserve">第四节 全球vr/ar市场发展瓶颈与发展趋势 60</w:t>
      </w:r>
    </w:p>
    <w:p>
      <w:pPr>
        <w:spacing w:after="150"/>
      </w:pPr>
      <w:r>
        <w:rPr>
          <w:b w:val="1"/>
          <w:bCs w:val="1"/>
        </w:rPr>
        <w:t xml:space="preserve">第三章 中国vr/ar市场情况 62</w:t>
      </w:r>
    </w:p>
    <w:p>
      <w:pPr>
        <w:spacing w:after="150"/>
      </w:pPr>
      <w:r>
        <w:rPr/>
        <w:t xml:space="preserve">第一节 中国vr/ar行业发展情况 62</w:t>
      </w:r>
    </w:p>
    <w:p>
      <w:pPr>
        <w:spacing w:after="150"/>
      </w:pPr>
      <w:r>
        <w:rPr/>
        <w:t xml:space="preserve">一、中国vr/ar行业发展现状 62</w:t>
      </w:r>
    </w:p>
    <w:p>
      <w:pPr>
        <w:spacing w:after="150"/>
      </w:pPr>
      <w:r>
        <w:rPr/>
        <w:t xml:space="preserve">二、中国vr/ar行业市场规模 64</w:t>
      </w:r>
    </w:p>
    <w:p>
      <w:pPr>
        <w:spacing w:after="150"/>
      </w:pPr>
      <w:r>
        <w:rPr/>
        <w:t xml:space="preserve">三、vr/ar行业市场饱和度 64</w:t>
      </w:r>
    </w:p>
    <w:p>
      <w:pPr>
        <w:spacing w:after="150"/>
      </w:pPr>
      <w:r>
        <w:rPr/>
        <w:t xml:space="preserve">四、影响vr/ar行业市场规模的因素 64</w:t>
      </w:r>
    </w:p>
    <w:p>
      <w:pPr>
        <w:spacing w:after="150"/>
      </w:pPr>
      <w:r>
        <w:rPr/>
        <w:t xml:space="preserve">五、中国vr/ar行业技术专利 68</w:t>
      </w:r>
    </w:p>
    <w:p>
      <w:pPr>
        <w:spacing w:after="150"/>
      </w:pPr>
      <w:r>
        <w:rPr/>
        <w:t xml:space="preserve">第二节 中国vr/ar行业市场情况 69</w:t>
      </w:r>
    </w:p>
    <w:p>
      <w:pPr>
        <w:spacing w:after="150"/>
      </w:pPr>
      <w:r>
        <w:rPr/>
        <w:t xml:space="preserve">一、中国vr/ar出货量 69</w:t>
      </w:r>
    </w:p>
    <w:p>
      <w:pPr>
        <w:spacing w:after="150"/>
      </w:pPr>
      <w:r>
        <w:rPr/>
        <w:t xml:space="preserve">二、中国ar/vr投融资情况 69</w:t>
      </w:r>
    </w:p>
    <w:p>
      <w:pPr>
        <w:spacing w:after="150"/>
      </w:pPr>
      <w:r>
        <w:rPr/>
        <w:t xml:space="preserve">第三节 vr/ar行业竞争格局 72</w:t>
      </w:r>
    </w:p>
    <w:p>
      <w:pPr>
        <w:spacing w:after="150"/>
      </w:pPr>
      <w:r>
        <w:rPr/>
        <w:t xml:space="preserve">第四节 vr/ar行业swot分析 72</w:t>
      </w:r>
    </w:p>
    <w:p>
      <w:pPr>
        <w:spacing w:after="150"/>
      </w:pPr>
      <w:r>
        <w:rPr/>
        <w:t xml:space="preserve">一、优势 72</w:t>
      </w:r>
    </w:p>
    <w:p>
      <w:pPr>
        <w:spacing w:after="150"/>
      </w:pPr>
      <w:r>
        <w:rPr/>
        <w:t xml:space="preserve">二、劣势 73</w:t>
      </w:r>
    </w:p>
    <w:p>
      <w:pPr>
        <w:spacing w:after="150"/>
      </w:pPr>
      <w:r>
        <w:rPr/>
        <w:t xml:space="preserve">三、机会 73</w:t>
      </w:r>
    </w:p>
    <w:p>
      <w:pPr>
        <w:spacing w:after="150"/>
      </w:pPr>
      <w:r>
        <w:rPr/>
        <w:t xml:space="preserve">四、威胁 74</w:t>
      </w:r>
    </w:p>
    <w:p>
      <w:pPr>
        <w:spacing w:after="150"/>
      </w:pPr>
      <w:r>
        <w:rPr/>
        <w:t xml:space="preserve">第五节 虚拟现实行业供给关系因素分析 74</w:t>
      </w:r>
    </w:p>
    <w:p>
      <w:pPr>
        <w:spacing w:after="150"/>
      </w:pPr>
      <w:r>
        <w:rPr/>
        <w:t xml:space="preserve">一、国家政策导向 74</w:t>
      </w:r>
    </w:p>
    <w:p>
      <w:pPr>
        <w:spacing w:after="150"/>
      </w:pPr>
      <w:r>
        <w:rPr/>
        <w:t xml:space="preserve">二、关联行业发展 76</w:t>
      </w:r>
    </w:p>
    <w:p>
      <w:pPr>
        <w:spacing w:after="150"/>
      </w:pPr>
      <w:r>
        <w:rPr/>
        <w:t xml:space="preserve">三、行业技术发展 77</w:t>
      </w:r>
    </w:p>
    <w:p>
      <w:pPr>
        <w:spacing w:after="150"/>
      </w:pPr>
      <w:r>
        <w:rPr/>
        <w:t xml:space="preserve">四、行业竞争状况 77</w:t>
      </w:r>
    </w:p>
    <w:p>
      <w:pPr>
        <w:spacing w:after="150"/>
      </w:pPr>
      <w:r>
        <w:rPr/>
        <w:t xml:space="preserve">五、社会需求的变化 77</w:t>
      </w:r>
    </w:p>
    <w:p>
      <w:pPr>
        <w:spacing w:after="150"/>
      </w:pPr>
      <w:r>
        <w:rPr/>
        <w:t xml:space="preserve">第六节 产业发展趋势 79</w:t>
      </w:r>
    </w:p>
    <w:p>
      <w:pPr>
        <w:spacing w:after="150"/>
      </w:pPr>
      <w:r>
        <w:rPr/>
        <w:t xml:space="preserve">一、虚拟现实产业初具规模 79</w:t>
      </w:r>
    </w:p>
    <w:p>
      <w:pPr>
        <w:spacing w:after="150"/>
      </w:pPr>
      <w:r>
        <w:rPr/>
        <w:t xml:space="preserve">二、投资趋缓表明虚拟现实进入理性发展阶段 79</w:t>
      </w:r>
    </w:p>
    <w:p>
      <w:pPr>
        <w:spacing w:after="150"/>
      </w:pPr>
      <w:r>
        <w:rPr/>
        <w:t xml:space="preserve">三、内容与特定平台解耦加速生态成形 81</w:t>
      </w:r>
    </w:p>
    <w:p>
      <w:pPr>
        <w:spacing w:after="150"/>
      </w:pPr>
      <w:r>
        <w:rPr/>
        <w:t xml:space="preserve">四、人工智能对虚拟现实的影响轨迹逐渐明晰 82</w:t>
      </w:r>
    </w:p>
    <w:p>
      <w:pPr>
        <w:spacing w:after="150"/>
      </w:pPr>
      <w:r>
        <w:rPr/>
        <w:t xml:space="preserve">五、知识产权竞争态势趋于激烈 83</w:t>
      </w:r>
    </w:p>
    <w:p>
      <w:pPr>
        <w:spacing w:after="150"/>
      </w:pPr>
      <w:r>
        <w:rPr/>
        <w:t xml:space="preserve">六、5g助推虚拟现实业务繁荣 84</w:t>
      </w:r>
    </w:p>
    <w:p>
      <w:pPr>
        <w:spacing w:after="150"/>
      </w:pPr>
      <w:r>
        <w:rPr/>
        <w:t xml:space="preserve">第七节 典型应用案例分析 85</w:t>
      </w:r>
    </w:p>
    <w:p>
      <w:pPr>
        <w:spacing w:after="150"/>
      </w:pPr>
      <w:r>
        <w:rPr/>
        <w:t xml:space="preserve">一、云化虚拟现实催化应用落地普及 85</w:t>
      </w:r>
    </w:p>
    <w:p>
      <w:pPr>
        <w:spacing w:after="150"/>
      </w:pPr>
      <w:r>
        <w:rPr/>
        <w:t xml:space="preserve">二、云vr平台试商用案例 86</w:t>
      </w:r>
    </w:p>
    <w:p>
      <w:pPr>
        <w:spacing w:after="150"/>
      </w:pPr>
      <w:r>
        <w:rPr>
          <w:b w:val="1"/>
          <w:bCs w:val="1"/>
        </w:rPr>
        <w:t xml:space="preserve">第四章 vr/ar行业上下游产业分析 89</w:t>
      </w:r>
    </w:p>
    <w:p>
      <w:pPr>
        <w:spacing w:after="150"/>
      </w:pPr>
      <w:r>
        <w:rPr/>
        <w:t xml:space="preserve">第一节 vr/ar行业输出/入硬件设备 89</w:t>
      </w:r>
    </w:p>
    <w:p>
      <w:pPr>
        <w:spacing w:after="150"/>
      </w:pPr>
      <w:r>
        <w:rPr/>
        <w:t xml:space="preserve">一、输出设备 89</w:t>
      </w:r>
    </w:p>
    <w:p>
      <w:pPr>
        <w:spacing w:after="150"/>
      </w:pPr>
      <w:r>
        <w:rPr/>
        <w:t xml:space="preserve">二、输入设备 90</w:t>
      </w:r>
    </w:p>
    <w:p>
      <w:pPr>
        <w:spacing w:after="150"/>
      </w:pPr>
      <w:r>
        <w:rPr/>
        <w:t xml:space="preserve">第二节 vr/ar行业元器件 92</w:t>
      </w:r>
    </w:p>
    <w:p>
      <w:pPr>
        <w:spacing w:after="150"/>
      </w:pPr>
      <w:r>
        <w:rPr/>
        <w:t xml:space="preserve">一、视频处理芯片 92</w:t>
      </w:r>
    </w:p>
    <w:p>
      <w:pPr>
        <w:spacing w:after="150"/>
      </w:pPr>
      <w:r>
        <w:rPr/>
        <w:t xml:space="preserve">二、芯片厂商 93</w:t>
      </w:r>
    </w:p>
    <w:p>
      <w:pPr>
        <w:spacing w:after="150"/>
      </w:pPr>
      <w:r>
        <w:rPr/>
        <w:t xml:space="preserve">三、显示屏 94</w:t>
      </w:r>
    </w:p>
    <w:p>
      <w:pPr>
        <w:spacing w:after="150"/>
      </w:pPr>
      <w:r>
        <w:rPr/>
        <w:t xml:space="preserve">四、传感器 94</w:t>
      </w:r>
    </w:p>
    <w:p>
      <w:pPr>
        <w:spacing w:after="150"/>
      </w:pPr>
      <w:r>
        <w:rPr/>
        <w:t xml:space="preserve">五、微投器件 95</w:t>
      </w:r>
    </w:p>
    <w:p>
      <w:pPr>
        <w:spacing w:after="150"/>
      </w:pPr>
      <w:r>
        <w:rPr/>
        <w:t xml:space="preserve">第三节 vr/ar行业应用领域市场分析 96</w:t>
      </w:r>
    </w:p>
    <w:p>
      <w:pPr>
        <w:spacing w:after="150"/>
      </w:pPr>
      <w:r>
        <w:rPr/>
        <w:t xml:space="preserve">一、游戏 96</w:t>
      </w:r>
    </w:p>
    <w:p>
      <w:pPr>
        <w:spacing w:after="150"/>
      </w:pPr>
      <w:r>
        <w:rPr/>
        <w:t xml:space="preserve">二、视频 99</w:t>
      </w:r>
    </w:p>
    <w:p>
      <w:pPr>
        <w:spacing w:after="150"/>
      </w:pPr>
      <w:r>
        <w:rPr/>
        <w:t xml:space="preserve">三、医疗 100</w:t>
      </w:r>
    </w:p>
    <w:p>
      <w:pPr>
        <w:spacing w:after="150"/>
      </w:pPr>
      <w:r>
        <w:rPr/>
        <w:t xml:space="preserve">四、教育 102</w:t>
      </w:r>
    </w:p>
    <w:p>
      <w:pPr>
        <w:spacing w:after="150"/>
      </w:pPr>
      <w:r>
        <w:rPr/>
        <w:t xml:space="preserve">第四节 vr/ar解决方案分析 103</w:t>
      </w:r>
    </w:p>
    <w:p>
      <w:pPr>
        <w:spacing w:after="150"/>
      </w:pPr>
      <w:r>
        <w:rPr/>
        <w:t xml:space="preserve">一、交互方案 103</w:t>
      </w:r>
    </w:p>
    <w:p>
      <w:pPr>
        <w:spacing w:after="150"/>
      </w:pPr>
      <w:r>
        <w:rPr/>
        <w:t xml:space="preserve">二、全景视频 105</w:t>
      </w:r>
    </w:p>
    <w:p>
      <w:pPr>
        <w:spacing w:after="150"/>
      </w:pPr>
      <w:r>
        <w:rPr>
          <w:b w:val="1"/>
          <w:bCs w:val="1"/>
        </w:rPr>
        <w:t xml:space="preserve">第五章 中国vr/ar行业营销趋势及策略分析 107</w:t>
      </w:r>
    </w:p>
    <w:p>
      <w:pPr>
        <w:spacing w:after="150"/>
      </w:pPr>
      <w:r>
        <w:rPr/>
        <w:t xml:space="preserve">第一节 vr/ar行业销售渠道分析 107</w:t>
      </w:r>
    </w:p>
    <w:p>
      <w:pPr>
        <w:spacing w:after="150"/>
      </w:pPr>
      <w:r>
        <w:rPr/>
        <w:t xml:space="preserve">一、营销分析与营销模式推荐 107</w:t>
      </w:r>
    </w:p>
    <w:p>
      <w:pPr>
        <w:spacing w:after="150"/>
      </w:pPr>
      <w:r>
        <w:rPr/>
        <w:t xml:space="preserve">二、vr/ar行业销售渠道 110</w:t>
      </w:r>
    </w:p>
    <w:p>
      <w:pPr>
        <w:spacing w:after="150"/>
      </w:pPr>
      <w:r>
        <w:rPr/>
        <w:t xml:space="preserve">三、营销渠道发展趋势与策略 110</w:t>
      </w:r>
    </w:p>
    <w:p>
      <w:pPr>
        <w:spacing w:after="150"/>
      </w:pPr>
      <w:r>
        <w:rPr/>
        <w:t xml:space="preserve">第二节 vr/ar行业营销策略分析 110</w:t>
      </w:r>
    </w:p>
    <w:p>
      <w:pPr>
        <w:spacing w:after="150"/>
      </w:pPr>
      <w:r>
        <w:rPr/>
        <w:t xml:space="preserve">一、中国vr/ar营销概况 110</w:t>
      </w:r>
    </w:p>
    <w:p>
      <w:pPr>
        <w:spacing w:after="150"/>
      </w:pPr>
      <w:r>
        <w:rPr/>
        <w:t xml:space="preserve">二、vr/ar营销策略探讨 116</w:t>
      </w:r>
    </w:p>
    <w:p>
      <w:pPr>
        <w:spacing w:after="150"/>
      </w:pPr>
      <w:r>
        <w:rPr/>
        <w:t xml:space="preserve">第三节 vr/ar营销的发展趋势 120</w:t>
      </w:r>
    </w:p>
    <w:p>
      <w:pPr>
        <w:spacing w:after="150"/>
      </w:pPr>
      <w:r>
        <w:rPr>
          <w:b w:val="1"/>
          <w:bCs w:val="1"/>
        </w:rPr>
        <w:t xml:space="preserve">第六章 中国主要vr/ar企业分析 122</w:t>
      </w:r>
    </w:p>
    <w:p>
      <w:pPr>
        <w:spacing w:after="150"/>
      </w:pPr>
      <w:r>
        <w:rPr/>
        <w:t xml:space="preserve">第一节 北京暴风魔镜科技有限公司 122</w:t>
      </w:r>
    </w:p>
    <w:p>
      <w:pPr>
        <w:spacing w:after="150"/>
      </w:pPr>
      <w:r>
        <w:rPr/>
        <w:t xml:space="preserve">一、公司介绍 122</w:t>
      </w:r>
    </w:p>
    <w:p>
      <w:pPr>
        <w:spacing w:after="150"/>
      </w:pPr>
      <w:r>
        <w:rPr/>
        <w:t xml:space="preserve">二、vr/ar产品介绍 123</w:t>
      </w:r>
    </w:p>
    <w:p>
      <w:pPr>
        <w:spacing w:after="150"/>
      </w:pPr>
      <w:r>
        <w:rPr/>
        <w:t xml:space="preserve">第二节 深圳市虚拟现实技术有限公司 124</w:t>
      </w:r>
    </w:p>
    <w:p>
      <w:pPr>
        <w:spacing w:after="150"/>
      </w:pPr>
      <w:r>
        <w:rPr/>
        <w:t xml:space="preserve">一、公司介绍 124</w:t>
      </w:r>
    </w:p>
    <w:p>
      <w:pPr>
        <w:spacing w:after="150"/>
      </w:pPr>
      <w:r>
        <w:rPr/>
        <w:t xml:space="preserve">二、vr/ar产品介绍 125</w:t>
      </w:r>
    </w:p>
    <w:p>
      <w:pPr>
        <w:spacing w:after="150"/>
      </w:pPr>
      <w:r>
        <w:rPr/>
        <w:t xml:space="preserve">第三节 歌尔股份有限公司 126</w:t>
      </w:r>
    </w:p>
    <w:p>
      <w:pPr>
        <w:spacing w:after="150"/>
      </w:pPr>
      <w:r>
        <w:rPr/>
        <w:t xml:space="preserve">一、公司介绍 126</w:t>
      </w:r>
    </w:p>
    <w:p>
      <w:pPr>
        <w:spacing w:after="150"/>
      </w:pPr>
      <w:r>
        <w:rPr/>
        <w:t xml:space="preserve">二、vr/ar产品介绍 127</w:t>
      </w:r>
    </w:p>
    <w:p>
      <w:pPr>
        <w:spacing w:after="150"/>
      </w:pPr>
      <w:r>
        <w:rPr/>
        <w:t xml:space="preserve">第四节 联想集团有限公司 128</w:t>
      </w:r>
    </w:p>
    <w:p>
      <w:pPr>
        <w:spacing w:after="150"/>
      </w:pPr>
      <w:r>
        <w:rPr/>
        <w:t xml:space="preserve">一、公司介绍 128</w:t>
      </w:r>
    </w:p>
    <w:p>
      <w:pPr>
        <w:spacing w:after="150"/>
      </w:pPr>
      <w:r>
        <w:rPr/>
        <w:t xml:space="preserve">二、ar产品 129</w:t>
      </w:r>
    </w:p>
    <w:p>
      <w:pPr>
        <w:spacing w:after="150"/>
      </w:pPr>
      <w:r>
        <w:rPr/>
        <w:t xml:space="preserve">三、vr/ar业务 129</w:t>
      </w:r>
    </w:p>
    <w:p>
      <w:pPr>
        <w:spacing w:after="150"/>
      </w:pPr>
      <w:r>
        <w:rPr/>
        <w:t xml:space="preserve">第五节 亮风台(上海)信息科技有限公司 130</w:t>
      </w:r>
    </w:p>
    <w:p>
      <w:pPr>
        <w:spacing w:after="150"/>
      </w:pPr>
      <w:r>
        <w:rPr/>
        <w:t xml:space="preserve">一、公司介绍 130</w:t>
      </w:r>
    </w:p>
    <w:p>
      <w:pPr>
        <w:spacing w:after="150"/>
      </w:pPr>
      <w:r>
        <w:rPr/>
        <w:t xml:space="preserve">二、ar产品 131</w:t>
      </w:r>
    </w:p>
    <w:p>
      <w:pPr>
        <w:spacing w:after="150"/>
      </w:pPr>
      <w:r>
        <w:rPr/>
        <w:t xml:space="preserve">第六节 北京蚁视科技有限公司 133</w:t>
      </w:r>
    </w:p>
    <w:p>
      <w:pPr>
        <w:spacing w:after="150"/>
      </w:pPr>
      <w:r>
        <w:rPr/>
        <w:t xml:space="preserve">一、公司介绍 133</w:t>
      </w:r>
    </w:p>
    <w:p>
      <w:pPr>
        <w:spacing w:after="150"/>
      </w:pPr>
      <w:r>
        <w:rPr/>
        <w:t xml:space="preserve">二、vr/ar产品介绍 134</w:t>
      </w:r>
    </w:p>
    <w:p>
      <w:pPr>
        <w:spacing w:after="150"/>
      </w:pPr>
      <w:r>
        <w:rPr>
          <w:b w:val="1"/>
          <w:bCs w:val="1"/>
        </w:rPr>
        <w:t xml:space="preserve">第七章 vr/ar行业发展趋势分析 136</w:t>
      </w:r>
    </w:p>
    <w:p>
      <w:pPr>
        <w:spacing w:after="150"/>
      </w:pPr>
      <w:r>
        <w:rPr/>
        <w:t xml:space="preserve">第一节 2024-2029年中国vr/ar行业趋势分析 136</w:t>
      </w:r>
    </w:p>
    <w:p>
      <w:pPr>
        <w:spacing w:after="150"/>
      </w:pPr>
      <w:r>
        <w:rPr/>
        <w:t xml:space="preserve">一、2024-2029年中国vr/ar行业发展趋势分析 136</w:t>
      </w:r>
    </w:p>
    <w:p>
      <w:pPr>
        <w:spacing w:after="150"/>
      </w:pPr>
      <w:r>
        <w:rPr/>
        <w:t xml:space="preserve">二、2024-2029年中国vr/ar行业市场发展空间 137</w:t>
      </w:r>
    </w:p>
    <w:p>
      <w:pPr>
        <w:spacing w:after="150"/>
      </w:pPr>
      <w:r>
        <w:rPr/>
        <w:t xml:space="preserve">三、2024-2029年中国vr/ar行业竞争格局展望 137</w:t>
      </w:r>
    </w:p>
    <w:p>
      <w:pPr>
        <w:spacing w:after="150"/>
      </w:pPr>
      <w:r>
        <w:rPr/>
        <w:t xml:space="preserve">四、2024-2029年中国vr/ar行业市场规模预测 139</w:t>
      </w:r>
    </w:p>
    <w:p>
      <w:pPr>
        <w:spacing w:after="150"/>
      </w:pPr>
      <w:r>
        <w:rPr/>
        <w:t xml:space="preserve">第二节 2024-2029年中国vr/ar行业发展痛点 139</w:t>
      </w:r>
    </w:p>
    <w:p>
      <w:pPr>
        <w:spacing w:after="150"/>
      </w:pPr>
      <w:r>
        <w:rPr/>
        <w:t xml:space="preserve">一、存在的问题 139</w:t>
      </w:r>
    </w:p>
    <w:p>
      <w:pPr>
        <w:spacing w:after="150"/>
      </w:pPr>
      <w:r>
        <w:rPr/>
        <w:t xml:space="preserve">二、面临的挑战 144</w:t>
      </w:r>
    </w:p>
    <w:p>
      <w:pPr>
        <w:spacing w:after="150"/>
      </w:pPr>
      <w:r>
        <w:rPr/>
        <w:t xml:space="preserve">三、发展对策 144</w:t>
      </w:r>
    </w:p>
    <w:p>
      <w:pPr>
        <w:spacing w:after="150"/>
      </w:pPr>
      <w:r>
        <w:rPr>
          <w:b w:val="1"/>
          <w:bCs w:val="1"/>
        </w:rPr>
        <w:t xml:space="preserve">第八章 研究结论及发展建议 147</w:t>
      </w:r>
    </w:p>
    <w:p>
      <w:pPr>
        <w:spacing w:after="150"/>
      </w:pPr>
      <w:r>
        <w:rPr/>
        <w:t xml:space="preserve">第一节 vr/ar行业研究结论及建议 147</w:t>
      </w:r>
    </w:p>
    <w:p>
      <w:pPr>
        <w:spacing w:after="150"/>
      </w:pPr>
      <w:r>
        <w:rPr/>
        <w:t xml:space="preserve">第二节 中道泰和vr/ar行业发展建议 147</w:t>
      </w:r>
    </w:p>
    <w:p>
      <w:pPr>
        <w:spacing w:after="150"/>
      </w:pPr>
      <w:r>
        <w:rPr/>
        <w:t xml:space="preserve">第三节 中道泰和vr/ar行业投资建议 149</w:t>
      </w:r>
    </w:p>
    <w:p>
      <w:pPr>
        <w:spacing w:after="150"/>
      </w:pPr>
      <w:r>
        <w:rPr>
          <w:b w:val="1"/>
          <w:bCs w:val="1"/>
        </w:rPr>
        <w:t xml:space="preserve">图表目录</w:t>
      </w:r>
    </w:p>
    <w:p>
      <w:pPr>
        <w:spacing w:after="150"/>
      </w:pPr>
      <w:r>
        <w:rPr/>
        <w:t xml:space="preserve">图表：vr系统构成 2</w:t>
      </w:r>
    </w:p>
    <w:p>
      <w:pPr>
        <w:spacing w:after="150"/>
      </w:pPr>
      <w:r>
        <w:rPr/>
        <w:t xml:space="preserve">图表：monitor-based增强现实系统 8</w:t>
      </w:r>
    </w:p>
    <w:p>
      <w:pPr>
        <w:spacing w:after="150"/>
      </w:pPr>
      <w:r>
        <w:rPr/>
        <w:t xml:space="preserve">图表：光学透视式增强现实系统 9</w:t>
      </w:r>
    </w:p>
    <w:p>
      <w:pPr>
        <w:spacing w:after="150"/>
      </w:pPr>
      <w:r>
        <w:rPr/>
        <w:t xml:space="preserve">图表：视频透视式增强现实系统 10</w:t>
      </w:r>
    </w:p>
    <w:p>
      <w:pPr>
        <w:spacing w:after="150"/>
      </w:pPr>
      <w:r>
        <w:rPr/>
        <w:t xml:space="preserve">图表：vr/ar行业产业链情况 20</w:t>
      </w:r>
    </w:p>
    <w:p>
      <w:pPr>
        <w:spacing w:after="150"/>
      </w:pPr>
      <w:r>
        <w:rPr/>
        <w:t xml:space="preserve">图表：虚拟现实技术各阶段及特点 27</w:t>
      </w:r>
    </w:p>
    <w:p>
      <w:pPr>
        <w:spacing w:after="150"/>
      </w:pPr>
      <w:r>
        <w:rPr/>
        <w:t xml:space="preserve">图表：虚拟现实沉浸体验分级 28</w:t>
      </w:r>
    </w:p>
    <w:p>
      <w:pPr>
        <w:spacing w:after="150"/>
      </w:pPr>
      <w:r>
        <w:rPr/>
        <w:t xml:space="preserve">图表：2019-2023年全球vr/ar行业专利申请数量 44</w:t>
      </w:r>
    </w:p>
    <w:p>
      <w:pPr>
        <w:spacing w:after="150"/>
      </w:pPr>
      <w:r>
        <w:rPr/>
        <w:t xml:space="preserve">图表：2019-2023年全球vr/ar行业各轮次融资数量占比 46</w:t>
      </w:r>
    </w:p>
    <w:p>
      <w:pPr>
        <w:spacing w:after="150"/>
      </w:pPr>
      <w:r>
        <w:rPr/>
        <w:t xml:space="preserve">图表：2019-2023年全球vr/ar行业各领域融资数量分布 47</w:t>
      </w:r>
    </w:p>
    <w:p>
      <w:pPr>
        <w:spacing w:after="150"/>
      </w:pPr>
      <w:r>
        <w:rPr/>
        <w:t xml:space="preserve">图表：oculusrift产品 48</w:t>
      </w:r>
    </w:p>
    <w:p>
      <w:pPr>
        <w:spacing w:after="150"/>
      </w:pPr>
      <w:r>
        <w:rPr/>
        <w:t xml:space="preserve">图表：htcvivepro专业版 53</w:t>
      </w:r>
    </w:p>
    <w:p>
      <w:pPr>
        <w:spacing w:after="150"/>
      </w:pPr>
      <w:r>
        <w:rPr/>
        <w:t xml:space="preserve">图表：playstation?vr精品套装 56</w:t>
      </w:r>
    </w:p>
    <w:p>
      <w:pPr>
        <w:spacing w:after="150"/>
      </w:pPr>
      <w:r>
        <w:rPr/>
        <w:t xml:space="preserve">图表：hololens2产品 59</w:t>
      </w:r>
    </w:p>
    <w:p>
      <w:pPr>
        <w:spacing w:after="150"/>
      </w:pPr>
      <w:r>
        <w:rPr/>
        <w:t xml:space="preserve">图表：2019-2023h1中国vr/ar行业市场规模情况 64</w:t>
      </w:r>
    </w:p>
    <w:p>
      <w:pPr>
        <w:spacing w:after="150"/>
      </w:pPr>
      <w:r>
        <w:rPr/>
        <w:t xml:space="preserve">图表：影响vr行业发展的主要因素及占比 68</w:t>
      </w:r>
    </w:p>
    <w:p>
      <w:pPr>
        <w:spacing w:after="150"/>
      </w:pPr>
      <w:r>
        <w:rPr/>
        <w:t xml:space="preserve">图表：2019-2023年中国vr/ar行业投融资数量各轮次占比 70</w:t>
      </w:r>
    </w:p>
    <w:p>
      <w:pPr>
        <w:spacing w:after="150"/>
      </w:pPr>
      <w:r>
        <w:rPr/>
        <w:t xml:space="preserve">图表：2019-2023年中国vr/ar行业投融资各领域占比 71</w:t>
      </w:r>
    </w:p>
    <w:p>
      <w:pPr>
        <w:spacing w:after="150"/>
      </w:pPr>
      <w:r>
        <w:rPr/>
        <w:t xml:space="preserve">图表：vr/ar行业各类输出设备性能对比 90</w:t>
      </w:r>
    </w:p>
    <w:p>
      <w:pPr>
        <w:spacing w:after="150"/>
      </w:pPr>
      <w:r>
        <w:rPr/>
        <w:t xml:space="preserve">图表：几种动作捕捉系统对比 92</w:t>
      </w:r>
    </w:p>
    <w:p>
      <w:pPr>
        <w:spacing w:after="150"/>
      </w:pPr>
      <w:r>
        <w:rPr/>
        <w:t xml:space="preserve">图表：2019-2023年中国游戏行业市场规模情况 97</w:t>
      </w:r>
    </w:p>
    <w:p>
      <w:pPr>
        <w:spacing w:after="150"/>
      </w:pPr>
      <w:r>
        <w:rPr/>
        <w:t xml:space="preserve">图表：暴风魔镜mj4-01 123</w:t>
      </w:r>
    </w:p>
    <w:p>
      <w:pPr>
        <w:spacing w:after="150"/>
      </w:pPr>
      <w:r>
        <w:rPr/>
        <w:t xml:space="preserve">图表：暴风魔镜matrix 123</w:t>
      </w:r>
    </w:p>
    <w:p>
      <w:pPr>
        <w:spacing w:after="150"/>
      </w:pPr>
      <w:r>
        <w:rPr/>
        <w:t xml:space="preserve">图表：3Glassesx1套装 125</w:t>
      </w:r>
    </w:p>
    <w:p>
      <w:pPr>
        <w:spacing w:after="150"/>
      </w:pPr>
      <w:r>
        <w:rPr/>
        <w:t xml:space="preserve">图表：歌尔股份虚拟现实头显 127</w:t>
      </w:r>
    </w:p>
    <w:p>
      <w:pPr>
        <w:spacing w:after="150"/>
      </w:pPr>
      <w:r>
        <w:rPr/>
        <w:t xml:space="preserve">图表：联想ar眼镜 129</w:t>
      </w:r>
    </w:p>
    <w:p>
      <w:pPr>
        <w:spacing w:after="150"/>
      </w:pPr>
      <w:r>
        <w:rPr/>
        <w:t xml:space="preserve">图表：一体式ar产品hiarg100 131</w:t>
      </w:r>
    </w:p>
    <w:p>
      <w:pPr>
        <w:spacing w:after="150"/>
      </w:pPr>
      <w:r>
        <w:rPr/>
        <w:t xml:space="preserve">图表：分体式ar眼镜hiarg200 132</w:t>
      </w:r>
    </w:p>
    <w:p>
      <w:pPr>
        <w:spacing w:after="150"/>
      </w:pPr>
      <w:r>
        <w:rPr/>
        <w:t xml:space="preserve">图表：蚁视mix产品参数 135</w:t>
      </w:r>
    </w:p>
    <w:p>
      <w:pPr>
        <w:spacing w:after="150"/>
      </w:pPr>
      <w:r>
        <w:rPr/>
        <w:t xml:space="preserve">图表：2024-2029年中国vr/ar行业市场规模预测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2024-2029年中国虚拟现实(VR)和增强现实(AR)行业投资风险预测报告</dc:title>
  <dc:description>2024-2029年中国虚拟现实(VR)和增强现实(AR)行业投资风险预测报告</dc:description>
  <dc:subject>2024-2029年中国虚拟现实(VR)和增强现实(AR)行业投资风险预测报告</dc:subject>
  <cp:keywords>研究报告</cp:keywords>
  <cp:category>研究报告</cp:category>
  <cp:lastModifiedBy>北京中道泰和信息咨询有限公司</cp:lastModifiedBy>
  <dcterms:created xsi:type="dcterms:W3CDTF">2024-01-24T18:55:14+08:00</dcterms:created>
  <dcterms:modified xsi:type="dcterms:W3CDTF">2024-01-24T18:55:14+08:00</dcterms:modified>
</cp:coreProperties>
</file>

<file path=docProps/custom.xml><?xml version="1.0" encoding="utf-8"?>
<Properties xmlns="http://schemas.openxmlformats.org/officeDocument/2006/custom-properties" xmlns:vt="http://schemas.openxmlformats.org/officeDocument/2006/docPropsVTypes"/>
</file>