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2024-2029年中国智慧城管行业发展态势与前景展望研究报告</w:t>
      </w:r>
    </w:p>
    <w:p>
      <w:pPr>
        <w:spacing w:after="150"/>
      </w:pPr>
      <w:r>
        <w:rPr>
          <w:b w:val="1"/>
          <w:bCs w:val="1"/>
        </w:rPr>
        <w:t xml:space="preserve">报告简介</w:t>
      </w:r>
    </w:p>
    <w:p>
      <w:pPr>
        <w:spacing w:after="150"/>
      </w:pPr>
      <w:r>
        <w:rPr/>
        <w:t xml:space="preserve">伴随信息通信技术的演进、知识社会的发展以及创新的民主化进程，新一代信息技术及其催生的创新2.0正重塑着当代社会，为城市发展与社会管理带来崭新的机遇。当创新2.0与新公共服务的浪潮汇聚推动了政府2.0，创新2.0与信息化城市建设的浪潮汇聚则推动了智慧城市。政府2.0与智慧城市的潮流进一步汇聚，共同塑造了智慧城管。智慧城管是新一代信息技术、知识社会创新2.0环境下的城市管理再创新，它以物联网、云计算为代表的新一代信息技术为支撑，通过全面透彻感知、宽带泛在互联、智能融合应用，形成以市民为中心、城市社会为舞台的用户创新、开放创新、大众创新、协同创新，将以人为本的价值实现提升到一个新的高度，实现城市管理者、市场、社会多方协同的公共价值塑造和独特价值创造，实现城市管理从生产范式向服务范式的转变。</w:t>
      </w:r>
    </w:p>
    <w:p>
      <w:pPr>
        <w:spacing w:after="150"/>
      </w:pPr>
      <w:r>
        <w:rPr/>
        <w:t xml:space="preserve">据悉，目前国内大部分城市在住房和城乡建设部的正确指导下，建设了各具特色的数字城管、智慧城管平台，并在实际工作中发挥了作用，大大的提高了城市的管理水平。截止2018年12月，数字化城管已覆盖了除港澳台以外的省、市、自治区的269个地级市、186个县级市、952个行政区和553个县。其中北京、上海、天津、重庆、江苏、浙江、山东、河北、湖北、安徽、江西、福建等省市已实现地级城市全覆盖。尤其是以秦皇岛市为代表的试点城市，在全国率先实现了城市综合管理服务平台上线运行，推进了数字城管向智慧化升级，创新了“感知立体化、数据集约化、服务智能化”的智慧城管模式。</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全国及海外多种相关报刊杂志以及专业研究机构公布和提供的大量资料，对中国智慧城管行业及各子行业的发展状况、市场供需形势、进出口贸易等进行了分析，并重点分析了中国智慧城管行业发展状况和特点，以及中国智慧城管行业将面临的挑战、行业的发展策略等。报告还对国际智慧城管行业发展态势作了详细分析，并对智慧城管行业进行了趋向研判，是智慧城管生产、经营企业，科研、投资机构等单位准确了解目前智慧城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智慧城管行业综述</w:t>
      </w:r>
    </w:p>
    <w:p>
      <w:pPr>
        <w:spacing w:after="150"/>
      </w:pPr>
      <w:r>
        <w:rPr/>
        <w:t xml:space="preserve">第一节 智慧城管相关概念</w:t>
      </w:r>
    </w:p>
    <w:p>
      <w:pPr>
        <w:spacing w:after="150"/>
      </w:pPr>
      <w:r>
        <w:rPr/>
        <w:t xml:space="preserve">一、城市管理</w:t>
      </w:r>
    </w:p>
    <w:p>
      <w:pPr>
        <w:spacing w:after="150"/>
      </w:pPr>
      <w:r>
        <w:rPr/>
        <w:t xml:space="preserve">二、数字城管</w:t>
      </w:r>
    </w:p>
    <w:p>
      <w:pPr>
        <w:spacing w:after="150"/>
      </w:pPr>
      <w:r>
        <w:rPr/>
        <w:t xml:space="preserve">三、智慧城管</w:t>
      </w:r>
    </w:p>
    <w:p>
      <w:pPr>
        <w:spacing w:after="150"/>
      </w:pPr>
      <w:r>
        <w:rPr/>
        <w:t xml:space="preserve">四、政府2.0</w:t>
      </w:r>
    </w:p>
    <w:p>
      <w:pPr>
        <w:spacing w:after="150"/>
      </w:pPr>
      <w:r>
        <w:rPr/>
        <w:t xml:space="preserve">第二节 智慧城管相关内涵</w:t>
      </w:r>
    </w:p>
    <w:p>
      <w:pPr>
        <w:spacing w:after="150"/>
      </w:pPr>
      <w:r>
        <w:rPr/>
        <w:t xml:space="preserve">一、智慧城管背景</w:t>
      </w:r>
    </w:p>
    <w:p>
      <w:pPr>
        <w:spacing w:after="150"/>
      </w:pPr>
      <w:r>
        <w:rPr/>
        <w:t xml:space="preserve">二、智慧城管内涵</w:t>
      </w:r>
    </w:p>
    <w:p>
      <w:pPr>
        <w:spacing w:after="150"/>
      </w:pPr>
      <w:r>
        <w:rPr/>
        <w:t xml:space="preserve">三、智慧城管特征</w:t>
      </w:r>
    </w:p>
    <w:p>
      <w:pPr>
        <w:spacing w:after="150"/>
      </w:pPr>
      <w:r>
        <w:rPr/>
        <w:t xml:space="preserve">第三节 国际智慧城管行业发展分析</w:t>
      </w:r>
    </w:p>
    <w:p>
      <w:pPr>
        <w:spacing w:after="150"/>
      </w:pPr>
      <w:r>
        <w:rPr/>
        <w:t xml:space="preserve">一、国际智慧城管行业发展概述</w:t>
      </w:r>
    </w:p>
    <w:p>
      <w:pPr>
        <w:spacing w:after="150"/>
      </w:pPr>
      <w:r>
        <w:rPr/>
        <w:t xml:space="preserve">二、美国智慧城管行业发展概述</w:t>
      </w:r>
    </w:p>
    <w:p>
      <w:pPr>
        <w:spacing w:after="150"/>
      </w:pPr>
      <w:r>
        <w:rPr/>
        <w:t xml:space="preserve">三、欧洲智慧城管行业发展概述</w:t>
      </w:r>
    </w:p>
    <w:p>
      <w:pPr>
        <w:spacing w:after="150"/>
      </w:pPr>
      <w:r>
        <w:rPr/>
        <w:t xml:space="preserve">四、日本智慧城管行业发展概述</w:t>
      </w:r>
    </w:p>
    <w:p>
      <w:pPr>
        <w:spacing w:after="150"/>
      </w:pPr>
      <w:r>
        <w:rPr/>
        <w:t xml:space="preserve">五、韩国智慧城管行业发展概述</w:t>
      </w:r>
    </w:p>
    <w:p>
      <w:pPr>
        <w:spacing w:after="150"/>
      </w:pPr>
      <w:r>
        <w:rPr>
          <w:b w:val="1"/>
          <w:bCs w:val="1"/>
        </w:rPr>
        <w:t xml:space="preserve">第二章 中国智慧城管行业发展环境分析</w:t>
      </w:r>
    </w:p>
    <w:p>
      <w:pPr>
        <w:spacing w:after="150"/>
      </w:pPr>
      <w:r>
        <w:rPr/>
        <w:t xml:space="preserve">第一节 行业经济形势分析</w:t>
      </w:r>
    </w:p>
    <w:p>
      <w:pPr>
        <w:spacing w:after="150"/>
      </w:pPr>
      <w:r>
        <w:rPr/>
        <w:t xml:space="preserve">一、国内经济形势</w:t>
      </w:r>
    </w:p>
    <w:p>
      <w:pPr>
        <w:spacing w:after="150"/>
      </w:pPr>
      <w:r>
        <w:rPr/>
        <w:t xml:space="preserve">二、国内经济环境对行业的影响</w:t>
      </w:r>
    </w:p>
    <w:p>
      <w:pPr>
        <w:spacing w:after="150"/>
      </w:pPr>
      <w:r>
        <w:rPr/>
        <w:t xml:space="preserve">第二节 智慧城管行业发展环境</w:t>
      </w:r>
    </w:p>
    <w:p>
      <w:pPr>
        <w:spacing w:after="150"/>
      </w:pPr>
      <w:r>
        <w:rPr/>
        <w:t xml:space="preserve">一、《中共中央国务院关于深入推进城市执法体制改革改进城市管理工作的指导意见》</w:t>
      </w:r>
    </w:p>
    <w:p>
      <w:pPr>
        <w:spacing w:after="150"/>
      </w:pPr>
      <w:r>
        <w:rPr/>
        <w:t xml:space="preserve">二、行业相关标准</w:t>
      </w:r>
    </w:p>
    <w:p>
      <w:pPr>
        <w:spacing w:after="150"/>
      </w:pPr>
      <w:r>
        <w:rPr/>
        <w:t xml:space="preserve">三、政策环境对行业的影响</w:t>
      </w:r>
    </w:p>
    <w:p>
      <w:pPr>
        <w:spacing w:after="150"/>
      </w:pPr>
      <w:r>
        <w:rPr/>
        <w:t xml:space="preserve">第三节 智慧城管行业社会环境</w:t>
      </w:r>
    </w:p>
    <w:p>
      <w:pPr>
        <w:spacing w:after="150"/>
      </w:pPr>
      <w:r>
        <w:rPr/>
        <w:t xml:space="preserve">一、城镇化进程</w:t>
      </w:r>
    </w:p>
    <w:p>
      <w:pPr>
        <w:spacing w:after="150"/>
      </w:pPr>
      <w:r>
        <w:rPr/>
        <w:t xml:space="preserve">二、交通建设情况</w:t>
      </w:r>
    </w:p>
    <w:p>
      <w:pPr>
        <w:spacing w:after="150"/>
      </w:pPr>
      <w:r>
        <w:rPr/>
        <w:t xml:space="preserve">三、城市人居环境</w:t>
      </w:r>
    </w:p>
    <w:p>
      <w:pPr>
        <w:spacing w:after="150"/>
      </w:pPr>
      <w:r>
        <w:rPr/>
        <w:t xml:space="preserve">四、社会环境对行业的影响</w:t>
      </w:r>
    </w:p>
    <w:p>
      <w:pPr>
        <w:spacing w:after="150"/>
      </w:pPr>
      <w:r>
        <w:rPr/>
        <w:t xml:space="preserve">第四节 智慧城管行业关键技术</w:t>
      </w:r>
    </w:p>
    <w:p>
      <w:pPr>
        <w:spacing w:after="150"/>
      </w:pPr>
      <w:r>
        <w:rPr/>
        <w:t xml:space="preserve">一、大数据技术</w:t>
      </w:r>
    </w:p>
    <w:p>
      <w:pPr>
        <w:spacing w:after="150"/>
      </w:pPr>
      <w:r>
        <w:rPr/>
        <w:t xml:space="preserve">二、云计算技术</w:t>
      </w:r>
    </w:p>
    <w:p>
      <w:pPr>
        <w:spacing w:after="150"/>
      </w:pPr>
      <w:r>
        <w:rPr/>
        <w:t xml:space="preserve">三、物联网技术</w:t>
      </w:r>
    </w:p>
    <w:p>
      <w:pPr>
        <w:spacing w:after="150"/>
      </w:pPr>
      <w:r>
        <w:rPr/>
        <w:t xml:space="preserve">四、人工智能</w:t>
      </w:r>
    </w:p>
    <w:p>
      <w:pPr>
        <w:spacing w:after="150"/>
      </w:pPr>
      <w:r>
        <w:rPr/>
        <w:t xml:space="preserve">五、移动互联网</w:t>
      </w:r>
    </w:p>
    <w:p>
      <w:pPr>
        <w:spacing w:after="150"/>
      </w:pPr>
      <w:r>
        <w:rPr>
          <w:b w:val="1"/>
          <w:bCs w:val="1"/>
        </w:rPr>
        <w:t xml:space="preserve">第三章 中国智慧城管建设情况</w:t>
      </w:r>
    </w:p>
    <w:p>
      <w:pPr>
        <w:spacing w:after="150"/>
      </w:pPr>
      <w:r>
        <w:rPr/>
        <w:t xml:space="preserve">第一节 中国智慧城市建设情况</w:t>
      </w:r>
    </w:p>
    <w:p>
      <w:pPr>
        <w:spacing w:after="150"/>
      </w:pPr>
      <w:r>
        <w:rPr/>
        <w:t xml:space="preserve">一、智慧城市概念与特征</w:t>
      </w:r>
    </w:p>
    <w:p>
      <w:pPr>
        <w:spacing w:after="150"/>
      </w:pPr>
      <w:r>
        <w:rPr/>
        <w:t xml:space="preserve">二、全球智慧城市建设概况</w:t>
      </w:r>
    </w:p>
    <w:p>
      <w:pPr>
        <w:spacing w:after="150"/>
      </w:pPr>
      <w:r>
        <w:rPr/>
        <w:t xml:space="preserve">三、中国智慧城市建设概况</w:t>
      </w:r>
    </w:p>
    <w:p>
      <w:pPr>
        <w:spacing w:after="150"/>
      </w:pPr>
      <w:r>
        <w:rPr/>
        <w:t xml:space="preserve">四、中国智慧城市建设前景</w:t>
      </w:r>
    </w:p>
    <w:p>
      <w:pPr>
        <w:spacing w:after="150"/>
      </w:pPr>
      <w:r>
        <w:rPr/>
        <w:t xml:space="preserve">第二节 中国智慧城管建设情况</w:t>
      </w:r>
    </w:p>
    <w:p>
      <w:pPr>
        <w:spacing w:after="150"/>
      </w:pPr>
      <w:r>
        <w:rPr/>
        <w:t xml:space="preserve">一、中国城管建设发展历程</w:t>
      </w:r>
    </w:p>
    <w:p>
      <w:pPr>
        <w:spacing w:after="150"/>
      </w:pPr>
      <w:r>
        <w:rPr/>
        <w:t xml:space="preserve">二、中国智慧城管建设现状</w:t>
      </w:r>
    </w:p>
    <w:p>
      <w:pPr>
        <w:spacing w:after="150"/>
      </w:pPr>
      <w:r>
        <w:rPr/>
        <w:t xml:space="preserve">三、中国智慧城管建设模式</w:t>
      </w:r>
    </w:p>
    <w:p>
      <w:pPr>
        <w:spacing w:after="150"/>
      </w:pPr>
      <w:r>
        <w:rPr/>
        <w:t xml:space="preserve">四、中国智慧城管建设方案</w:t>
      </w:r>
    </w:p>
    <w:p>
      <w:pPr>
        <w:spacing w:after="150"/>
      </w:pPr>
      <w:r>
        <w:rPr>
          <w:b w:val="1"/>
          <w:bCs w:val="1"/>
        </w:rPr>
        <w:t xml:space="preserve">第四章 中国智慧城管主要细分领域发展分析</w:t>
      </w:r>
    </w:p>
    <w:p>
      <w:pPr>
        <w:spacing w:after="150"/>
      </w:pPr>
      <w:r>
        <w:rPr/>
        <w:t xml:space="preserve">第一节 市政管理</w:t>
      </w:r>
    </w:p>
    <w:p>
      <w:pPr>
        <w:spacing w:after="150"/>
      </w:pPr>
      <w:r>
        <w:rPr/>
        <w:t xml:space="preserve">一、中国市政建设情况</w:t>
      </w:r>
    </w:p>
    <w:p>
      <w:pPr>
        <w:spacing w:after="150"/>
      </w:pPr>
      <w:r>
        <w:rPr/>
        <w:t xml:space="preserve">二、中国市政管理难点</w:t>
      </w:r>
    </w:p>
    <w:p>
      <w:pPr>
        <w:spacing w:after="150"/>
      </w:pPr>
      <w:r>
        <w:rPr/>
        <w:t xml:space="preserve">三、中国智慧市政建设情况</w:t>
      </w:r>
    </w:p>
    <w:p>
      <w:pPr>
        <w:spacing w:after="150"/>
      </w:pPr>
      <w:r>
        <w:rPr/>
        <w:t xml:space="preserve">四、中国智慧市政建设模式</w:t>
      </w:r>
    </w:p>
    <w:p>
      <w:pPr>
        <w:spacing w:after="150"/>
      </w:pPr>
      <w:r>
        <w:rPr/>
        <w:t xml:space="preserve">第二节 园林绿化管理</w:t>
      </w:r>
    </w:p>
    <w:p>
      <w:pPr>
        <w:spacing w:after="150"/>
      </w:pPr>
      <w:r>
        <w:rPr/>
        <w:t xml:space="preserve">一、中国园林绿化建设情况</w:t>
      </w:r>
    </w:p>
    <w:p>
      <w:pPr>
        <w:spacing w:after="150"/>
      </w:pPr>
      <w:r>
        <w:rPr/>
        <w:t xml:space="preserve">二、中国园林绿化管理难点</w:t>
      </w:r>
    </w:p>
    <w:p>
      <w:pPr>
        <w:spacing w:after="150"/>
      </w:pPr>
      <w:r>
        <w:rPr/>
        <w:t xml:space="preserve">三、中国智慧公园建设情况</w:t>
      </w:r>
    </w:p>
    <w:p>
      <w:pPr>
        <w:spacing w:after="150"/>
      </w:pPr>
      <w:r>
        <w:rPr/>
        <w:t xml:space="preserve">四、中国智慧公园建设模式</w:t>
      </w:r>
    </w:p>
    <w:p>
      <w:pPr>
        <w:spacing w:after="150"/>
      </w:pPr>
      <w:r>
        <w:rPr/>
        <w:t xml:space="preserve">第三节 环卫管理</w:t>
      </w:r>
    </w:p>
    <w:p>
      <w:pPr>
        <w:spacing w:after="150"/>
      </w:pPr>
      <w:r>
        <w:rPr/>
        <w:t xml:space="preserve">一、中国环卫建设情况</w:t>
      </w:r>
    </w:p>
    <w:p>
      <w:pPr>
        <w:spacing w:after="150"/>
      </w:pPr>
      <w:r>
        <w:rPr/>
        <w:t xml:space="preserve">二、中国环卫管理难点</w:t>
      </w:r>
    </w:p>
    <w:p>
      <w:pPr>
        <w:spacing w:after="150"/>
      </w:pPr>
      <w:r>
        <w:rPr/>
        <w:t xml:space="preserve">三、中国智慧环卫建设情况</w:t>
      </w:r>
    </w:p>
    <w:p>
      <w:pPr>
        <w:spacing w:after="150"/>
      </w:pPr>
      <w:r>
        <w:rPr/>
        <w:t xml:space="preserve">四、中国智慧环卫建设模式</w:t>
      </w:r>
    </w:p>
    <w:p>
      <w:pPr>
        <w:spacing w:after="150"/>
      </w:pPr>
      <w:r>
        <w:rPr/>
        <w:t xml:space="preserve">第四节 交通管理</w:t>
      </w:r>
    </w:p>
    <w:p>
      <w:pPr>
        <w:spacing w:after="150"/>
      </w:pPr>
      <w:r>
        <w:rPr/>
        <w:t xml:space="preserve">一、中国交通建设情况</w:t>
      </w:r>
    </w:p>
    <w:p>
      <w:pPr>
        <w:spacing w:after="150"/>
      </w:pPr>
      <w:r>
        <w:rPr/>
        <w:t xml:space="preserve">二、中国交通管理难点</w:t>
      </w:r>
    </w:p>
    <w:p>
      <w:pPr>
        <w:spacing w:after="150"/>
      </w:pPr>
      <w:r>
        <w:rPr/>
        <w:t xml:space="preserve">三、中国智慧交通建设情况</w:t>
      </w:r>
    </w:p>
    <w:p>
      <w:pPr>
        <w:spacing w:after="150"/>
      </w:pPr>
      <w:r>
        <w:rPr/>
        <w:t xml:space="preserve">四、中国智慧交通建设模式</w:t>
      </w:r>
    </w:p>
    <w:p>
      <w:pPr>
        <w:spacing w:after="150"/>
      </w:pPr>
      <w:r>
        <w:rPr/>
        <w:t xml:space="preserve">第五节 应急管理</w:t>
      </w:r>
    </w:p>
    <w:p>
      <w:pPr>
        <w:spacing w:after="150"/>
      </w:pPr>
      <w:r>
        <w:rPr/>
        <w:t xml:space="preserve">一、中国应急建设情况</w:t>
      </w:r>
    </w:p>
    <w:p>
      <w:pPr>
        <w:spacing w:after="150"/>
      </w:pPr>
      <w:r>
        <w:rPr/>
        <w:t xml:space="preserve">二、中国应急管理难点</w:t>
      </w:r>
    </w:p>
    <w:p>
      <w:pPr>
        <w:spacing w:after="150"/>
      </w:pPr>
      <w:r>
        <w:rPr/>
        <w:t xml:space="preserve">三、中国智慧应急建设情况</w:t>
      </w:r>
    </w:p>
    <w:p>
      <w:pPr>
        <w:spacing w:after="150"/>
      </w:pPr>
      <w:r>
        <w:rPr/>
        <w:t xml:space="preserve">四、中国智慧应急建设模式</w:t>
      </w:r>
    </w:p>
    <w:p>
      <w:pPr>
        <w:spacing w:after="150"/>
      </w:pPr>
      <w:r>
        <w:rPr>
          <w:b w:val="1"/>
          <w:bCs w:val="1"/>
        </w:rPr>
        <w:t xml:space="preserve">第五章 中国智慧城管行业区域市场发展分析</w:t>
      </w:r>
    </w:p>
    <w:p>
      <w:pPr>
        <w:spacing w:after="150"/>
      </w:pPr>
      <w:r>
        <w:rPr/>
        <w:t xml:space="preserve">第一节 北京市智慧城管建设分析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第二节 上海市智慧城管建设分析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第三节 广州市智慧城管建设分析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第四节 深圳市智慧城管建设分析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第五节 杭州市智慧城管建设分析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第六节 南京市智慧城管建设分析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第七节 青岛市智慧城管建设分析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第八节 武汉市智慧城管建设分析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第九节 成都市智慧城管建设分析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第九节 重庆市智慧城管建设分析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b w:val="1"/>
          <w:bCs w:val="1"/>
        </w:rPr>
        <w:t xml:space="preserve">第六章 中国智慧城管行业领先企业经营分析</w:t>
      </w:r>
    </w:p>
    <w:p>
      <w:pPr>
        <w:spacing w:after="150"/>
      </w:pPr>
      <w:r>
        <w:rPr/>
        <w:t xml:space="preserve">第一节 华为技术有限公司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第二节 腾讯云计算(北京)有限责任公司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第三节 阿里云计算有限公司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第四节 深圳市图元科技有限公司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第五节 深圳力维智联技术有限公司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第六节 成都小步创想科技有限公司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第七节 上海五福通信技术有限公司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第八节 慧光智城(深圳)智慧科技有限公司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第九节 中电科长江数据股份有限公司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第十节 蓝深远望科技股份有限公司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b w:val="1"/>
          <w:bCs w:val="1"/>
        </w:rPr>
        <w:t xml:space="preserve">第七章 中国智慧城管行业投资分析</w:t>
      </w:r>
    </w:p>
    <w:p>
      <w:pPr>
        <w:spacing w:after="150"/>
      </w:pPr>
      <w:r>
        <w:rPr/>
        <w:t xml:space="preserve">第一节 智慧城管行业投资特性分析</w:t>
      </w:r>
    </w:p>
    <w:p>
      <w:pPr>
        <w:spacing w:after="150"/>
      </w:pPr>
      <w:r>
        <w:rPr/>
        <w:t xml:space="preserve">一、智慧城管行业进入壁垒分析</w:t>
      </w:r>
    </w:p>
    <w:p>
      <w:pPr>
        <w:spacing w:after="150"/>
      </w:pPr>
      <w:r>
        <w:rPr/>
        <w:t xml:space="preserve">二、智慧城管行业盈利因素分析</w:t>
      </w:r>
    </w:p>
    <w:p>
      <w:pPr>
        <w:spacing w:after="150"/>
      </w:pPr>
      <w:r>
        <w:rPr/>
        <w:t xml:space="preserve">三、智慧城管行业盈利模式分析</w:t>
      </w:r>
    </w:p>
    <w:p>
      <w:pPr>
        <w:spacing w:after="150"/>
      </w:pPr>
      <w:r>
        <w:rPr/>
        <w:t xml:space="preserve">第二节 智慧城管行业投资情况</w:t>
      </w:r>
    </w:p>
    <w:p>
      <w:pPr>
        <w:spacing w:after="150"/>
      </w:pPr>
      <w:r>
        <w:rPr/>
        <w:t xml:space="preserve">一、智慧城管行业投资现状</w:t>
      </w:r>
    </w:p>
    <w:p>
      <w:pPr>
        <w:spacing w:after="150"/>
      </w:pPr>
      <w:r>
        <w:rPr/>
        <w:t xml:space="preserve">二、智慧城管行业投资机会</w:t>
      </w:r>
    </w:p>
    <w:p>
      <w:pPr>
        <w:spacing w:after="150"/>
      </w:pPr>
      <w:r>
        <w:rPr/>
        <w:t xml:space="preserve">二、智慧城管行业投资风险</w:t>
      </w:r>
    </w:p>
    <w:p>
      <w:pPr>
        <w:spacing w:after="150"/>
      </w:pPr>
      <w:r>
        <w:rPr/>
        <w:t xml:space="preserve">第三节 智慧城管行业投资前景</w:t>
      </w:r>
    </w:p>
    <w:p>
      <w:pPr>
        <w:spacing w:after="150"/>
      </w:pPr>
      <w:r>
        <w:rPr/>
        <w:t xml:space="preserve">一、智慧城管行业投资前景</w:t>
      </w:r>
    </w:p>
    <w:p>
      <w:pPr>
        <w:spacing w:after="150"/>
      </w:pPr>
      <w:r>
        <w:rPr/>
        <w:t xml:space="preserve">二、智慧城管行业投资建议</w:t>
      </w:r>
    </w:p>
    <w:p>
      <w:pPr>
        <w:spacing w:after="150"/>
      </w:pPr>
      <w:r>
        <w:rPr>
          <w:b w:val="1"/>
          <w:bCs w:val="1"/>
        </w:rPr>
        <w:t xml:space="preserve">第八章 中国智慧城管行业前景展望</w:t>
      </w:r>
    </w:p>
    <w:p>
      <w:pPr>
        <w:spacing w:after="150"/>
      </w:pPr>
      <w:r>
        <w:rPr/>
        <w:t xml:space="preserve">第一节 智慧城管行业发展的影响因素</w:t>
      </w:r>
    </w:p>
    <w:p>
      <w:pPr>
        <w:spacing w:after="150"/>
      </w:pPr>
      <w:r>
        <w:rPr/>
        <w:t xml:space="preserve">一、有利因素</w:t>
      </w:r>
    </w:p>
    <w:p>
      <w:pPr>
        <w:spacing w:after="150"/>
      </w:pPr>
      <w:r>
        <w:rPr/>
        <w:t xml:space="preserve">二、不利因素</w:t>
      </w:r>
    </w:p>
    <w:p>
      <w:pPr>
        <w:spacing w:after="150"/>
      </w:pPr>
      <w:r>
        <w:rPr/>
        <w:t xml:space="preserve">第二节 智慧城管行业发展前景</w:t>
      </w:r>
    </w:p>
    <w:p>
      <w:pPr>
        <w:spacing w:after="150"/>
      </w:pPr>
      <w:r>
        <w:rPr/>
        <w:t xml:space="preserve">一、智慧城管行业发展趋势</w:t>
      </w:r>
    </w:p>
    <w:p>
      <w:pPr>
        <w:spacing w:after="150"/>
      </w:pPr>
      <w:r>
        <w:rPr/>
        <w:t xml:space="preserve">二、智慧城管行业发展前景</w:t>
      </w:r>
    </w:p>
    <w:p>
      <w:pPr>
        <w:spacing w:after="150"/>
      </w:pPr>
      <w:r>
        <w:rPr/>
        <w:t xml:space="preserve">第三节 智慧城管行业存在的问题与对策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图表：智慧城管行业生命周期</w:t>
      </w:r>
    </w:p>
    <w:p>
      <w:pPr>
        <w:spacing w:after="150"/>
      </w:pPr>
      <w:r>
        <w:rPr/>
        <w:t xml:space="preserve">图表：智慧城管行业产业链结构</w:t>
      </w:r>
    </w:p>
    <w:p>
      <w:pPr>
        <w:spacing w:after="150"/>
      </w:pPr>
      <w:r>
        <w:rPr/>
        <w:t xml:space="preserve">图表：国际智慧城管行业市场规模</w:t>
      </w:r>
    </w:p>
    <w:p>
      <w:pPr>
        <w:spacing w:after="150"/>
      </w:pPr>
      <w:r>
        <w:rPr/>
        <w:t xml:space="preserve">图表：国际智慧城管行业竞争格局</w:t>
      </w:r>
    </w:p>
    <w:p>
      <w:pPr>
        <w:spacing w:after="150"/>
      </w:pPr>
      <w:r>
        <w:rPr/>
        <w:t xml:space="preserve">图表：欧洲智慧城管行业市场规模</w:t>
      </w:r>
    </w:p>
    <w:p>
      <w:pPr>
        <w:spacing w:after="150"/>
      </w:pPr>
      <w:r>
        <w:rPr/>
        <w:t xml:space="preserve">图表：美国智慧城管行业市场规模</w:t>
      </w:r>
    </w:p>
    <w:p>
      <w:pPr>
        <w:spacing w:after="150"/>
      </w:pPr>
      <w:r>
        <w:rPr/>
        <w:t xml:space="preserve">图表：日本智慧城管行业市场规模</w:t>
      </w:r>
    </w:p>
    <w:p>
      <w:pPr>
        <w:spacing w:after="150"/>
      </w:pPr>
      <w:r>
        <w:rPr/>
        <w:t xml:space="preserve">图表：中国智慧城管行业市场规模</w:t>
      </w:r>
    </w:p>
    <w:p>
      <w:pPr>
        <w:spacing w:after="150"/>
      </w:pPr>
      <w:r>
        <w:rPr/>
        <w:t xml:space="preserve">图表：中国智慧城管行业企业数量分析</w:t>
      </w:r>
    </w:p>
    <w:p>
      <w:pPr>
        <w:spacing w:after="150"/>
      </w:pPr>
      <w:r>
        <w:rPr/>
        <w:t xml:space="preserve">图表：中国智慧城管行业市场规模分析</w:t>
      </w:r>
    </w:p>
    <w:p>
      <w:pPr>
        <w:spacing w:after="150"/>
      </w:pPr>
      <w:r>
        <w:rPr/>
        <w:t xml:space="preserve">图表：中国智慧城管行业盈利能力分析</w:t>
      </w:r>
    </w:p>
    <w:p>
      <w:pPr>
        <w:spacing w:after="150"/>
      </w:pPr>
      <w:r>
        <w:rPr/>
        <w:t xml:space="preserve">图表：中国智慧城管行业偿债能力分析</w:t>
      </w:r>
    </w:p>
    <w:p>
      <w:pPr>
        <w:spacing w:after="150"/>
      </w:pPr>
      <w:r>
        <w:rPr/>
        <w:t xml:space="preserve">图表：中国智慧城管行业营运能力分析</w:t>
      </w:r>
    </w:p>
    <w:p>
      <w:pPr>
        <w:spacing w:after="150"/>
      </w:pPr>
      <w:r>
        <w:rPr/>
        <w:t xml:space="preserve">图表：中国智慧城管行业发展能力分析</w:t>
      </w:r>
    </w:p>
    <w:p>
      <w:pPr>
        <w:spacing w:after="150"/>
      </w:pPr>
      <w:r>
        <w:rPr/>
        <w:t xml:space="preserve">图表：智慧城管行业集中度分析</w:t>
      </w:r>
    </w:p>
    <w:p>
      <w:pPr>
        <w:spacing w:after="150"/>
      </w:pPr>
      <w:r>
        <w:rPr/>
        <w:t xml:space="preserve">图表：中国智慧城管行业竞争格局</w:t>
      </w:r>
    </w:p>
    <w:p>
      <w:pPr>
        <w:spacing w:after="150"/>
      </w:pPr>
      <w:r>
        <w:rPr/>
        <w:t xml:space="preserve">图表：2024-2029年智慧城管行业市场规模预测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2024-2029年中国智慧城管行业发展态势与前景展望研究报告</dc:title>
  <dc:description>2024-2029年中国智慧城管行业发展态势与前景展望研究报告</dc:description>
  <dc:subject>2024-2029年中国智慧城管行业发展态势与前景展望研究报告</dc:subject>
  <cp:keywords>研究报告</cp:keywords>
  <cp:category>研究报告</cp:category>
  <cp:lastModifiedBy>北京中道泰和信息咨询有限公司</cp:lastModifiedBy>
  <dcterms:created xsi:type="dcterms:W3CDTF">2024-01-24T18:54:40+08:00</dcterms:created>
  <dcterms:modified xsi:type="dcterms:W3CDTF">2024-01-24T18:54:40+08:00</dcterms:modified>
</cp:coreProperties>
</file>

<file path=docProps/custom.xml><?xml version="1.0" encoding="utf-8"?>
<Properties xmlns="http://schemas.openxmlformats.org/officeDocument/2006/custom-properties" xmlns:vt="http://schemas.openxmlformats.org/officeDocument/2006/docPropsVTypes"/>
</file>