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植物提取物是21世纪初开始发展起来的，在整个植物加工产品行业中还是一个新兴行业，很多人看到了其中的利益价值都加入了这个行业，导致整个行业的门槛比较低，有竞争实力的企业数量比较少，植物提取物质量较高的企业也比较少。中国国内现有的植物提取物生产厂家有1100多家以上，年出口量达到3000万元的企业少之又少。中国生产植物提取物的地区比较有限，仅在东北地区、陕西省、湖南省、四川、云南和广西等几个省区有相应的厂家生产相关产品，极大的阻碍了这个行业的发展。随着国际标准的逐渐完善，植物提取物行业逐步实现转型，质量控制将成为植物提取物行业的发展趋势。而在植物提取的过程中，高质量的提取设备将发挥着越来越重要的作用。随着工艺设备的改进和方式方法的创新，人类对植物和人体的研究将不断深入，新的符合人体需要的植物成分将不断被发现，植物提取物的产品种类将不断丰富。因此，中国植物提取物行业应在国际新标准的引导下，改进提取工艺和提纯技术，研发高质量的创新产品，更好地参与市场竞争中去。</w:t>
      </w:r>
    </w:p>
    <w:p>
      <w:pPr>
        <w:spacing w:after="150"/>
      </w:pPr>
      <w:r>
        <w:rPr/>
        <w:t xml:space="preserve">市场容量</w:t>
      </w:r>
    </w:p>
    <w:p>
      <w:pPr>
        <w:spacing w:after="150"/>
      </w:pPr>
      <w:r>
        <w:rPr/>
        <w:t xml:space="preserve">近年来，世界范围内，尤其是欧美等发达国家和地区对植物提取物需求量的稳定增长大大刺激了本行业的发展。中国植物提取物行业总体来说是一个新兴的行业，正处于发展阶段。世界范围的“回归自然”呼声不断升温，植物提取物越来越受到医药界、食品界的关注，已成为国内发展最快的行业之一，市场规模呈跳跃式发展，显现出巨大的发展潜力。2018年，中国植物提取物进出口额为30.94亿美元，同比增长18.26%。其中，出口额为23.68亿美元，同比增长17.79%;进口额为7.26亿美元，同比增长19.8%。2018年，中国共向147个国家或地区出口提取物产品。亚洲、欧洲和北美是最主要的出口市场，出口占比近9成。从目前全球植物提取物应用结构分布情况来看，营养保健食品已经成为植物提取物的最大需求市场，其次为植物药制剂及化妆品。随着食品工业的崛起以及天然产品研究的深入，再加上中国保健品市场有待调整、挖掘，这些因素使得行业内在驱动力强劲。在国内外市场需求同时拉动的情况下，植物提取物产业未来发展前景不可估量。</w:t>
      </w:r>
    </w:p>
    <w:p>
      <w:pPr>
        <w:spacing w:after="150"/>
      </w:pPr>
      <w:r>
        <w:rPr/>
        <w:t xml:space="preserve">植物提取物丰富多样，目前进入工业提取的已达300多种，它是一类十分重要的中间体产品，应用领域广泛。随着人民生活水平的提高，回归自然的理念日益增强，食品、医药、保健品和化妆品等日益趋向“绿色”，天然、无污染的产品，使植物提取物在国内外均有巨大的发展空间和市场前景。更有世界上占据主流市场的食品、饮料、化妆品以及日用品制造商们陆续进入到植物提取物的研发和利用阶段，其研发、生产和销售能力的强大，更将带动植物提取物行业快速发展。</w:t>
      </w:r>
    </w:p>
    <w:p>
      <w:pPr>
        <w:spacing w:after="150"/>
      </w:pPr>
      <w:r>
        <w:rPr/>
        <w:t xml:space="preserve">行业集中度分析</w:t>
      </w:r>
    </w:p>
    <w:p>
      <w:pPr>
        <w:spacing w:after="150"/>
      </w:pPr>
      <w:r>
        <w:rPr/>
        <w:t xml:space="preserve">植物提取的对象是植物，资源丰富的地区更有利于行业发展。陕西、湖南和四川目前是中国植物提取物的三大主产区，这三省植物提取产业起步早，药用植物资源相对丰富，目前已形成一定的规模优势。陕西植物提取物行业经过30多年的发展，已有相关企业近600家，产品1000多种，已逐渐成为国内行业发展的风向标。当前，中国植物提取物行业仍处于成长期，行业集中度不高，大部分企业规模较小，人才技术缺乏，设备工艺较差，竞争力较弱。随着行业监管的健全、消费者品质要求的提高，那些生产设备落后、产品质量较差的企业将在未来被淘汰出局或整合重组，一部分技术先进、资金实力雄厚、信誉良好的企业将脱颖而出，发展壮大，行业集中度会逐步提高。</w:t>
      </w:r>
    </w:p>
    <w:p>
      <w:pPr>
        <w:spacing w:after="150"/>
      </w:pPr>
      <w:r>
        <w:rPr/>
        <w:t xml:space="preserve">发展趋势</w:t>
      </w:r>
    </w:p>
    <w:p>
      <w:pPr>
        <w:spacing w:after="150"/>
      </w:pPr>
      <w:r>
        <w:rPr/>
        <w:t xml:space="preserve">国外企业竞相低价收购中国中药材资源和提取物愈演愈烈，中药资源的可持续利用问题日益突出。近年来植物原料成为世界原料药的市场新宠，推动了世界性植物原料的开发热潮，一些国际医药的跨国公司已将目光移向资源大国。中国植物提取物行业出口额占行业总收入超过80%，出口是带动植物提取行业发展的主要方式。根据有关数据统计显示，市场对天然食材、药物的偏爱程度较高，中国植物提取物发展前景向好，并且随着利好产业扶持政策的不断出台，行业将继续保持高速发展状态，预计到2022年行业规模将达341.22亿元。</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1、《中华人民共和国药典(2015年版)》</w:t>
      </w:r>
    </w:p>
    <w:p>
      <w:pPr>
        <w:spacing w:after="150"/>
      </w:pPr>
      <w:r>
        <w:rPr/>
        <w:t xml:space="preserve">2、《植物提取物国际商务标准》</w:t>
      </w:r>
    </w:p>
    <w:p>
      <w:pPr>
        <w:spacing w:after="150"/>
      </w:pPr>
      <w:r>
        <w:rPr/>
        <w:t xml:space="preserve">五、行业相关发展规划</w:t>
      </w:r>
    </w:p>
    <w:p>
      <w:pPr>
        <w:spacing w:after="150"/>
      </w:pPr>
      <w:r>
        <w:rPr/>
        <w:t xml:space="preserve">1、《健康中国2030规划纲要》</w:t>
      </w:r>
    </w:p>
    <w:p>
      <w:pPr>
        <w:spacing w:after="150"/>
      </w:pPr>
      <w:r>
        <w:rPr/>
        <w:t xml:space="preserve">2、《中医药“一带一路”发展规划(2019-2023年)》</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一、整体发展速度迅速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三、2019-2023年植物提取物主要品类价格走势分析</w:t>
      </w:r>
    </w:p>
    <w:p>
      <w:pPr>
        <w:spacing w:after="150"/>
      </w:pPr>
      <w:r>
        <w:rPr/>
        <w:t xml:space="preserve">四、2024-2029年植物提取物主要品类价格走势预测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行业主要产品市场分析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行业技术水平现状及趋势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第四节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第五节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第六节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1、植物提取物行业优势分析</w:t>
      </w:r>
    </w:p>
    <w:p>
      <w:pPr>
        <w:spacing w:after="150"/>
      </w:pPr>
      <w:r>
        <w:rPr/>
        <w:t xml:space="preserve">2、植物提取物行业劣势分析</w:t>
      </w:r>
    </w:p>
    <w:p>
      <w:pPr>
        <w:spacing w:after="150"/>
      </w:pPr>
      <w:r>
        <w:rPr/>
        <w:t xml:space="preserve">3、植物提取物行业机会分析</w:t>
      </w:r>
    </w:p>
    <w:p>
      <w:pPr>
        <w:spacing w:after="150"/>
      </w:pPr>
      <w:r>
        <w:rPr/>
        <w:t xml:space="preserve">4、植物提取物行业威胁分析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西安富高生物科技有限公司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2024-2029年植物提取物行业发展趋势及前景预测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三、2024-2029年植物提取物细分行业发展前景分析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2024-2029年植物提取物行业市场前景预测</w:t>
      </w:r>
    </w:p>
    <w:p>
      <w:pPr>
        <w:spacing w:after="150"/>
      </w:pPr>
      <w:r>
        <w:rPr/>
        <w:t xml:space="preserve">一、2024-2029年植物提取物行业市场规模预测</w:t>
      </w:r>
    </w:p>
    <w:p>
      <w:pPr>
        <w:spacing w:after="150"/>
      </w:pPr>
      <w:r>
        <w:rPr/>
        <w:t xml:space="preserve">二、2024-2029年植物提取物行业企业数量预测</w:t>
      </w:r>
    </w:p>
    <w:p>
      <w:pPr>
        <w:spacing w:after="150"/>
      </w:pPr>
      <w:r>
        <w:rPr/>
        <w:t xml:space="preserve">三、2024-2029年植物提取物行业出口总额预测</w:t>
      </w:r>
    </w:p>
    <w:p>
      <w:pPr>
        <w:spacing w:after="150"/>
      </w:pPr>
      <w:r>
        <w:rPr/>
        <w:t xml:space="preserve">四、2024-2029年植物提取物行业需求规模预测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2024-2029年中国植物提取物行业发展方向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2024-2029年植物提取物行业投资特性与风险防范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图表：2019-2023年全球植物提取物行业竞争格局</w:t>
      </w:r>
    </w:p>
    <w:p>
      <w:pPr>
        <w:spacing w:after="150"/>
      </w:pPr>
      <w:r>
        <w:rPr/>
        <w:t xml:space="preserve">图表：2019-2023年全球植物提取物市场区域分布</w:t>
      </w:r>
    </w:p>
    <w:p>
      <w:pPr>
        <w:spacing w:after="150"/>
      </w:pPr>
      <w:r>
        <w:rPr/>
        <w:t xml:space="preserve">图表：2019-2023年欧洲植物提取物需求结构分析</w:t>
      </w:r>
    </w:p>
    <w:p>
      <w:pPr>
        <w:spacing w:after="150"/>
      </w:pPr>
      <w:r>
        <w:rPr/>
        <w:t xml:space="preserve">图表：2019-2023年日本植物提取物需求结构分析</w:t>
      </w:r>
    </w:p>
    <w:p>
      <w:pPr>
        <w:spacing w:after="150"/>
      </w:pPr>
      <w:r>
        <w:rPr/>
        <w:t xml:space="preserve">图表：2019-2023年美国植物提取物需求结构分析</w:t>
      </w:r>
    </w:p>
    <w:p>
      <w:pPr>
        <w:spacing w:after="150"/>
      </w:pPr>
      <w:r>
        <w:rPr/>
        <w:t xml:space="preserve">图表：2019-2023年东南亚植物提取物需求结构分析</w:t>
      </w:r>
    </w:p>
    <w:p>
      <w:pPr>
        <w:spacing w:after="150"/>
      </w:pPr>
      <w:r>
        <w:rPr/>
        <w:t xml:space="preserve">图表：2019-2023年韩国植物提取物需求结构分析</w:t>
      </w:r>
    </w:p>
    <w:p>
      <w:pPr>
        <w:spacing w:after="150"/>
      </w:pPr>
      <w:r>
        <w:rPr/>
        <w:t xml:space="preserve">图表：2019-2023年中国植物提取物行业市场规模</w:t>
      </w:r>
    </w:p>
    <w:p>
      <w:pPr>
        <w:spacing w:after="150"/>
      </w:pPr>
      <w:r>
        <w:rPr/>
        <w:t xml:space="preserve">图表：2019-2023年中国植物提取物产品结构分析</w:t>
      </w:r>
    </w:p>
    <w:p>
      <w:pPr>
        <w:spacing w:after="150"/>
      </w:pPr>
      <w:r>
        <w:rPr/>
        <w:t xml:space="preserve">图表：2019-2023年中国植物提取物行业产销分析</w:t>
      </w:r>
    </w:p>
    <w:p>
      <w:pPr>
        <w:spacing w:after="150"/>
      </w:pPr>
      <w:r>
        <w:rPr/>
        <w:t xml:space="preserve">图表：2019-2023年中国植物提取物行业利润总额分析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图表：2019-2023年植物提取物主要品类价格走势分析</w:t>
      </w:r>
    </w:p>
    <w:p>
      <w:pPr>
        <w:spacing w:after="150"/>
      </w:pPr>
      <w:r>
        <w:rPr/>
        <w:t xml:space="preserve">图表：2024-2029年植物提取物主要品类价格走势预测</w:t>
      </w:r>
    </w:p>
    <w:p>
      <w:pPr>
        <w:spacing w:after="150"/>
      </w:pPr>
      <w:r>
        <w:rPr/>
        <w:t xml:space="preserve">图表：2019-2023年中国主要植物提取物产量分析</w:t>
      </w:r>
    </w:p>
    <w:p>
      <w:pPr>
        <w:spacing w:after="150"/>
      </w:pPr>
      <w:r>
        <w:rPr/>
        <w:t xml:space="preserve">图表：2019-2023年植物提取物行业出口现状分析</w:t>
      </w:r>
    </w:p>
    <w:p>
      <w:pPr>
        <w:spacing w:after="150"/>
      </w:pPr>
      <w:r>
        <w:rPr/>
        <w:t xml:space="preserve">图表：2019-2023年植物提取物出口总量及金额</w:t>
      </w:r>
    </w:p>
    <w:p>
      <w:pPr>
        <w:spacing w:after="150"/>
      </w:pPr>
      <w:r>
        <w:rPr/>
        <w:t xml:space="preserve">图表：2019-2023年植物提取物产品出口结构分析</w:t>
      </w:r>
    </w:p>
    <w:p>
      <w:pPr>
        <w:spacing w:after="150"/>
      </w:pPr>
      <w:r>
        <w:rPr/>
        <w:t xml:space="preserve">图表：2019-2023年植物提取物出口国家及地区分析</w:t>
      </w:r>
    </w:p>
    <w:p>
      <w:pPr>
        <w:spacing w:after="150"/>
      </w:pPr>
      <w:r>
        <w:rPr/>
        <w:t xml:space="preserve">图表：2019-2023年食品添加剂行业市场规模分析</w:t>
      </w:r>
    </w:p>
    <w:p>
      <w:pPr>
        <w:spacing w:after="150"/>
      </w:pPr>
      <w:r>
        <w:rPr/>
        <w:t xml:space="preserve">图表：2019-2023年食品添加剂中植物提取物应用占比</w:t>
      </w:r>
    </w:p>
    <w:p>
      <w:pPr>
        <w:spacing w:after="150"/>
      </w:pPr>
      <w:r>
        <w:rPr/>
        <w:t xml:space="preserve">图表：2019-2023年饮料行业市场规模分析</w:t>
      </w:r>
    </w:p>
    <w:p>
      <w:pPr>
        <w:spacing w:after="150"/>
      </w:pPr>
      <w:r>
        <w:rPr/>
        <w:t xml:space="preserve">图表：2019-2023年饮料中植物提取物的应用占比</w:t>
      </w:r>
    </w:p>
    <w:p>
      <w:pPr>
        <w:spacing w:after="150"/>
      </w:pPr>
      <w:r>
        <w:rPr/>
        <w:t xml:space="preserve">图表：2019-2023年医药行业市场规模分析</w:t>
      </w:r>
    </w:p>
    <w:p>
      <w:pPr>
        <w:spacing w:after="150"/>
      </w:pPr>
      <w:r>
        <w:rPr/>
        <w:t xml:space="preserve">图表：2019-2023年医药中植物提取物的应用占比</w:t>
      </w:r>
    </w:p>
    <w:p>
      <w:pPr>
        <w:spacing w:after="150"/>
      </w:pPr>
      <w:r>
        <w:rPr/>
        <w:t xml:space="preserve">图表：2019-2023年保健品行业市场规模分析</w:t>
      </w:r>
    </w:p>
    <w:p>
      <w:pPr>
        <w:spacing w:after="150"/>
      </w:pPr>
      <w:r>
        <w:rPr/>
        <w:t xml:space="preserve">图表：2019-2023年保健品中植物提取物的应用占比</w:t>
      </w:r>
    </w:p>
    <w:p>
      <w:pPr>
        <w:spacing w:after="150"/>
      </w:pPr>
      <w:r>
        <w:rPr/>
        <w:t xml:space="preserve">图表：2019-2023年化妆品行业市场规模分析</w:t>
      </w:r>
    </w:p>
    <w:p>
      <w:pPr>
        <w:spacing w:after="150"/>
      </w:pPr>
      <w:r>
        <w:rPr/>
        <w:t xml:space="preserve">图表：2019-2023年化妆品中植物提取物的应用占比</w:t>
      </w:r>
    </w:p>
    <w:p>
      <w:pPr>
        <w:spacing w:after="150"/>
      </w:pPr>
      <w:r>
        <w:rPr/>
        <w:t xml:space="preserve">图表：2019-2023年香精香料行业市场规模分析</w:t>
      </w:r>
    </w:p>
    <w:p>
      <w:pPr>
        <w:spacing w:after="150"/>
      </w:pPr>
      <w:r>
        <w:rPr/>
        <w:t xml:space="preserve">图表：2019-2023年香精香料中植物提取物的应用占比</w:t>
      </w:r>
    </w:p>
    <w:p>
      <w:pPr>
        <w:spacing w:after="150"/>
      </w:pPr>
      <w:r>
        <w:rPr/>
        <w:t xml:space="preserve">图表：2019-2023年饲料行业市场规模分析</w:t>
      </w:r>
    </w:p>
    <w:p>
      <w:pPr>
        <w:spacing w:after="150"/>
      </w:pPr>
      <w:r>
        <w:rPr/>
        <w:t xml:space="preserve">图表：2019-2023年陕西省植物提取物产量占全国比重</w:t>
      </w:r>
    </w:p>
    <w:p>
      <w:pPr>
        <w:spacing w:after="150"/>
      </w:pPr>
      <w:r>
        <w:rPr/>
        <w:t xml:space="preserve">图表：2019-2023年湖南省植物提取物产量占全国比重</w:t>
      </w:r>
    </w:p>
    <w:p>
      <w:pPr>
        <w:spacing w:after="150"/>
      </w:pPr>
      <w:r>
        <w:rPr/>
        <w:t xml:space="preserve">图表：2019-2023年四川省植物提取物产量占全国比重</w:t>
      </w:r>
    </w:p>
    <w:p>
      <w:pPr>
        <w:spacing w:after="150"/>
      </w:pPr>
      <w:r>
        <w:rPr/>
        <w:t xml:space="preserve">图表：2019-2023年江浙地区植物提取物产量占全国比重</w:t>
      </w:r>
    </w:p>
    <w:p>
      <w:pPr>
        <w:spacing w:after="150"/>
      </w:pPr>
      <w:r>
        <w:rPr/>
        <w:t xml:space="preserve">图表：2019-2023年云桂地区植物提取物产量占全国比重</w:t>
      </w:r>
    </w:p>
    <w:p>
      <w:pPr>
        <w:spacing w:after="150"/>
      </w:pPr>
      <w:r>
        <w:rPr/>
        <w:t xml:space="preserve">图表：2019-2023年东北地区植物提取物产量占全国比重</w:t>
      </w:r>
    </w:p>
    <w:p>
      <w:pPr>
        <w:spacing w:after="150"/>
      </w:pPr>
      <w:r>
        <w:rPr/>
        <w:t xml:space="preserve">图表：2024-2029年植物提取物行业市场规模预测</w:t>
      </w:r>
    </w:p>
    <w:p>
      <w:pPr>
        <w:spacing w:after="150"/>
      </w:pPr>
      <w:r>
        <w:rPr/>
        <w:t xml:space="preserve">图表：2024-2029年植物提取物行业企业数量预测</w:t>
      </w:r>
    </w:p>
    <w:p>
      <w:pPr>
        <w:spacing w:after="150"/>
      </w:pPr>
      <w:r>
        <w:rPr/>
        <w:t xml:space="preserve">图表：2024-2029年植物提取物行业出口总额预测</w:t>
      </w:r>
    </w:p>
    <w:p>
      <w:pPr>
        <w:spacing w:after="150"/>
      </w:pPr>
      <w:r>
        <w:rPr/>
        <w:t xml:space="preserve">图表：2024-2029年植物提取物行业需求规模预测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2024-2029年中国植物提取物行业全景调研与发展战略研究咨询报告</dc:title>
  <dc:description>2024-2029年中国植物提取物行业全景调研与发展战略研究咨询报告</dc:description>
  <dc:subject>2024-2029年中国植物提取物行业全景调研与发展战略研究咨询报告</dc:subject>
  <cp:keywords>研究报告</cp:keywords>
  <cp:category>研究报告</cp:category>
  <cp:lastModifiedBy>北京中道泰和信息咨询有限公司</cp:lastModifiedBy>
  <dcterms:created xsi:type="dcterms:W3CDTF">2024-01-24T18:36:26+08:00</dcterms:created>
  <dcterms:modified xsi:type="dcterms:W3CDTF">2024-01-24T18:36:26+08:00</dcterms:modified>
</cp:coreProperties>
</file>

<file path=docProps/custom.xml><?xml version="1.0" encoding="utf-8"?>
<Properties xmlns="http://schemas.openxmlformats.org/officeDocument/2006/custom-properties" xmlns:vt="http://schemas.openxmlformats.org/officeDocument/2006/docPropsVTypes"/>
</file>