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目前，中国有色金属产业体系完备、市场规模巨大、人力资源丰富、综合优势明显，是名副其实的产业大国，完全有能力有条件实现更高质量、更有效率、更可持续的发展。有色金属材料是经济社会发展的基础性材料，是国防军工和新科技革命的战略性材料，人类社会对有色金属的需求有着很大空间。中国自主开发的有色金属新材料有力支撑了战略性新兴产业和国防科技事业的发展，为航空航天、高速列车、海洋开发、核电工程等作出了突出贡献。有色金属企业成为践行“一带一路”、长江经济带、西部开发、京津冀一体化等国家倡议和战略以及促进地方经济发展的重要力量。中国经济进入新常态，经济增速从高速转为中高速，由工业增长为主转向服务业增长为主。</w:t>
      </w:r>
    </w:p>
    <w:p>
      <w:pPr>
        <w:spacing w:after="150"/>
      </w:pPr>
      <w:r>
        <w:rPr/>
        <w:t xml:space="preserve">市场容量</w:t>
      </w:r>
    </w:p>
    <w:p>
      <w:pPr>
        <w:spacing w:after="150"/>
      </w:pPr>
      <w:r>
        <w:rPr/>
        <w:t xml:space="preserve">2019年1-9月，中国有色金属行业生产运行总体平稳，效益小幅增长，行业信心有所提振。十种有色金属产量4347万吨，同比增长4.5%。其中，铜、铝、铅、锌产量分别为699万吨、2637万吨、438万吨、458万吨，同比分别增长6.4%、1.1%、17.4%、9.5%。铜材、铝材产量分别为1430万吨、3780万吨，分别同比增长9.3%、4.8%。铜、铝、铅、锌现货均价分别为47790元/吨、13919元/吨、16836元/吨、21034元/吨，同比下跌6.4%、3.2%、12.7%、13%。预计2019年全年有色金属产量有望达6000万吨。2019年第四季度有色金属生产将继续保持平稳运行;主要有色金属价格持续震荡，但出现大幅下降或上涨的可能性不大;有色企业实现利润有望持续小幅增长态势;固定资产投资下降的格局仍难以根本改变;中美贸易摩擦对出口的影响依然存在。</w:t>
      </w:r>
    </w:p>
    <w:p>
      <w:pPr>
        <w:spacing w:after="150"/>
      </w:pPr>
      <w:r>
        <w:rPr/>
        <w:t xml:space="preserve">有色金属行业废水、废气等污染物排放量占全国工业企业污染物排放量的5%左右，但镉、铅等重金属污染的排放量占全国工业企业排放量的80%以上，因此，有色金属行业是重金属污染防控的主战场。随着环保政策要求越来越严，督查力度越来越大，中国有色金属工业环保治理与绿色发展面临越来越大的压力。部分企业将因为生产技术不达标、环保改造不到位面临被关闭的风险，一些企业将面临搬迁的问题，还有一些企业将因为环保治理投入加大造成的成本上升而丧失市场竞争力。</w:t>
      </w:r>
    </w:p>
    <w:p>
      <w:pPr>
        <w:spacing w:after="150"/>
      </w:pPr>
      <w:r>
        <w:rPr/>
        <w:t xml:space="preserve">行业信息化发展趋势</w:t>
      </w:r>
    </w:p>
    <w:p>
      <w:pPr>
        <w:spacing w:after="150"/>
      </w:pPr>
      <w:r>
        <w:rPr/>
        <w:t xml:space="preserve">中国在资源储备的世界排名位于前十。有色金属行业属于典型的传统产业，早已融入国际市场的竞争行业，国内外有色金属的市场竞争一直处于非常激烈的状态。经济全球化的发展，使得有色金属行市场竞争更加激烈。大数据背景下，有色金属行业意识到信息化的发展给行业带来的发展机遇和挑战。信息化是有色金属行业降低生产成本，节约能源，提高竞争力的重要手段。因此，加强对有色金属行业信息化的建设，可以提高行业效益，并促进行业发展，在竞争中处于不败之地。</w:t>
      </w:r>
    </w:p>
    <w:p>
      <w:pPr>
        <w:spacing w:after="150"/>
      </w:pPr>
      <w:r>
        <w:rPr/>
        <w:t xml:space="preserve">行业前景展望</w:t>
      </w:r>
    </w:p>
    <w:p>
      <w:pPr>
        <w:spacing w:after="150"/>
      </w:pPr>
      <w:r>
        <w:rPr/>
        <w:t xml:space="preserve">当今有色金属已成为决定一个国家经济、科学技术、国防建设等发展的重要物质基础，是提升国家综合实力和保障国家安全的关键性战略资源。作为有色金属生产第一大国，中国在有色金属研究领域，特别是在复杂低品位有色金属资源的开发和利用上取得了长足进展。目前，中国对有色金属的直接需求占比较高，多在40-50%之间;部分品种，如稀土和钨等需求占比可达到80%以上。但中国作为制造大国，原材料在被加工为成品之后，相当一部分用于出口。根据我们的估算，扣除出口，中国的有色金属需求占比不到30%，海外才是有色金属终端需求更重要的力量。到2025年中国有色金属表观消费量将达到8000万吨。</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有色金属行业政治法律环境(p)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1、《有色金属工业发展规划(2016-2020年)》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一、2019-2020年全球有色金属行业大事件回顾</w:t>
      </w:r>
    </w:p>
    <w:p>
      <w:pPr>
        <w:spacing w:after="150"/>
      </w:pPr>
      <w:r>
        <w:rPr/>
        <w:t xml:space="preserve">二、2019-2020年全球有色金属勘探投入状况</w:t>
      </w:r>
    </w:p>
    <w:p>
      <w:pPr>
        <w:spacing w:after="150"/>
      </w:pPr>
      <w:r>
        <w:rPr/>
        <w:t xml:space="preserve">三、2019-2020年全球有色金属行业发展分析</w:t>
      </w:r>
    </w:p>
    <w:p>
      <w:pPr>
        <w:spacing w:after="150"/>
      </w:pPr>
      <w:r>
        <w:rPr/>
        <w:t xml:space="preserve">四、2019-2020年全球有色金属行业竞争格局</w:t>
      </w:r>
    </w:p>
    <w:p>
      <w:pPr>
        <w:spacing w:after="150"/>
      </w:pPr>
      <w:r>
        <w:rPr/>
        <w:t xml:space="preserve">五、2019-2020年全球有色金属市场区域分布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1、2019-2020年美国有色金属行业发展现状</w:t>
      </w:r>
    </w:p>
    <w:p>
      <w:pPr>
        <w:spacing w:after="150"/>
      </w:pPr>
      <w:r>
        <w:rPr/>
        <w:t xml:space="preserve">2、2019-2020年美国主要有色金属企业产量分析</w:t>
      </w:r>
    </w:p>
    <w:p>
      <w:pPr>
        <w:spacing w:after="150"/>
      </w:pPr>
      <w:r>
        <w:rPr/>
        <w:t xml:space="preserve">3、2019-2020年美国有色金属企业在华投资布局分析</w:t>
      </w:r>
    </w:p>
    <w:p>
      <w:pPr>
        <w:spacing w:after="150"/>
      </w:pPr>
      <w:r>
        <w:rPr/>
        <w:t xml:space="preserve">4、2019-2020年美国有色金属行业资源开发分析</w:t>
      </w:r>
    </w:p>
    <w:p>
      <w:pPr>
        <w:spacing w:after="150"/>
      </w:pPr>
      <w:r>
        <w:rPr/>
        <w:t xml:space="preserve">二、俄罗斯</w:t>
      </w:r>
    </w:p>
    <w:p>
      <w:pPr>
        <w:spacing w:after="150"/>
      </w:pPr>
      <w:r>
        <w:rPr/>
        <w:t xml:space="preserve">1、2019-2020年俄罗斯有色金属行业价格走势</w:t>
      </w:r>
    </w:p>
    <w:p>
      <w:pPr>
        <w:spacing w:after="150"/>
      </w:pPr>
      <w:r>
        <w:rPr/>
        <w:t xml:space="preserve">2、2019-2020年俄罗斯主要有色金属企业产量分析</w:t>
      </w:r>
    </w:p>
    <w:p>
      <w:pPr>
        <w:spacing w:after="150"/>
      </w:pPr>
      <w:r>
        <w:rPr/>
        <w:t xml:space="preserve">3、2019-2020年俄罗斯有色金属的产量情况</w:t>
      </w:r>
    </w:p>
    <w:p>
      <w:pPr>
        <w:spacing w:after="150"/>
      </w:pPr>
      <w:r>
        <w:rPr/>
        <w:t xml:space="preserve">4、2019-2020年俄罗斯有色金属企业战略投资分析</w:t>
      </w:r>
    </w:p>
    <w:p>
      <w:pPr>
        <w:spacing w:after="150"/>
      </w:pPr>
      <w:r>
        <w:rPr/>
        <w:t xml:space="preserve">三、日本</w:t>
      </w:r>
    </w:p>
    <w:p>
      <w:pPr>
        <w:spacing w:after="150"/>
      </w:pPr>
      <w:r>
        <w:rPr/>
        <w:t xml:space="preserve">1、2019-2020年日本稀有金属资源的开发分析</w:t>
      </w:r>
    </w:p>
    <w:p>
      <w:pPr>
        <w:spacing w:after="150"/>
      </w:pPr>
      <w:r>
        <w:rPr/>
        <w:t xml:space="preserve">2、2019-2020年日本有色金属企业在华投资布局分析</w:t>
      </w:r>
    </w:p>
    <w:p>
      <w:pPr>
        <w:spacing w:after="150"/>
      </w:pPr>
      <w:r>
        <w:rPr/>
        <w:t xml:space="preserve">3、2019-2020年日本有色金属的循环利用情况</w:t>
      </w:r>
    </w:p>
    <w:p>
      <w:pPr>
        <w:spacing w:after="150"/>
      </w:pPr>
      <w:r>
        <w:rPr>
          <w:b w:val="1"/>
          <w:bCs w:val="1"/>
        </w:rPr>
        <w:t xml:space="preserve">第二部分 行业深度分析</w:t>
      </w:r>
    </w:p>
    <w:p>
      <w:pPr>
        <w:spacing w:after="150"/>
      </w:pPr>
      <w:r>
        <w:rPr/>
        <w:t xml:space="preserve">【色金属行业整体运行情况怎样?行业各项经济指标运行如何?有色金属市场供需形势怎样?】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2019-2020年有色金属行业发展现状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2019-2020年有色金属市场情况分析</w:t>
      </w:r>
    </w:p>
    <w:p>
      <w:pPr>
        <w:spacing w:after="150"/>
      </w:pPr>
      <w:r>
        <w:rPr/>
        <w:t xml:space="preserve">一、2019-2020年中国有色金属市场总体概况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二、2019-2020年中国有色金属产品市场发展分析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1、2019-2020年行业出口整体情况</w:t>
      </w:r>
    </w:p>
    <w:p>
      <w:pPr>
        <w:spacing w:after="150"/>
      </w:pPr>
      <w:r>
        <w:rPr/>
        <w:t xml:space="preserve">2、2019-2020年行业出口总额分析</w:t>
      </w:r>
    </w:p>
    <w:p>
      <w:pPr>
        <w:spacing w:after="150"/>
      </w:pPr>
      <w:r>
        <w:rPr/>
        <w:t xml:space="preserve">3、2019-2020年行业出口产品结构</w:t>
      </w:r>
    </w:p>
    <w:p>
      <w:pPr>
        <w:spacing w:after="150"/>
      </w:pPr>
      <w:r>
        <w:rPr/>
        <w:t xml:space="preserve">三、有色金属行业进口市场分析</w:t>
      </w:r>
    </w:p>
    <w:p>
      <w:pPr>
        <w:spacing w:after="150"/>
      </w:pPr>
      <w:r>
        <w:rPr/>
        <w:t xml:space="preserve">1、2019-2020年行业进口整体情况</w:t>
      </w:r>
    </w:p>
    <w:p>
      <w:pPr>
        <w:spacing w:after="150"/>
      </w:pPr>
      <w:r>
        <w:rPr/>
        <w:t xml:space="preserve">2、2019-2020年行业进口总额分析</w:t>
      </w:r>
    </w:p>
    <w:p>
      <w:pPr>
        <w:spacing w:after="150"/>
      </w:pPr>
      <w:r>
        <w:rPr/>
        <w:t xml:space="preserve">3、2019-2020年行业进口产品结构</w:t>
      </w:r>
    </w:p>
    <w:p>
      <w:pPr>
        <w:spacing w:after="150"/>
      </w:pPr>
      <w:r>
        <w:rPr>
          <w:b w:val="1"/>
          <w:bCs w:val="1"/>
        </w:rPr>
        <w:t xml:space="preserve">第三部分 市场全景调研</w:t>
      </w:r>
    </w:p>
    <w:p>
      <w:pPr>
        <w:spacing w:after="150"/>
      </w:pPr>
      <w:r>
        <w:rPr/>
        <w:t xml:space="preserve">【、铝、铅锌、锡……各细分市场情况如何?供需情况如何?未来前景怎样?】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四、2021-2026年铜工业发展前景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四、2021-2026年铅锌工业发展策略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三、2021-2026年金属钛发展前景与趋势预测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三、2019-2020年河南省有色金属工业运行分析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二、2019-2020年江西有色金属工业运行分析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二、2019-2020年湖南有色金属行业发展情况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三、2019-2020年甘肃有色金属行业发展分析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三、有色金属企业国际竞争力分析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2021-2026年有色金属市场发展前景</w:t>
      </w:r>
    </w:p>
    <w:p>
      <w:pPr>
        <w:spacing w:after="150"/>
      </w:pPr>
      <w:r>
        <w:rPr/>
        <w:t xml:space="preserve">一、2021-2026年有色金属市场发展潜力</w:t>
      </w:r>
    </w:p>
    <w:p>
      <w:pPr>
        <w:spacing w:after="150"/>
      </w:pPr>
      <w:r>
        <w:rPr/>
        <w:t xml:space="preserve">二、2021-2026年有色金属市场发展前景展望</w:t>
      </w:r>
    </w:p>
    <w:p>
      <w:pPr>
        <w:spacing w:after="150"/>
      </w:pPr>
      <w:r>
        <w:rPr/>
        <w:t xml:space="preserve">三、2021-2026年有色金属细分行业发展前景分析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2021-2026年有色金属市场发展趋势预测</w:t>
      </w:r>
    </w:p>
    <w:p>
      <w:pPr>
        <w:spacing w:after="150"/>
      </w:pPr>
      <w:r>
        <w:rPr/>
        <w:t xml:space="preserve">一、2021-2026年有色金属行业发展趋势</w:t>
      </w:r>
    </w:p>
    <w:p>
      <w:pPr>
        <w:spacing w:after="150"/>
      </w:pPr>
      <w:r>
        <w:rPr/>
        <w:t xml:space="preserve">二、2021-2026年有色金属市场规模预测</w:t>
      </w:r>
    </w:p>
    <w:p>
      <w:pPr>
        <w:spacing w:after="150"/>
      </w:pPr>
      <w:r>
        <w:rPr/>
        <w:t xml:space="preserve">三、2021-2026年有色金属行业应用趋势预测</w:t>
      </w:r>
    </w:p>
    <w:p>
      <w:pPr>
        <w:spacing w:after="150"/>
      </w:pPr>
      <w:r>
        <w:rPr/>
        <w:t xml:space="preserve">四、2021-2026年细分市场发展趋势预测</w:t>
      </w:r>
    </w:p>
    <w:p>
      <w:pPr>
        <w:spacing w:after="150"/>
      </w:pPr>
      <w:r>
        <w:rPr/>
        <w:t xml:space="preserve">第四节 2021-2026年中国有色金属行业供需预测</w:t>
      </w:r>
    </w:p>
    <w:p>
      <w:pPr>
        <w:spacing w:after="150"/>
      </w:pPr>
      <w:r>
        <w:rPr/>
        <w:t xml:space="preserve">一、2021-2026年中国有色金属企业数量预测</w:t>
      </w:r>
    </w:p>
    <w:p>
      <w:pPr>
        <w:spacing w:after="150"/>
      </w:pPr>
      <w:r>
        <w:rPr/>
        <w:t xml:space="preserve">二、2021-2026年中国有色金属行业产量预测</w:t>
      </w:r>
    </w:p>
    <w:p>
      <w:pPr>
        <w:spacing w:after="150"/>
      </w:pPr>
      <w:r>
        <w:rPr/>
        <w:t xml:space="preserve">三、2021-2026年中国有色金属表观消费量预测</w:t>
      </w:r>
    </w:p>
    <w:p>
      <w:pPr>
        <w:spacing w:after="150"/>
      </w:pPr>
      <w:r>
        <w:rPr/>
        <w:t xml:space="preserve">四、2021-2026年中国有色金属行业需求预测</w:t>
      </w:r>
    </w:p>
    <w:p>
      <w:pPr>
        <w:spacing w:after="150"/>
      </w:pPr>
      <w:r>
        <w:rPr/>
        <w:t xml:space="preserve">五、2021-2026年中国有色金属行业供需平衡预测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2021-2026年有色金属行业投资机会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2021-2026年有色金属行业投资风险及防范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六、信用风险及防范</w:t>
      </w:r>
    </w:p>
    <w:p>
      <w:pPr>
        <w:spacing w:after="150"/>
      </w:pPr>
      <w:r>
        <w:rPr/>
        <w:t xml:space="preserve">七、其他风险及防范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【来有色金属行业面临怎样的困境?有哪些对策?如何确定投资方向和方式?同时怎样制定投资战略?】</w:t>
      </w:r>
    </w:p>
    <w:p>
      <w:pPr>
        <w:spacing w:after="150"/>
      </w:pPr>
      <w:r>
        <w:rPr>
          <w:b w:val="1"/>
          <w:bCs w:val="1"/>
        </w:rPr>
        <w:t xml:space="preserve">第十八章 2021-2026年有色金属行业的困境及对策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图表：2019-2020年全国十种有色金属产量及增长率</w:t>
      </w:r>
    </w:p>
    <w:p>
      <w:pPr>
        <w:spacing w:after="150"/>
      </w:pPr>
      <w:r>
        <w:rPr/>
        <w:t xml:space="preserve">图表：2019-2020年全国精炼铜(电解铜)产量</w:t>
      </w:r>
    </w:p>
    <w:p>
      <w:pPr>
        <w:spacing w:after="150"/>
      </w:pPr>
      <w:r>
        <w:rPr/>
        <w:t xml:space="preserve">图表：2019-2020年全国原铝(电解铝)产量及增长率</w:t>
      </w:r>
    </w:p>
    <w:p>
      <w:pPr>
        <w:spacing w:after="150"/>
      </w:pPr>
      <w:r>
        <w:rPr/>
        <w:t xml:space="preserve">图表：2019-2020年全国铅产量及增长率</w:t>
      </w:r>
    </w:p>
    <w:p>
      <w:pPr>
        <w:spacing w:after="150"/>
      </w:pPr>
      <w:r>
        <w:rPr/>
        <w:t xml:space="preserve">图表：2019-2020年全国锌产量及增长率</w:t>
      </w:r>
    </w:p>
    <w:p>
      <w:pPr>
        <w:spacing w:after="150"/>
      </w:pPr>
      <w:r>
        <w:rPr/>
        <w:t xml:space="preserve">图表：2019-2020年全国镍产量及增长率</w:t>
      </w:r>
    </w:p>
    <w:p>
      <w:pPr>
        <w:spacing w:after="150"/>
      </w:pPr>
      <w:r>
        <w:rPr/>
        <w:t xml:space="preserve">图表：2019-2020年全国海绵钛产量及增长率</w:t>
      </w:r>
    </w:p>
    <w:p>
      <w:pPr>
        <w:spacing w:after="150"/>
      </w:pPr>
      <w:r>
        <w:rPr/>
        <w:t xml:space="preserve">图表：2019-2020年全国黄金产量及增长率</w:t>
      </w:r>
    </w:p>
    <w:p>
      <w:pPr>
        <w:spacing w:after="150"/>
      </w:pPr>
      <w:r>
        <w:rPr/>
        <w:t xml:space="preserve">图表：2019-2020年有色金属行业企业数量分析</w:t>
      </w:r>
    </w:p>
    <w:p>
      <w:pPr>
        <w:spacing w:after="150"/>
      </w:pPr>
      <w:r>
        <w:rPr/>
        <w:t xml:space="preserve">图表：2019-2020年全国精炼铜(电解铜)表观消费量</w:t>
      </w:r>
    </w:p>
    <w:p>
      <w:pPr>
        <w:spacing w:after="150"/>
      </w:pPr>
      <w:r>
        <w:rPr/>
        <w:t xml:space="preserve">图表：2019-2020年全国原铝(电解铝)表观消费量</w:t>
      </w:r>
    </w:p>
    <w:p>
      <w:pPr>
        <w:spacing w:after="150"/>
      </w:pPr>
      <w:r>
        <w:rPr/>
        <w:t xml:space="preserve">图表：2019-2020年全国铅表观消费量</w:t>
      </w:r>
    </w:p>
    <w:p>
      <w:pPr>
        <w:spacing w:after="150"/>
      </w:pPr>
      <w:r>
        <w:rPr/>
        <w:t xml:space="preserve">图表：2019-2020年全国锌表观消费量</w:t>
      </w:r>
    </w:p>
    <w:p>
      <w:pPr>
        <w:spacing w:after="150"/>
      </w:pPr>
      <w:r>
        <w:rPr/>
        <w:t xml:space="preserve">图表：2019-2020年全国镍表观消费量</w:t>
      </w:r>
    </w:p>
    <w:p>
      <w:pPr>
        <w:spacing w:after="150"/>
      </w:pPr>
      <w:r>
        <w:rPr/>
        <w:t xml:space="preserve">图表：2019-2020年全国黄金表观消费量</w:t>
      </w:r>
    </w:p>
    <w:p>
      <w:pPr>
        <w:spacing w:after="150"/>
      </w:pPr>
      <w:r>
        <w:rPr/>
        <w:t xml:space="preserve">图表：2019-2020年有色金属矿采选业主营业务收入</w:t>
      </w:r>
    </w:p>
    <w:p>
      <w:pPr>
        <w:spacing w:after="150"/>
      </w:pPr>
      <w:r>
        <w:rPr/>
        <w:t xml:space="preserve">图表：2019-2020年有色金属矿采选业产成品及增长率</w:t>
      </w:r>
    </w:p>
    <w:p>
      <w:pPr>
        <w:spacing w:after="150"/>
      </w:pPr>
      <w:r>
        <w:rPr/>
        <w:t xml:space="preserve">图表：2019-2020年有色金属矿采选业工业销售产值</w:t>
      </w:r>
    </w:p>
    <w:p>
      <w:pPr>
        <w:spacing w:after="150"/>
      </w:pPr>
      <w:r>
        <w:rPr/>
        <w:t xml:space="preserve">图表：2019-2020年有色金属矿采选业利润总额</w:t>
      </w:r>
    </w:p>
    <w:p>
      <w:pPr>
        <w:spacing w:after="150"/>
      </w:pPr>
      <w:r>
        <w:rPr/>
        <w:t xml:space="preserve">图表：2019-2020年铜产品进出口情况</w:t>
      </w:r>
    </w:p>
    <w:p>
      <w:pPr>
        <w:spacing w:after="150"/>
      </w:pPr>
      <w:r>
        <w:rPr/>
        <w:t xml:space="preserve">图表：2019-2020年铝产品进出口情况</w:t>
      </w:r>
    </w:p>
    <w:p>
      <w:pPr>
        <w:spacing w:after="150"/>
      </w:pPr>
      <w:r>
        <w:rPr/>
        <w:t xml:space="preserve">图表：2021-2026年全国铅产量预测</w:t>
      </w:r>
    </w:p>
    <w:p>
      <w:pPr>
        <w:spacing w:after="150"/>
      </w:pPr>
      <w:r>
        <w:rPr/>
        <w:t xml:space="preserve">图表：2021-2026年全国锌产量预测</w:t>
      </w:r>
    </w:p>
    <w:p>
      <w:pPr>
        <w:spacing w:after="150"/>
      </w:pPr>
      <w:r>
        <w:rPr/>
        <w:t xml:space="preserve">图表：2021-2026年全国海绵钛产量预测</w:t>
      </w:r>
    </w:p>
    <w:p>
      <w:pPr>
        <w:spacing w:after="150"/>
      </w:pPr>
      <w:r>
        <w:rPr/>
        <w:t xml:space="preserve">图表：2021-2026年全国黄金产量预测</w:t>
      </w:r>
    </w:p>
    <w:p>
      <w:pPr>
        <w:spacing w:after="150"/>
      </w:pPr>
      <w:r>
        <w:rPr/>
        <w:t xml:space="preserve">图表：2021-2026年铜消费量预测</w:t>
      </w:r>
    </w:p>
    <w:p>
      <w:pPr>
        <w:spacing w:after="150"/>
      </w:pPr>
      <w:r>
        <w:rPr/>
        <w:t xml:space="preserve">图表：2021-2026年铝消费量预测</w:t>
      </w:r>
    </w:p>
    <w:p>
      <w:pPr>
        <w:spacing w:after="150"/>
      </w:pPr>
      <w:r>
        <w:rPr/>
        <w:t xml:space="preserve">图表：2021-2026年铅消费量预测</w:t>
      </w:r>
    </w:p>
    <w:p>
      <w:pPr>
        <w:spacing w:after="150"/>
      </w:pPr>
      <w:r>
        <w:rPr/>
        <w:t xml:space="preserve">图表：2021-2026年锌消费量预测</w:t>
      </w:r>
    </w:p>
    <w:p>
      <w:pPr>
        <w:spacing w:after="150"/>
      </w:pPr>
      <w:r>
        <w:rPr/>
        <w:t xml:space="preserve">图表：2021-2026年铜产品进出口预测</w:t>
      </w:r>
    </w:p>
    <w:p>
      <w:pPr>
        <w:spacing w:after="150"/>
      </w:pPr>
      <w:r>
        <w:rPr/>
        <w:t xml:space="preserve">图表：2021-2026年铝产品进出口预测</w:t>
      </w:r>
    </w:p>
    <w:p>
      <w:pPr>
        <w:spacing w:after="150"/>
      </w:pPr>
      <w:r>
        <w:rPr/>
        <w:t xml:space="preserve">图表：2021-2026年有色金属矿采选业业务收入预测</w:t>
      </w:r>
    </w:p>
    <w:p>
      <w:pPr>
        <w:spacing w:after="150"/>
      </w:pPr>
      <w:r>
        <w:rPr/>
        <w:t xml:space="preserve">图表：2021-2026年有色金属矿采选业销售产值预测</w:t>
      </w:r>
    </w:p>
    <w:p>
      <w:pPr>
        <w:spacing w:after="150"/>
      </w:pPr>
      <w:r>
        <w:rPr/>
        <w:t xml:space="preserve">图表：2021-2026年全国有色金属矿采选业负债预测</w:t>
      </w:r>
    </w:p>
    <w:p>
      <w:pPr>
        <w:spacing w:after="150"/>
      </w:pPr>
      <w:r>
        <w:rPr/>
        <w:t xml:space="preserve">图表：2021-2026年有色金属矿采选业利润总额预测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本文地址：https://www.51baogao.cn/sc/20191120/147197.shtml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2021-2026年中国有色金属行业全景调研与发展战略研究咨询报告</dc:title>
  <dc:description>2021-2026年中国有色金属行业全景调研与发展战略研究咨询报告</dc:description>
  <dc:subject>2021-2026年中国有色金属行业全景调研与发展战略研究咨询报告</dc:subject>
  <cp:keywords>研究报告</cp:keywords>
  <cp:category>研究报告</cp:category>
  <cp:lastModifiedBy>北京中道泰和信息咨询有限公司</cp:lastModifiedBy>
  <dcterms:created xsi:type="dcterms:W3CDTF">2021-05-13T22:52:55+08:00</dcterms:created>
  <dcterms:modified xsi:type="dcterms:W3CDTF">2021-05-13T22:52:55+08:00</dcterms:modified>
</cp:coreProperties>
</file>

<file path=docProps/custom.xml><?xml version="1.0" encoding="utf-8"?>
<Properties xmlns="http://schemas.openxmlformats.org/officeDocument/2006/custom-properties" xmlns:vt="http://schemas.openxmlformats.org/officeDocument/2006/docPropsVTypes"/>
</file>