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产业园的建设与发展起步较晚，改革开放后，从1984年起，中国在14个沿海开放城市先后建立了经济技术开发区，拉开了中国产业园开发建设的序幕，并带来了全国产业园建设的热潮。但该阶段的产业园以制造业为主，例如，各种经济技术开发区、工业园区、科技园区、农业园区、化工园区等，是以粗放型产业为主体的传统产业园。</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w:t>
      </w:r>
    </w:p>
    <w:p>
      <w:pPr>
        <w:spacing w:after="150"/>
      </w:pPr>
      <w:r>
        <w:rPr/>
        <w:t xml:space="preserve">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市场容量</w:t>
      </w:r>
    </w:p>
    <w:p>
      <w:pPr>
        <w:spacing w:after="150"/>
      </w:pPr>
      <w:r>
        <w:rPr/>
        <w:t xml:space="preserve">截至目前，全国共有219家国家级经开区和168家国家级高新区，省级开发区2052家。监测数据显示，2018年12月11日至2019年1月10日，全国新建/建成/拟建园区超160个。其中华东地区以30、23、16个的新建/建成/拟建园区数量占据绝对领先地位。而三北地区则整体建设数量较少。从园区产业布局来看，基本集中在新兴战略产业以及现代农业，反映了园区建设受国家政策引导性非常强。我国国家级产业园区呈现东部园区先发优势明显，中西部园区发力赶超的局面。随着中西部地区的发展与开放、长江经济带建设、“一带一路”建设的推进，东部、中部、西部的产业园区分布格局进一步优化，中西部地区园区赶超势头强劲。</w:t>
      </w:r>
    </w:p>
    <w:p>
      <w:pPr>
        <w:spacing w:after="150"/>
      </w:pPr>
      <w:r>
        <w:rPr/>
        <w:t xml:space="preserve">2018年，国家级产业园区中，中部和西部的占比达到新高，分别为30%和21%。在中关村、上海张江、杭州、深圳等东部高新区持续引领发展的同时，武汉、成都、西安、合肥等中西部高新区的创新能力继续处于全国前列，在国家高新区中发挥引领和示范作用。另外，在批复数量和经济规模持续增长的情况下，我国国家级产业园区整体规模占全国GDP的比重持续提升。不过，近年来在供给侧结构性改革持续推进下，国家级产业园区的GDP的增速放缓，但仍远高于我国GDP的增速。数据显示，2012年到2018年，我国国家级产业园区GDP平均增速为13.43%，远高于我国同期GDP7.23%的增速。</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四五”期间，将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三、中国产业园区发展热点</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三、五矿(营口)产业园发展有限公司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五、津通集团有限公司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七、华夏幸福基业股份有限公司北京管理咨询分公司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八、浙江省再生资源集团有限公司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九、石狮市信德隆建设发展有限公司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十、深圳市中兴国际投资有限公司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十一、广东浙商联合投资控股有限公司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十二、中海信科技开发(深圳)有限公司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三、广州高新技术产业开发区民营科技园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四、沭阳软件产业园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六、辽宁专用车生产基地</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七、泰州医药高新技术产业开发区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八、包头国家稀土高新技术产业开发区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九、中山火炬高新技术产业开发区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十、陕西航空经济技术开发区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十一、宁波石化经济技术开发区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十二、德州经济技术开发区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六、青岛海尔产城创集团有限公司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1、从园区驱动力视角看园区4.0</w:t>
      </w:r>
    </w:p>
    <w:p>
      <w:pPr>
        <w:spacing w:after="150"/>
      </w:pPr>
      <w:r>
        <w:rPr/>
        <w:t xml:space="preserve">2、从园区配套视角看园区4.0</w:t>
      </w:r>
    </w:p>
    <w:p>
      <w:pPr>
        <w:spacing w:after="150"/>
      </w:pPr>
      <w:r>
        <w:rPr/>
        <w:t xml:space="preserve">3、从园区运营视角看园区4.0</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二、产业园增长动力分析</w:t>
      </w:r>
    </w:p>
    <w:p>
      <w:pPr>
        <w:spacing w:after="150"/>
      </w:pPr>
      <w:r>
        <w:rPr/>
        <w:t xml:space="preserve">三、产业园区域投资潜力分析</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图表：中国产业园区口碑排行</w:t>
      </w:r>
    </w:p>
    <w:p>
      <w:pPr>
        <w:spacing w:after="150"/>
      </w:pPr>
      <w:r>
        <w:rPr/>
        <w:t xml:space="preserve">图表：中国产业园区用户关注度排行</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图表：中国产业园区税收要求排行</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图表：中国国家高新技术产业开发区企业数</w:t>
      </w:r>
    </w:p>
    <w:p>
      <w:pPr>
        <w:spacing w:after="150"/>
      </w:pPr>
      <w:r>
        <w:rPr/>
        <w:t xml:space="preserve">图表：中国国家高新技术产业开发区从业人员</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图表：中国科技园区建设效益</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图表：2024-2029年高新技术产业开发区企业数预测</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2024-2029年中国产业园行业全景调研与发展战略研究咨询报告</dc:title>
  <dc:description>2024-2029年中国产业园行业全景调研与发展战略研究咨询报告</dc:description>
  <dc:subject>2024-2029年中国产业园行业全景调研与发展战略研究咨询报告</dc:subject>
  <cp:keywords>研究报告</cp:keywords>
  <cp:category>研究报告</cp:category>
  <cp:lastModifiedBy>北京中道泰和信息咨询有限公司</cp:lastModifiedBy>
  <dcterms:created xsi:type="dcterms:W3CDTF">2024-01-24T18:20:12+08:00</dcterms:created>
  <dcterms:modified xsi:type="dcterms:W3CDTF">2024-01-24T18:20:12+08:00</dcterms:modified>
</cp:coreProperties>
</file>

<file path=docProps/custom.xml><?xml version="1.0" encoding="utf-8"?>
<Properties xmlns="http://schemas.openxmlformats.org/officeDocument/2006/custom-properties" xmlns:vt="http://schemas.openxmlformats.org/officeDocument/2006/docPropsVTypes"/>
</file>