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2024-2029年中国3D背景墙行业深度分析与投资发展趋势预测报告</w:t>
      </w:r>
    </w:p>
    <w:p>
      <w:pPr>
        <w:spacing w:after="150"/>
      </w:pPr>
      <w:r>
        <w:rPr>
          <w:b w:val="1"/>
          <w:bCs w:val="1"/>
        </w:rPr>
        <w:t xml:space="preserve">报告简介</w:t>
      </w:r>
    </w:p>
    <w:p>
      <w:pPr>
        <w:spacing w:after="150"/>
      </w:pPr>
      <w:r>
        <w:rPr/>
        <w:t xml:space="preserve">3D背景墙，属于新型的墙体装饰材料，它不仅战胜了乳胶漆颜色单一、无花型图案以及墙纸易变色、起泡、寿命较短的缺点，而且还具有乳胶漆易加工、寿命长的优点以及墙纸图案精美、装饰效果好的特征。3D背景墙与传统壁纸、板画之间有很大的区别，3D背景墙采用艺术与装饰的结合，3D灵动造型，给人立体的视觉感，或简约、或高贵，装饰墙壁给人以视觉冲击与感观共鸣。3D背景墙给人想象，能够彰显个性，提升生活品位。材质环保，净化空气创新材质的3D背景墙具有隔音、隔温、降噪和极强的吸附功能，能够除甲醛，除异味，有效分解空气中的有害气体，吸收电磁辐射，起到净化空气的作用，有效防治装修后室内空气污染和电视、电脑等电器产生的电磁波对人体的隐形伤害。曲木家具背景墙也采用环保曲木，避免空气污染。</w:t>
      </w:r>
    </w:p>
    <w:p>
      <w:pPr>
        <w:spacing w:after="150"/>
      </w:pPr>
      <w:r>
        <w:rPr/>
        <w:t xml:space="preserve">随着生活水平的提高，改善居住条件已日渐成为人们消费的另一个热点。全国用于住宅装修的费用数额十分巨大。目前全国新建住宅的装修率已达到了90%以上。据中国装饰行业协会权威专家预测:未来3~5年，中国装饰产业将迎来第二次高速发展期，市场需求量将以每年30%的速度增长。</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3D背景墙行业及各子行业的发展状况、上下游行业发展状况、市场供需形势、新产品与技术等进行了分析，并重点分析了中国3D背景墙行业发展状况和特点，以及中国3D背景墙行业将面临的挑战、企业的发展策略等。报告还对全球3D背景墙行业发展态势作了详细分析，并对3D背景墙行业进行了趋向研判，是3D背景墙行业生产、经营企业，科研、投资机构等单位准确了解目前3D背景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3d背景墙行业发展概述</w:t>
      </w:r>
    </w:p>
    <w:p>
      <w:pPr>
        <w:spacing w:after="150"/>
      </w:pPr>
      <w:r>
        <w:rPr/>
        <w:t xml:space="preserve">第一节 3d背景墙的概述</w:t>
      </w:r>
    </w:p>
    <w:p>
      <w:pPr>
        <w:spacing w:after="150"/>
      </w:pPr>
      <w:r>
        <w:rPr/>
        <w:t xml:space="preserve">一、3d背景墙介绍</w:t>
      </w:r>
    </w:p>
    <w:p>
      <w:pPr>
        <w:spacing w:after="150"/>
      </w:pPr>
      <w:r>
        <w:rPr/>
        <w:t xml:space="preserve">二、3d背景墙主要特征</w:t>
      </w:r>
    </w:p>
    <w:p>
      <w:pPr>
        <w:spacing w:after="150"/>
      </w:pPr>
      <w:r>
        <w:rPr/>
        <w:t xml:space="preserve">三、3d背景墙主要品种及分类</w:t>
      </w:r>
    </w:p>
    <w:p>
      <w:pPr>
        <w:spacing w:after="150"/>
      </w:pPr>
      <w:r>
        <w:rPr/>
        <w:t xml:space="preserve">第二节 3d背景墙行业产业链分析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中国3d背景墙行业发展环境分析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一、3d背景墙技术发展现状</w:t>
      </w:r>
    </w:p>
    <w:p>
      <w:pPr>
        <w:spacing w:after="150"/>
      </w:pPr>
      <w:r>
        <w:rPr/>
        <w:t xml:space="preserve">二、3d背景墙技术人才现状</w:t>
      </w:r>
    </w:p>
    <w:p>
      <w:pPr>
        <w:spacing w:after="150"/>
      </w:pPr>
      <w:r>
        <w:rPr/>
        <w:t xml:space="preserve">三、3d背景墙技术发展趋势</w:t>
      </w:r>
    </w:p>
    <w:p>
      <w:pPr>
        <w:spacing w:after="150"/>
      </w:pPr>
      <w:r>
        <w:rPr>
          <w:b w:val="1"/>
          <w:bCs w:val="1"/>
        </w:rPr>
        <w:t xml:space="preserve">第三章 国际3d背景墙行业发展分析及经验借鉴</w:t>
      </w:r>
    </w:p>
    <w:p>
      <w:pPr>
        <w:spacing w:after="150"/>
      </w:pPr>
      <w:r>
        <w:rPr/>
        <w:t xml:space="preserve">第一节 全球3d背景墙市场总体情况分析</w:t>
      </w:r>
    </w:p>
    <w:p>
      <w:pPr>
        <w:spacing w:after="150"/>
      </w:pPr>
      <w:r>
        <w:rPr/>
        <w:t xml:space="preserve">一、全球3d背景墙行业的发展概况及特点</w:t>
      </w:r>
    </w:p>
    <w:p>
      <w:pPr>
        <w:spacing w:after="150"/>
      </w:pPr>
      <w:r>
        <w:rPr/>
        <w:t xml:space="preserve">二、全球3d背景墙市场结构</w:t>
      </w:r>
    </w:p>
    <w:p>
      <w:pPr>
        <w:spacing w:after="150"/>
      </w:pPr>
      <w:r>
        <w:rPr/>
        <w:t xml:space="preserve">三、全球3d背景墙行业竞争格局</w:t>
      </w:r>
    </w:p>
    <w:p>
      <w:pPr>
        <w:spacing w:after="150"/>
      </w:pPr>
      <w:r>
        <w:rPr/>
        <w:t xml:space="preserve">四、全球3d背景墙市场区域分布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1、欧洲3d背景墙行业发展概况</w:t>
      </w:r>
    </w:p>
    <w:p>
      <w:pPr>
        <w:spacing w:after="150"/>
      </w:pPr>
      <w:r>
        <w:rPr/>
        <w:t xml:space="preserve">2、欧洲3d背景墙市场规模及应用情况</w:t>
      </w:r>
    </w:p>
    <w:p>
      <w:pPr>
        <w:spacing w:after="150"/>
      </w:pPr>
      <w:r>
        <w:rPr/>
        <w:t xml:space="preserve">二、美国</w:t>
      </w:r>
    </w:p>
    <w:p>
      <w:pPr>
        <w:spacing w:after="150"/>
      </w:pPr>
      <w:r>
        <w:rPr/>
        <w:t xml:space="preserve">1、美国3d背景墙行业发展概况</w:t>
      </w:r>
    </w:p>
    <w:p>
      <w:pPr>
        <w:spacing w:after="150"/>
      </w:pPr>
      <w:r>
        <w:rPr/>
        <w:t xml:space="preserve">2、美国3d背景墙市场规模及应用情况</w:t>
      </w:r>
    </w:p>
    <w:p>
      <w:pPr>
        <w:spacing w:after="150"/>
      </w:pPr>
      <w:r>
        <w:rPr/>
        <w:t xml:space="preserve">三、日本</w:t>
      </w:r>
    </w:p>
    <w:p>
      <w:pPr>
        <w:spacing w:after="150"/>
      </w:pPr>
      <w:r>
        <w:rPr/>
        <w:t xml:space="preserve">1、日本3d背景墙行业发展概况</w:t>
      </w:r>
    </w:p>
    <w:p>
      <w:pPr>
        <w:spacing w:after="150"/>
      </w:pPr>
      <w:r>
        <w:rPr/>
        <w:t xml:space="preserve">2、日本3d背景墙市场规模及应用情况</w:t>
      </w:r>
    </w:p>
    <w:p>
      <w:pPr>
        <w:spacing w:after="150"/>
      </w:pPr>
      <w:r>
        <w:rPr/>
        <w:t xml:space="preserve">四、韩国</w:t>
      </w:r>
    </w:p>
    <w:p>
      <w:pPr>
        <w:spacing w:after="150"/>
      </w:pPr>
      <w:r>
        <w:rPr/>
        <w:t xml:space="preserve">1、韩国3d背景墙行业发展概况</w:t>
      </w:r>
    </w:p>
    <w:p>
      <w:pPr>
        <w:spacing w:after="150"/>
      </w:pPr>
      <w:r>
        <w:rPr/>
        <w:t xml:space="preserve">2、韩国3d背景墙市场规模及应用情况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中国3d背景墙运行现状分析</w:t>
      </w:r>
    </w:p>
    <w:p>
      <w:pPr>
        <w:spacing w:after="150"/>
      </w:pPr>
      <w:r>
        <w:rPr/>
        <w:t xml:space="preserve">第一节 中国3d背景墙行业发展状况分析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2019-2023年3d背景墙市场经营情况分析</w:t>
      </w:r>
    </w:p>
    <w:p>
      <w:pPr>
        <w:spacing w:after="150"/>
      </w:pPr>
      <w:r>
        <w:rPr/>
        <w:t xml:space="preserve">一、行业安装总量分析</w:t>
      </w:r>
    </w:p>
    <w:p>
      <w:pPr>
        <w:spacing w:after="150"/>
      </w:pPr>
      <w:r>
        <w:rPr/>
        <w:t xml:space="preserve">二、行业市场规模分析</w:t>
      </w:r>
    </w:p>
    <w:p>
      <w:pPr>
        <w:spacing w:after="150"/>
      </w:pPr>
      <w:r>
        <w:rPr/>
        <w:t xml:space="preserve">三、行业主营收入特分析</w:t>
      </w:r>
    </w:p>
    <w:p>
      <w:pPr>
        <w:spacing w:after="150"/>
      </w:pPr>
      <w:r>
        <w:rPr/>
        <w:t xml:space="preserve">第三节 2019-2023年中国3d背景墙行业企业分析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2019-2023年中国3d背景墙行业财务指标总体分析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中国3d背景墙市场价格走势分析</w:t>
      </w:r>
    </w:p>
    <w:p>
      <w:pPr>
        <w:spacing w:after="150"/>
      </w:pPr>
      <w:r>
        <w:rPr/>
        <w:t xml:space="preserve">一、3d背景墙市场定价机制组成</w:t>
      </w:r>
    </w:p>
    <w:p>
      <w:pPr>
        <w:spacing w:after="150"/>
      </w:pPr>
      <w:r>
        <w:rPr/>
        <w:t xml:space="preserve">二、3d背景墙市场价格影响因素</w:t>
      </w:r>
    </w:p>
    <w:p>
      <w:pPr>
        <w:spacing w:after="150"/>
      </w:pPr>
      <w:r>
        <w:rPr/>
        <w:t xml:space="preserve">三、3d背景墙价格走势分析</w:t>
      </w:r>
    </w:p>
    <w:p>
      <w:pPr>
        <w:spacing w:after="150"/>
      </w:pPr>
      <w:r>
        <w:rPr/>
        <w:t xml:space="preserve">四、2024-2029年3d背景墙价格走势预测</w:t>
      </w:r>
    </w:p>
    <w:p>
      <w:pPr>
        <w:spacing w:after="150"/>
      </w:pPr>
      <w:r>
        <w:rPr>
          <w:b w:val="1"/>
          <w:bCs w:val="1"/>
        </w:rPr>
        <w:t xml:space="preserve">第五章 3d背景墙市场供需形势分析</w:t>
      </w:r>
    </w:p>
    <w:p>
      <w:pPr>
        <w:spacing w:after="150"/>
      </w:pPr>
      <w:r>
        <w:rPr/>
        <w:t xml:space="preserve">第一节 3d背景墙行业生产分析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中国3d背景墙市场供需分析</w:t>
      </w:r>
    </w:p>
    <w:p>
      <w:pPr>
        <w:spacing w:after="150"/>
      </w:pPr>
      <w:r>
        <w:rPr/>
        <w:t xml:space="preserve">一、中国3d背景墙行业供给情况</w:t>
      </w:r>
    </w:p>
    <w:p>
      <w:pPr>
        <w:spacing w:after="150"/>
      </w:pPr>
      <w:r>
        <w:rPr/>
        <w:t xml:space="preserve">1、行业供给分析</w:t>
      </w:r>
    </w:p>
    <w:p>
      <w:pPr>
        <w:spacing w:after="150"/>
      </w:pPr>
      <w:r>
        <w:rPr/>
        <w:t xml:space="preserve">2、行业安装人才数量分析</w:t>
      </w:r>
    </w:p>
    <w:p>
      <w:pPr>
        <w:spacing w:after="150"/>
      </w:pPr>
      <w:r>
        <w:rPr/>
        <w:t xml:space="preserve">3、重点企业产能及占有份额</w:t>
      </w:r>
    </w:p>
    <w:p>
      <w:pPr>
        <w:spacing w:after="150"/>
      </w:pPr>
      <w:r>
        <w:rPr/>
        <w:t xml:space="preserve">二、中国3d背景墙行业需求情况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三、中国3d背景墙行业供需平衡分析</w:t>
      </w:r>
    </w:p>
    <w:p>
      <w:pPr>
        <w:spacing w:after="150"/>
      </w:pPr>
      <w:r>
        <w:rPr/>
        <w:t xml:space="preserve">第三节 3d背景墙市场应用及需求预测</w:t>
      </w:r>
    </w:p>
    <w:p>
      <w:pPr>
        <w:spacing w:after="150"/>
      </w:pPr>
      <w:r>
        <w:rPr/>
        <w:t xml:space="preserve">一、3d背景墙应用市场总体需求分析</w:t>
      </w:r>
    </w:p>
    <w:p>
      <w:pPr>
        <w:spacing w:after="150"/>
      </w:pPr>
      <w:r>
        <w:rPr/>
        <w:t xml:space="preserve">1、3d背景墙应用市场需求特征</w:t>
      </w:r>
    </w:p>
    <w:p>
      <w:pPr>
        <w:spacing w:after="150"/>
      </w:pPr>
      <w:r>
        <w:rPr/>
        <w:t xml:space="preserve">2、3d背景墙应用市场需求总规模</w:t>
      </w:r>
    </w:p>
    <w:p>
      <w:pPr>
        <w:spacing w:after="150"/>
      </w:pPr>
      <w:r>
        <w:rPr/>
        <w:t xml:space="preserve">二、2024-2029年3d背景墙行业领域需求量预测</w:t>
      </w:r>
    </w:p>
    <w:p>
      <w:pPr>
        <w:spacing w:after="150"/>
      </w:pPr>
      <w:r>
        <w:rPr/>
        <w:t xml:space="preserve">三、重点行业3d背景墙需求分析预测</w:t>
      </w:r>
    </w:p>
    <w:p>
      <w:pPr>
        <w:spacing w:after="150"/>
      </w:pPr>
      <w:r>
        <w:rPr>
          <w:b w:val="1"/>
          <w:bCs w:val="1"/>
        </w:rPr>
        <w:t xml:space="preserve">第三部分 市场全景调研</w:t>
      </w:r>
    </w:p>
    <w:p>
      <w:pPr>
        <w:spacing w:after="150"/>
      </w:pPr>
      <w:r>
        <w:rPr>
          <w:b w:val="1"/>
          <w:bCs w:val="1"/>
        </w:rPr>
        <w:t xml:space="preserve">第六章 中国3d背景墙细分产品市场分析</w:t>
      </w:r>
    </w:p>
    <w:p>
      <w:pPr>
        <w:spacing w:after="150"/>
      </w:pPr>
      <w:r>
        <w:rPr/>
        <w:t xml:space="preserve">第一节 中国3d背景墙行业细分市场结构分析</w:t>
      </w:r>
    </w:p>
    <w:p>
      <w:pPr>
        <w:spacing w:after="150"/>
      </w:pPr>
      <w:r>
        <w:rPr/>
        <w:t xml:space="preserve">一、3d背景墙行业市场结构现状分析</w:t>
      </w:r>
    </w:p>
    <w:p>
      <w:pPr>
        <w:spacing w:after="150"/>
      </w:pPr>
      <w:r>
        <w:rPr/>
        <w:t xml:space="preserve">二、3d背景墙行业细分结构特征分析</w:t>
      </w:r>
    </w:p>
    <w:p>
      <w:pPr>
        <w:spacing w:after="150"/>
      </w:pPr>
      <w:r>
        <w:rPr/>
        <w:t xml:space="preserve">三、3d背景墙行业细分市场发展概况</w:t>
      </w:r>
    </w:p>
    <w:p>
      <w:pPr>
        <w:spacing w:after="150"/>
      </w:pPr>
      <w:r>
        <w:rPr/>
        <w:t xml:space="preserve">四、3d背景墙行业市场结构变化趋势</w:t>
      </w:r>
    </w:p>
    <w:p>
      <w:pPr>
        <w:spacing w:after="150"/>
      </w:pPr>
      <w:r>
        <w:rPr/>
        <w:t xml:space="preserve">第二节 创新材质3d背景墙市场分析</w:t>
      </w:r>
    </w:p>
    <w:p>
      <w:pPr>
        <w:spacing w:after="150"/>
      </w:pPr>
      <w:r>
        <w:rPr/>
        <w:t xml:space="preserve">一、创新材质3d背景墙主要特点分析</w:t>
      </w:r>
    </w:p>
    <w:p>
      <w:pPr>
        <w:spacing w:after="150"/>
      </w:pPr>
      <w:r>
        <w:rPr/>
        <w:t xml:space="preserve">二、行业市场规模分析</w:t>
      </w:r>
    </w:p>
    <w:p>
      <w:pPr>
        <w:spacing w:after="150"/>
      </w:pPr>
      <w:r>
        <w:rPr/>
        <w:t xml:space="preserve">三、安装率及普及率分析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曲木家具3d背景墙市场分析</w:t>
      </w:r>
    </w:p>
    <w:p>
      <w:pPr>
        <w:spacing w:after="150"/>
      </w:pPr>
      <w:r>
        <w:rPr/>
        <w:t xml:space="preserve">一、曲木家具3d背景墙主要特点分析</w:t>
      </w:r>
    </w:p>
    <w:p>
      <w:pPr>
        <w:spacing w:after="150"/>
      </w:pPr>
      <w:r>
        <w:rPr/>
        <w:t xml:space="preserve">二、行业市场规模分析</w:t>
      </w:r>
    </w:p>
    <w:p>
      <w:pPr>
        <w:spacing w:after="150"/>
      </w:pPr>
      <w:r>
        <w:rPr/>
        <w:t xml:space="preserve">三、安装率及普及率分析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裸眼3d瓷砖市场分析</w:t>
      </w:r>
    </w:p>
    <w:p>
      <w:pPr>
        <w:spacing w:after="150"/>
      </w:pPr>
      <w:r>
        <w:rPr/>
        <w:t xml:space="preserve">一、裸眼3d瓷砖主要特点分析</w:t>
      </w:r>
    </w:p>
    <w:p>
      <w:pPr>
        <w:spacing w:after="150"/>
      </w:pPr>
      <w:r>
        <w:rPr/>
        <w:t xml:space="preserve">二、裸眼3d瓷砖市场发展现状分析</w:t>
      </w:r>
    </w:p>
    <w:p>
      <w:pPr>
        <w:spacing w:after="150"/>
      </w:pPr>
      <w:r>
        <w:rPr/>
        <w:t xml:space="preserve">三、裸眼3d瓷砖消费者接受程度分析</w:t>
      </w:r>
    </w:p>
    <w:p>
      <w:pPr>
        <w:spacing w:after="150"/>
      </w:pPr>
      <w:r>
        <w:rPr/>
        <w:t xml:space="preserve">四、裸眼3d瓷砖市场发展趋势及前景</w:t>
      </w:r>
    </w:p>
    <w:p>
      <w:pPr>
        <w:spacing w:after="150"/>
      </w:pPr>
      <w:r>
        <w:rPr>
          <w:b w:val="1"/>
          <w:bCs w:val="1"/>
        </w:rPr>
        <w:t xml:space="preserve">第四部分 行业竞争格局</w:t>
      </w:r>
    </w:p>
    <w:p>
      <w:pPr>
        <w:spacing w:after="150"/>
      </w:pPr>
      <w:r>
        <w:rPr>
          <w:b w:val="1"/>
          <w:bCs w:val="1"/>
        </w:rPr>
        <w:t xml:space="preserve">第七章 2024-2029年3d背景墙行业竞争形势及策略</w:t>
      </w:r>
    </w:p>
    <w:p>
      <w:pPr>
        <w:spacing w:after="150"/>
      </w:pPr>
      <w:r>
        <w:rPr/>
        <w:t xml:space="preserve">第一节 行业总体市场竞争状况分析</w:t>
      </w:r>
    </w:p>
    <w:p>
      <w:pPr>
        <w:spacing w:after="150"/>
      </w:pPr>
      <w:r>
        <w:rPr/>
        <w:t xml:space="preserve">一、3d背景墙行业竞争结构分析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二、3d背景墙行业swot分析</w:t>
      </w:r>
    </w:p>
    <w:p>
      <w:pPr>
        <w:spacing w:after="150"/>
      </w:pPr>
      <w:r>
        <w:rPr/>
        <w:t xml:space="preserve">1、3d背景墙行业优势分析</w:t>
      </w:r>
    </w:p>
    <w:p>
      <w:pPr>
        <w:spacing w:after="150"/>
      </w:pPr>
      <w:r>
        <w:rPr/>
        <w:t xml:space="preserve">2、3d背景墙行业劣势分析</w:t>
      </w:r>
    </w:p>
    <w:p>
      <w:pPr>
        <w:spacing w:after="150"/>
      </w:pPr>
      <w:r>
        <w:rPr/>
        <w:t xml:space="preserve">3、3d背景墙行业机会分析</w:t>
      </w:r>
    </w:p>
    <w:p>
      <w:pPr>
        <w:spacing w:after="150"/>
      </w:pPr>
      <w:r>
        <w:rPr/>
        <w:t xml:space="preserve">4、3d背景墙行业威胁分析</w:t>
      </w:r>
    </w:p>
    <w:p>
      <w:pPr>
        <w:spacing w:after="150"/>
      </w:pPr>
      <w:r>
        <w:rPr/>
        <w:t xml:space="preserve">第二节 3d背景墙行业竞争格局分析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3d背景墙行业集中度分析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3d背景墙行业并购重组分析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3d背景墙行业重点企业分析</w:t>
      </w:r>
    </w:p>
    <w:p>
      <w:pPr>
        <w:spacing w:after="150"/>
      </w:pPr>
      <w:r>
        <w:rPr/>
        <w:t xml:space="preserve">第一节 广东东鹏控股股份有限公司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广东蒙娜丽莎创意设计有限公司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广东马可波罗陶瓷有限公司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杭州诺贝尔集团有限公司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广东新中源陶瓷有限公司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佛山市海意艺术建材有限公司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佛山市甲骨文艺术建材有限公司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佛山市盛画世纪建材有限公司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上海豪墙雕刻艺术品有限公司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广东金意陶陶瓷集团有限公司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2024-2029年3d背景墙行业前景及趋势预测</w:t>
      </w:r>
    </w:p>
    <w:p>
      <w:pPr>
        <w:spacing w:after="150"/>
      </w:pPr>
      <w:r>
        <w:rPr/>
        <w:t xml:space="preserve">第一节 2024-2029年中国3d背景墙市场前景分析</w:t>
      </w:r>
    </w:p>
    <w:p>
      <w:pPr>
        <w:spacing w:after="150"/>
      </w:pPr>
      <w:r>
        <w:rPr/>
        <w:t xml:space="preserve">一、未来3d背景墙贸易市场展望</w:t>
      </w:r>
    </w:p>
    <w:p>
      <w:pPr>
        <w:spacing w:after="150"/>
      </w:pPr>
      <w:r>
        <w:rPr/>
        <w:t xml:space="preserve">二、中国3d背景墙市场的发展前景</w:t>
      </w:r>
    </w:p>
    <w:p>
      <w:pPr>
        <w:spacing w:after="150"/>
      </w:pPr>
      <w:r>
        <w:rPr/>
        <w:t xml:space="preserve">三、中国3d背景墙市场需求上升趋势分析</w:t>
      </w:r>
    </w:p>
    <w:p>
      <w:pPr>
        <w:spacing w:after="150"/>
      </w:pPr>
      <w:r>
        <w:rPr/>
        <w:t xml:space="preserve">第二节 2024-2029年3d背景墙市场发展趋势预测</w:t>
      </w:r>
    </w:p>
    <w:p>
      <w:pPr>
        <w:spacing w:after="150"/>
      </w:pPr>
      <w:r>
        <w:rPr/>
        <w:t xml:space="preserve">一、2024-2029年3d背景墙行业发展趋势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二、2024-2029年3d背景墙市场规模预测</w:t>
      </w:r>
    </w:p>
    <w:p>
      <w:pPr>
        <w:spacing w:after="150"/>
      </w:pPr>
      <w:r>
        <w:rPr/>
        <w:t xml:space="preserve">三、2024-2029年3d背景墙行业应用趋势预测</w:t>
      </w:r>
    </w:p>
    <w:p>
      <w:pPr>
        <w:spacing w:after="150"/>
      </w:pPr>
      <w:r>
        <w:rPr/>
        <w:t xml:space="preserve">四、2024-2029年细分市场发展趋势预测</w:t>
      </w:r>
    </w:p>
    <w:p>
      <w:pPr>
        <w:spacing w:after="150"/>
      </w:pPr>
      <w:r>
        <w:rPr/>
        <w:t xml:space="preserve">第三节 2024-2029年中国3d背景墙行业供需预测</w:t>
      </w:r>
    </w:p>
    <w:p>
      <w:pPr>
        <w:spacing w:after="150"/>
      </w:pPr>
      <w:r>
        <w:rPr/>
        <w:t xml:space="preserve">一、2024-2029年中国3d背景墙行业供给预测</w:t>
      </w:r>
    </w:p>
    <w:p>
      <w:pPr>
        <w:spacing w:after="150"/>
      </w:pPr>
      <w:r>
        <w:rPr/>
        <w:t xml:space="preserve">二、2024-2029年中国3d背景墙行业需求预测</w:t>
      </w:r>
    </w:p>
    <w:p>
      <w:pPr>
        <w:spacing w:after="150"/>
      </w:pPr>
      <w:r>
        <w:rPr/>
        <w:t xml:space="preserve">三、2024-2029年中国3d背景墙行业供需平衡预测</w:t>
      </w:r>
    </w:p>
    <w:p>
      <w:pPr>
        <w:spacing w:after="150"/>
      </w:pPr>
      <w:r>
        <w:rPr>
          <w:b w:val="1"/>
          <w:bCs w:val="1"/>
        </w:rPr>
        <w:t xml:space="preserve">第十章 2024-2029年3d背景墙行业投资价值评估分析</w:t>
      </w:r>
    </w:p>
    <w:p>
      <w:pPr>
        <w:spacing w:after="150"/>
      </w:pPr>
      <w:r>
        <w:rPr/>
        <w:t xml:space="preserve">第一节 3d背景墙行业投资特性分析</w:t>
      </w:r>
    </w:p>
    <w:p>
      <w:pPr>
        <w:spacing w:after="150"/>
      </w:pPr>
      <w:r>
        <w:rPr/>
        <w:t xml:space="preserve">一、3d背景墙行业进入壁垒分析</w:t>
      </w:r>
    </w:p>
    <w:p>
      <w:pPr>
        <w:spacing w:after="150"/>
      </w:pPr>
      <w:r>
        <w:rPr/>
        <w:t xml:space="preserve">二、3d背景墙行业盈利因素分析</w:t>
      </w:r>
    </w:p>
    <w:p>
      <w:pPr>
        <w:spacing w:after="150"/>
      </w:pPr>
      <w:r>
        <w:rPr/>
        <w:t xml:space="preserve">三、3d背景墙行业盈利模式分析</w:t>
      </w:r>
    </w:p>
    <w:p>
      <w:pPr>
        <w:spacing w:after="150"/>
      </w:pPr>
      <w:r>
        <w:rPr/>
        <w:t xml:space="preserve">第二节 2024-2029年3d背景墙行业发展的影响因素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3d背景墙行业投资机会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3d背景墙行业风险预测与防范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3d背景墙行业投资发展战略及建议</w:t>
      </w:r>
    </w:p>
    <w:p>
      <w:pPr>
        <w:spacing w:after="150"/>
      </w:pPr>
      <w:r>
        <w:rPr/>
        <w:t xml:space="preserve">第一节 对中国3d背景墙品牌的战略思考</w:t>
      </w:r>
    </w:p>
    <w:p>
      <w:pPr>
        <w:spacing w:after="150"/>
      </w:pPr>
      <w:r>
        <w:rPr/>
        <w:t xml:space="preserve">一、3d背景墙品牌的重要性</w:t>
      </w:r>
    </w:p>
    <w:p>
      <w:pPr>
        <w:spacing w:after="150"/>
      </w:pPr>
      <w:r>
        <w:rPr/>
        <w:t xml:space="preserve">二、3d背景墙实施品牌战略的意义</w:t>
      </w:r>
    </w:p>
    <w:p>
      <w:pPr>
        <w:spacing w:after="150"/>
      </w:pPr>
      <w:r>
        <w:rPr/>
        <w:t xml:space="preserve">三、3d背景墙企业品牌的现状分析</w:t>
      </w:r>
    </w:p>
    <w:p>
      <w:pPr>
        <w:spacing w:after="150"/>
      </w:pPr>
      <w:r>
        <w:rPr/>
        <w:t xml:space="preserve">四、中国3d背景墙企业的品牌战略</w:t>
      </w:r>
    </w:p>
    <w:p>
      <w:pPr>
        <w:spacing w:after="150"/>
      </w:pPr>
      <w:r>
        <w:rPr/>
        <w:t xml:space="preserve">五、3d背景墙品牌战略管理的策略</w:t>
      </w:r>
    </w:p>
    <w:p>
      <w:pPr>
        <w:spacing w:after="150"/>
      </w:pPr>
      <w:r>
        <w:rPr/>
        <w:t xml:space="preserve">第二节 3d背景墙经营策略分析</w:t>
      </w:r>
    </w:p>
    <w:p>
      <w:pPr>
        <w:spacing w:after="150"/>
      </w:pPr>
      <w:r>
        <w:rPr/>
        <w:t xml:space="preserve">一、3d背景墙市场细分策略</w:t>
      </w:r>
    </w:p>
    <w:p>
      <w:pPr>
        <w:spacing w:after="150"/>
      </w:pPr>
      <w:r>
        <w:rPr/>
        <w:t xml:space="preserve">二、3d背景墙市场创新策略</w:t>
      </w:r>
    </w:p>
    <w:p>
      <w:pPr>
        <w:spacing w:after="150"/>
      </w:pPr>
      <w:r>
        <w:rPr/>
        <w:t xml:space="preserve">三、品牌定位与品类规划</w:t>
      </w:r>
    </w:p>
    <w:p>
      <w:pPr>
        <w:spacing w:after="150"/>
      </w:pPr>
      <w:r>
        <w:rPr/>
        <w:t xml:space="preserve">四、3d背景墙新产品差异化战略</w:t>
      </w:r>
    </w:p>
    <w:p>
      <w:pPr>
        <w:spacing w:after="150"/>
      </w:pPr>
      <w:r>
        <w:rPr/>
        <w:t xml:space="preserve">第三节 中国3d背景墙行业销售渠道模式分析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一、3d背景墙行业研究结论及建议</w:t>
      </w:r>
    </w:p>
    <w:p>
      <w:pPr>
        <w:spacing w:after="150"/>
      </w:pPr>
      <w:r>
        <w:rPr/>
        <w:t xml:space="preserve">二、3d背景墙子行业研究结论及建议</w:t>
      </w:r>
    </w:p>
    <w:p>
      <w:pPr>
        <w:spacing w:after="150"/>
      </w:pPr>
      <w:r>
        <w:rPr/>
        <w:t xml:space="preserve">三、中道泰和3d背景墙行业发展建议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图表：3d背景墙行业产品的分类结构</w:t>
      </w:r>
    </w:p>
    <w:p>
      <w:pPr>
        <w:spacing w:after="150"/>
      </w:pPr>
      <w:r>
        <w:rPr/>
        <w:t xml:space="preserve">图表：3d背景墙行业成长周期图</w:t>
      </w:r>
    </w:p>
    <w:p>
      <w:pPr>
        <w:spacing w:after="150"/>
      </w:pPr>
      <w:r>
        <w:rPr/>
        <w:t xml:space="preserve">图表：2019-2023年gdp环比和同比增长速度</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图表：2019-2023年3d背景墙行业市场规模分析</w:t>
      </w:r>
    </w:p>
    <w:p>
      <w:pPr>
        <w:spacing w:after="150"/>
      </w:pPr>
      <w:r>
        <w:rPr/>
        <w:t xml:space="preserve">图表：2019-2023年3d背景墙行业销售收入分析</w:t>
      </w:r>
    </w:p>
    <w:p>
      <w:pPr>
        <w:spacing w:after="150"/>
      </w:pPr>
      <w:r>
        <w:rPr/>
        <w:t xml:space="preserve">图表：2019-2023年3d背景墙行业安装规模分析</w:t>
      </w:r>
    </w:p>
    <w:p>
      <w:pPr>
        <w:spacing w:after="150"/>
      </w:pPr>
      <w:r>
        <w:rPr/>
        <w:t xml:space="preserve">图表：2019-2023年3d背景墙行业利润总额分析</w:t>
      </w:r>
    </w:p>
    <w:p>
      <w:pPr>
        <w:spacing w:after="150"/>
      </w:pPr>
      <w:r>
        <w:rPr/>
        <w:t xml:space="preserve">图表：2019-2023年3d背景墙企业数量变化分析分析</w:t>
      </w:r>
    </w:p>
    <w:p>
      <w:pPr>
        <w:spacing w:after="150"/>
      </w:pPr>
      <w:r>
        <w:rPr/>
        <w:t xml:space="preserve">图表：2019-2023年3d背景墙不同规模企业结构分析</w:t>
      </w:r>
    </w:p>
    <w:p>
      <w:pPr>
        <w:spacing w:after="150"/>
      </w:pPr>
      <w:r>
        <w:rPr/>
        <w:t xml:space="preserve">图表：2019-2023年3d背景墙不同所有制企业结构分析</w:t>
      </w:r>
    </w:p>
    <w:p>
      <w:pPr>
        <w:spacing w:after="150"/>
      </w:pPr>
      <w:r>
        <w:rPr/>
        <w:t xml:space="preserve">图表：2019-2023年3d背景墙从业人员数量分析</w:t>
      </w:r>
    </w:p>
    <w:p>
      <w:pPr>
        <w:spacing w:after="150"/>
      </w:pPr>
      <w:r>
        <w:rPr/>
        <w:t xml:space="preserve">图表：2019-2023年3d背景墙行业产品结构分析</w:t>
      </w:r>
    </w:p>
    <w:p>
      <w:pPr>
        <w:spacing w:after="150"/>
      </w:pPr>
      <w:r>
        <w:rPr/>
        <w:t xml:space="preserve">图表：2019-2023年3d背景墙行业盈利能力分析</w:t>
      </w:r>
    </w:p>
    <w:p>
      <w:pPr>
        <w:spacing w:after="150"/>
      </w:pPr>
      <w:r>
        <w:rPr/>
        <w:t xml:space="preserve">图表：2019-2023年3d背景墙行业营运能力分析</w:t>
      </w:r>
    </w:p>
    <w:p>
      <w:pPr>
        <w:spacing w:after="150"/>
      </w:pPr>
      <w:r>
        <w:rPr/>
        <w:t xml:space="preserve">图表：2019-2023年3d背景墙行业偿债能力分析</w:t>
      </w:r>
    </w:p>
    <w:p>
      <w:pPr>
        <w:spacing w:after="150"/>
      </w:pPr>
      <w:r>
        <w:rPr/>
        <w:t xml:space="preserve">图表：2019-2023年3d背景墙行业发展能力分析</w:t>
      </w:r>
    </w:p>
    <w:p>
      <w:pPr>
        <w:spacing w:after="150"/>
      </w:pPr>
      <w:r>
        <w:rPr/>
        <w:t xml:space="preserve">图表：2024-2029年3d背景墙价格走势预测</w:t>
      </w:r>
    </w:p>
    <w:p>
      <w:pPr>
        <w:spacing w:after="150"/>
      </w:pPr>
      <w:r>
        <w:rPr/>
        <w:t xml:space="preserve">图表：2019-2023年3d背景墙安装率及普及率分析</w:t>
      </w:r>
    </w:p>
    <w:p>
      <w:pPr>
        <w:spacing w:after="150"/>
      </w:pPr>
      <w:r>
        <w:rPr/>
        <w:t xml:space="preserve">图表：2024-2029年3d背景墙应用领域需求量预测</w:t>
      </w:r>
    </w:p>
    <w:p>
      <w:pPr>
        <w:spacing w:after="150"/>
      </w:pPr>
      <w:r>
        <w:rPr/>
        <w:t xml:space="preserve">图表：2019-2023年3d背景墙行业区域集中度分析</w:t>
      </w:r>
    </w:p>
    <w:p>
      <w:pPr>
        <w:spacing w:after="150"/>
      </w:pPr>
      <w:r>
        <w:rPr/>
        <w:t xml:space="preserve">图表：2019-2023年3d背景墙行业区域分布特点分析</w:t>
      </w:r>
    </w:p>
    <w:p>
      <w:pPr>
        <w:spacing w:after="150"/>
      </w:pPr>
      <w:r>
        <w:rPr/>
        <w:t xml:space="preserve">图表：2019-2023年3d背景墙行业企业数的区域分布分析</w:t>
      </w:r>
    </w:p>
    <w:p>
      <w:pPr>
        <w:spacing w:after="150"/>
      </w:pPr>
      <w:r>
        <w:rPr/>
        <w:t xml:space="preserve">图表：2019-2023年3d背景墙市场集中度分析</w:t>
      </w:r>
    </w:p>
    <w:p>
      <w:pPr>
        <w:spacing w:after="150"/>
      </w:pPr>
      <w:r>
        <w:rPr/>
        <w:t xml:space="preserve">图表：2019-2023年3d背景墙企业集中度分析</w:t>
      </w:r>
    </w:p>
    <w:p>
      <w:pPr>
        <w:spacing w:after="150"/>
      </w:pPr>
      <w:r>
        <w:rPr/>
        <w:t xml:space="preserve">图表：2019-2023年3d背景墙区域集中度分析</w:t>
      </w:r>
    </w:p>
    <w:p>
      <w:pPr>
        <w:spacing w:after="150"/>
      </w:pPr>
      <w:r>
        <w:rPr/>
        <w:t xml:space="preserve">图表：2024-2029年3d背景墙行业市场规模预测</w:t>
      </w:r>
    </w:p>
    <w:p>
      <w:pPr>
        <w:spacing w:after="150"/>
      </w:pPr>
      <w:r>
        <w:rPr/>
        <w:t xml:space="preserve">图表：2024-2029年3d背景墙市场容量预测</w:t>
      </w:r>
    </w:p>
    <w:p>
      <w:pPr>
        <w:spacing w:after="150"/>
      </w:pPr>
      <w:r>
        <w:rPr/>
        <w:t xml:space="preserve">图表：2024-2029年3d背景墙供需预测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2024-2029年中国3D背景墙行业深度分析与投资发展趋势预测报告</dc:title>
  <dc:description>2024-2029年中国3D背景墙行业深度分析与投资发展趋势预测报告</dc:description>
  <dc:subject>2024-2029年中国3D背景墙行业深度分析与投资发展趋势预测报告</dc:subject>
  <cp:keywords>研究报告</cp:keywords>
  <cp:category>研究报告</cp:category>
  <cp:lastModifiedBy>北京中道泰和信息咨询有限公司</cp:lastModifiedBy>
  <dcterms:created xsi:type="dcterms:W3CDTF">2024-01-24T17:09:50+08:00</dcterms:created>
  <dcterms:modified xsi:type="dcterms:W3CDTF">2024-01-24T17:09:50+08:00</dcterms:modified>
</cp:coreProperties>
</file>

<file path=docProps/custom.xml><?xml version="1.0" encoding="utf-8"?>
<Properties xmlns="http://schemas.openxmlformats.org/officeDocument/2006/custom-properties" xmlns:vt="http://schemas.openxmlformats.org/officeDocument/2006/docPropsVTypes"/>
</file>