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2024-2029年特种建材市场需求调研投资战略分析报告</w:t>
      </w:r>
    </w:p>
    <w:p>
      <w:pPr>
        <w:spacing w:after="150"/>
      </w:pPr>
      <w:r>
        <w:rPr>
          <w:b w:val="1"/>
          <w:bCs w:val="1"/>
        </w:rPr>
        <w:t xml:space="preserve">报告简介</w:t>
      </w:r>
    </w:p>
    <w:p>
      <w:pPr>
        <w:spacing w:after="150"/>
      </w:pPr>
      <w:r>
        <w:rPr/>
        <w:t xml:space="preserve">特种建材分为聚合氯化铝、铝酸钙粉、铝酸盐水泥、快硬低碱度硫铝酸盐水泥、AEA膨胀剂、快速堵漏剂、混凝土膨胀剂等。</w:t>
      </w:r>
    </w:p>
    <w:p>
      <w:pPr>
        <w:spacing w:after="150"/>
      </w:pPr>
      <w:r>
        <w:rPr/>
        <w:t xml:space="preserve">随着我国工业化和城市化的不断发展推进，对于建材的需求日益剧增。再加上近年来，房地产行业的高速发展，更是进一步拉动了建筑材料的需求增长。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材料联合会、中国建材流通协会、51行业报告网、全国及海外多种相关报刊杂志以及专业研究机构公布和提供的大量资料，对中国特种建材及各子行业的发展状况、上下游行业发展状况、市场供需形势、新成果与技术等进行了分析，并重点分析了中国特种建材行业发展状况和特点，以及中国特种建材行业将面临的挑战、企业的发展策略等。报告还对全球的特种建材行业发展态势作了详细分析，并对特种建材行业进行了趋向研判，是特种建材开发、经营企业，科研、投资机构等单位准确了解目前特种建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特种建材行业概述</w:t>
      </w:r>
    </w:p>
    <w:p>
      <w:pPr>
        <w:spacing w:after="150"/>
      </w:pPr>
      <w:r>
        <w:rPr/>
        <w:t xml:space="preserve">第一节 特种建材介绍</w:t>
      </w:r>
    </w:p>
    <w:p>
      <w:pPr>
        <w:spacing w:after="150"/>
      </w:pPr>
      <w:r>
        <w:rPr/>
        <w:t xml:space="preserve">一、特种建材的定义</w:t>
      </w:r>
    </w:p>
    <w:p>
      <w:pPr>
        <w:spacing w:after="150"/>
      </w:pPr>
      <w:r>
        <w:rPr/>
        <w:t xml:space="preserve">二、特种建材的分类</w:t>
      </w:r>
    </w:p>
    <w:p>
      <w:pPr>
        <w:spacing w:after="150"/>
      </w:pPr>
      <w:r>
        <w:rPr/>
        <w:t xml:space="preserve">三、特种建材的用途</w:t>
      </w:r>
    </w:p>
    <w:p>
      <w:pPr>
        <w:spacing w:after="150"/>
      </w:pPr>
      <w:r>
        <w:rPr/>
        <w:t xml:space="preserve">第二节 特种建材产业链分析</w:t>
      </w:r>
    </w:p>
    <w:p>
      <w:pPr>
        <w:spacing w:after="150"/>
      </w:pPr>
      <w:r>
        <w:rPr/>
        <w:t xml:space="preserve">一、产业链模型介绍</w:t>
      </w:r>
    </w:p>
    <w:p>
      <w:pPr>
        <w:spacing w:after="150"/>
      </w:pPr>
      <w:r>
        <w:rPr/>
        <w:t xml:space="preserve">二、特种建材行业产业链模型分析</w:t>
      </w:r>
    </w:p>
    <w:p>
      <w:pPr>
        <w:spacing w:after="150"/>
      </w:pPr>
      <w:r>
        <w:rPr>
          <w:b w:val="1"/>
          <w:bCs w:val="1"/>
        </w:rPr>
        <w:t xml:space="preserve">第二章 中国特种建材行业发展环境分析</w:t>
      </w:r>
    </w:p>
    <w:p>
      <w:pPr>
        <w:spacing w:after="150"/>
      </w:pPr>
      <w:r>
        <w:rPr/>
        <w:t xml:space="preserve">第一节 中国经济环境分析</w:t>
      </w:r>
    </w:p>
    <w:p>
      <w:pPr>
        <w:spacing w:after="150"/>
      </w:pPr>
      <w:r>
        <w:rPr/>
        <w:t xml:space="preserve">一、宏观经济走势</w:t>
      </w:r>
    </w:p>
    <w:p>
      <w:pPr>
        <w:spacing w:after="150"/>
      </w:pPr>
      <w:r>
        <w:rPr/>
        <w:t xml:space="preserve">二、固定资产投资</w:t>
      </w:r>
    </w:p>
    <w:p>
      <w:pPr>
        <w:spacing w:after="150"/>
      </w:pPr>
      <w:r>
        <w:rPr/>
        <w:t xml:space="preserve">三、对外贸易情况</w:t>
      </w:r>
    </w:p>
    <w:p>
      <w:pPr>
        <w:spacing w:after="150"/>
      </w:pPr>
      <w:r>
        <w:rPr/>
        <w:t xml:space="preserve">第二节 中国特种建材行业发展政策环境分析</w:t>
      </w:r>
    </w:p>
    <w:p>
      <w:pPr>
        <w:spacing w:after="150"/>
      </w:pPr>
      <w:r>
        <w:rPr/>
        <w:t xml:space="preserve">一、行业监管体制分析</w:t>
      </w:r>
    </w:p>
    <w:p>
      <w:pPr>
        <w:spacing w:after="150"/>
      </w:pPr>
      <w:r>
        <w:rPr/>
        <w:t xml:space="preserve">二、行业相关政策分析</w:t>
      </w:r>
    </w:p>
    <w:p>
      <w:pPr>
        <w:spacing w:after="150"/>
      </w:pPr>
      <w:r>
        <w:rPr/>
        <w:t xml:space="preserve">三、行业相关标准分析</w:t>
      </w:r>
    </w:p>
    <w:p>
      <w:pPr>
        <w:spacing w:after="150"/>
      </w:pPr>
      <w:r>
        <w:rPr/>
        <w:t xml:space="preserve">第三节 中国特种建材行业发展社会环境分析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特种建材行业技术环境分析</w:t>
      </w:r>
    </w:p>
    <w:p>
      <w:pPr>
        <w:spacing w:after="150"/>
      </w:pPr>
      <w:r>
        <w:rPr/>
        <w:t xml:space="preserve">一、特种建材技术分析</w:t>
      </w:r>
    </w:p>
    <w:p>
      <w:pPr>
        <w:spacing w:after="150"/>
      </w:pPr>
      <w:r>
        <w:rPr/>
        <w:t xml:space="preserve">二、技术水平总体发展情况</w:t>
      </w:r>
    </w:p>
    <w:p>
      <w:pPr>
        <w:spacing w:after="150"/>
      </w:pPr>
      <w:r>
        <w:rPr/>
        <w:t xml:space="preserve">三、近年来特种建材专利技术分析</w:t>
      </w:r>
    </w:p>
    <w:p>
      <w:pPr>
        <w:spacing w:after="150"/>
      </w:pPr>
      <w:r>
        <w:rPr/>
        <w:t xml:space="preserve">四、行业主要技术发展趋势</w:t>
      </w:r>
    </w:p>
    <w:p>
      <w:pPr>
        <w:spacing w:after="150"/>
      </w:pPr>
      <w:r>
        <w:rPr>
          <w:b w:val="1"/>
          <w:bCs w:val="1"/>
        </w:rPr>
        <w:t xml:space="preserve">第三章 国内外特种建材行业厂商发展态势分析</w:t>
      </w:r>
    </w:p>
    <w:p>
      <w:pPr>
        <w:spacing w:after="150"/>
      </w:pPr>
      <w:r>
        <w:rPr/>
        <w:t xml:space="preserve">第一节 国际特种建材行业市场发展分析</w:t>
      </w:r>
    </w:p>
    <w:p>
      <w:pPr>
        <w:spacing w:after="150"/>
      </w:pPr>
      <w:r>
        <w:rPr/>
        <w:t xml:space="preserve">一、国际特种建材市场发展概况</w:t>
      </w:r>
    </w:p>
    <w:p>
      <w:pPr>
        <w:spacing w:after="150"/>
      </w:pPr>
      <w:r>
        <w:rPr/>
        <w:t xml:space="preserve">二、国际特种建材市场发展特点</w:t>
      </w:r>
    </w:p>
    <w:p>
      <w:pPr>
        <w:spacing w:after="150"/>
      </w:pPr>
      <w:r>
        <w:rPr/>
        <w:t xml:space="preserve">三、国际特种建材市场需求分析</w:t>
      </w:r>
    </w:p>
    <w:p>
      <w:pPr>
        <w:spacing w:after="150"/>
      </w:pPr>
      <w:r>
        <w:rPr/>
        <w:t xml:space="preserve">四、国际特种建材行业产销分析</w:t>
      </w:r>
    </w:p>
    <w:p>
      <w:pPr>
        <w:spacing w:after="150"/>
      </w:pPr>
      <w:r>
        <w:rPr/>
        <w:t xml:space="preserve">五、国际特种建材行业重点厂商分析</w:t>
      </w:r>
    </w:p>
    <w:p>
      <w:pPr>
        <w:spacing w:after="150"/>
      </w:pPr>
      <w:r>
        <w:rPr/>
        <w:t xml:space="preserve">第二节 国际特种建材行业销售渠道分析</w:t>
      </w:r>
    </w:p>
    <w:p>
      <w:pPr>
        <w:spacing w:after="150"/>
      </w:pPr>
      <w:r>
        <w:rPr/>
        <w:t xml:space="preserve">一、渠道形式及对比分析</w:t>
      </w:r>
    </w:p>
    <w:p>
      <w:pPr>
        <w:spacing w:after="150"/>
      </w:pPr>
      <w:r>
        <w:rPr/>
        <w:t xml:space="preserve">二、各类渠道对特种建材行业的影响</w:t>
      </w:r>
    </w:p>
    <w:p>
      <w:pPr>
        <w:spacing w:after="150"/>
      </w:pPr>
      <w:r>
        <w:rPr/>
        <w:t xml:space="preserve">三、主要国家特种建材行业企业渠道策略研究</w:t>
      </w:r>
    </w:p>
    <w:p>
      <w:pPr>
        <w:spacing w:after="150"/>
      </w:pPr>
      <w:r>
        <w:rPr/>
        <w:t xml:space="preserve">四、各国主要代理商情况</w:t>
      </w:r>
    </w:p>
    <w:p>
      <w:pPr>
        <w:spacing w:after="150"/>
      </w:pPr>
      <w:r>
        <w:rPr>
          <w:b w:val="1"/>
          <w:bCs w:val="1"/>
        </w:rPr>
        <w:t xml:space="preserve">第四章 中国特种建材市场发展现状分析</w:t>
      </w:r>
    </w:p>
    <w:p>
      <w:pPr>
        <w:spacing w:after="150"/>
      </w:pPr>
      <w:r>
        <w:rPr/>
        <w:t xml:space="preserve">第一节 中国特种建材行业发展现状</w:t>
      </w:r>
    </w:p>
    <w:p>
      <w:pPr>
        <w:spacing w:after="150"/>
      </w:pPr>
      <w:r>
        <w:rPr/>
        <w:t xml:space="preserve">一、特种建材行业发展历程</w:t>
      </w:r>
    </w:p>
    <w:p>
      <w:pPr>
        <w:spacing w:after="150"/>
      </w:pPr>
      <w:r>
        <w:rPr/>
        <w:t xml:space="preserve">二、特种建材行业发展现状</w:t>
      </w:r>
    </w:p>
    <w:p>
      <w:pPr>
        <w:spacing w:after="150"/>
      </w:pPr>
      <w:r>
        <w:rPr/>
        <w:t xml:space="preserve">三、特种建材行业需求市场现状</w:t>
      </w:r>
    </w:p>
    <w:p>
      <w:pPr>
        <w:spacing w:after="150"/>
      </w:pPr>
      <w:r>
        <w:rPr/>
        <w:t xml:space="preserve">四、华新超高性能混凝土填补国内特种建材空白</w:t>
      </w:r>
    </w:p>
    <w:p>
      <w:pPr>
        <w:spacing w:after="150"/>
      </w:pPr>
      <w:r>
        <w:rPr/>
        <w:t xml:space="preserve">第二节 中国特种建材行业经营情况分析</w:t>
      </w:r>
    </w:p>
    <w:p>
      <w:pPr>
        <w:spacing w:after="150"/>
      </w:pPr>
      <w:r>
        <w:rPr/>
        <w:t xml:space="preserve">一、行业中国市场规模</w:t>
      </w:r>
    </w:p>
    <w:p>
      <w:pPr>
        <w:spacing w:after="150"/>
      </w:pPr>
      <w:r>
        <w:rPr/>
        <w:t xml:space="preserve">二、中国特种建材行业市场销售数据分析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四、2024-2029年销售数据预测</w:t>
      </w:r>
    </w:p>
    <w:p>
      <w:pPr>
        <w:spacing w:after="150"/>
      </w:pPr>
      <w:r>
        <w:rPr/>
        <w:t xml:space="preserve">第三节 2019-2023年中国特种建材行业进出口分析</w:t>
      </w:r>
    </w:p>
    <w:p>
      <w:pPr>
        <w:spacing w:after="150"/>
      </w:pPr>
      <w:r>
        <w:rPr/>
        <w:t xml:space="preserve">一、2019-2023年中国特种建材行业出口分析</w:t>
      </w:r>
    </w:p>
    <w:p>
      <w:pPr>
        <w:spacing w:after="150"/>
      </w:pPr>
      <w:r>
        <w:rPr/>
        <w:t xml:space="preserve">1、出口总量及增长情况</w:t>
      </w:r>
    </w:p>
    <w:p>
      <w:pPr>
        <w:spacing w:after="150"/>
      </w:pPr>
      <w:r>
        <w:rPr/>
        <w:t xml:space="preserve">2、出口海外市场分布情况</w:t>
      </w:r>
    </w:p>
    <w:p>
      <w:pPr>
        <w:spacing w:after="150"/>
      </w:pPr>
      <w:r>
        <w:rPr/>
        <w:t xml:space="preserve">3、特种建材行业经营海外市场的主要品牌</w:t>
      </w:r>
    </w:p>
    <w:p>
      <w:pPr>
        <w:spacing w:after="150"/>
      </w:pPr>
      <w:r>
        <w:rPr/>
        <w:t xml:space="preserve">4、特种建材行业出口态势展望</w:t>
      </w:r>
    </w:p>
    <w:p>
      <w:pPr>
        <w:spacing w:after="150"/>
      </w:pPr>
      <w:r>
        <w:rPr/>
        <w:t xml:space="preserve">二、2019-2023年中国特种建材行业进口分析</w:t>
      </w:r>
    </w:p>
    <w:p>
      <w:pPr>
        <w:spacing w:after="150"/>
      </w:pPr>
      <w:r>
        <w:rPr/>
        <w:t xml:space="preserve">1、进口总量及增长情况</w:t>
      </w:r>
    </w:p>
    <w:p>
      <w:pPr>
        <w:spacing w:after="150"/>
      </w:pPr>
      <w:r>
        <w:rPr/>
        <w:t xml:space="preserve">2、进口主要的国家及地区</w:t>
      </w:r>
    </w:p>
    <w:p>
      <w:pPr>
        <w:spacing w:after="150"/>
      </w:pPr>
      <w:r>
        <w:rPr/>
        <w:t xml:space="preserve">3、进口品牌对特种建材行业的影响</w:t>
      </w:r>
    </w:p>
    <w:p>
      <w:pPr>
        <w:spacing w:after="150"/>
      </w:pPr>
      <w:r>
        <w:rPr/>
        <w:t xml:space="preserve">4、特种建材行业进口态势展望</w:t>
      </w:r>
    </w:p>
    <w:p>
      <w:pPr>
        <w:spacing w:after="150"/>
      </w:pPr>
      <w:r>
        <w:rPr>
          <w:b w:val="1"/>
          <w:bCs w:val="1"/>
        </w:rPr>
        <w:t xml:space="preserve">第五章 “十四五”特种建材行业国际竞争力分析</w:t>
      </w:r>
    </w:p>
    <w:p>
      <w:pPr>
        <w:spacing w:after="150"/>
      </w:pPr>
      <w:r>
        <w:rPr/>
        <w:t xml:space="preserve">第一节 国内特种建材行业竞争结构分析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特种建材行业产品的行业竞争态势</w:t>
      </w:r>
    </w:p>
    <w:p>
      <w:pPr>
        <w:spacing w:after="150"/>
      </w:pPr>
      <w:r>
        <w:rPr/>
        <w:t xml:space="preserve">一、中国特种建材行业竞争格局</w:t>
      </w:r>
    </w:p>
    <w:p>
      <w:pPr>
        <w:spacing w:after="150"/>
      </w:pPr>
      <w:r>
        <w:rPr/>
        <w:t xml:space="preserve">二、中国特种建材行业集中度分析</w:t>
      </w:r>
    </w:p>
    <w:p>
      <w:pPr>
        <w:spacing w:after="150"/>
      </w:pPr>
      <w:r>
        <w:rPr/>
        <w:t xml:space="preserve">三、中国特种建材行业竞争力剖析</w:t>
      </w:r>
    </w:p>
    <w:p>
      <w:pPr>
        <w:spacing w:after="150"/>
      </w:pPr>
      <w:r>
        <w:rPr/>
        <w:t xml:space="preserve">四、中国特种建材行业企业市场竞争的优势</w:t>
      </w:r>
    </w:p>
    <w:p>
      <w:pPr>
        <w:spacing w:after="150"/>
      </w:pPr>
      <w:r>
        <w:rPr/>
        <w:t xml:space="preserve">第三节 中国特种建材行业企业竞争策略分析</w:t>
      </w:r>
    </w:p>
    <w:p>
      <w:pPr>
        <w:spacing w:after="150"/>
      </w:pPr>
      <w:r>
        <w:rPr/>
        <w:t xml:space="preserve">一、影响特种建材行业企业核心竞争力的因素</w:t>
      </w:r>
    </w:p>
    <w:p>
      <w:pPr>
        <w:spacing w:after="150"/>
      </w:pPr>
      <w:r>
        <w:rPr/>
        <w:t xml:space="preserve">二、提高特种建材行业企业核心竞争力的对策</w:t>
      </w:r>
    </w:p>
    <w:p>
      <w:pPr>
        <w:spacing w:after="150"/>
      </w:pPr>
      <w:r>
        <w:rPr/>
        <w:t xml:space="preserve">三、提高特种建材行业企业竞争力的策略</w:t>
      </w:r>
    </w:p>
    <w:p>
      <w:pPr>
        <w:spacing w:after="150"/>
      </w:pPr>
      <w:r>
        <w:rPr>
          <w:b w:val="1"/>
          <w:bCs w:val="1"/>
        </w:rPr>
        <w:t xml:space="preserve">第六章 中国特种建材行业重点企业发展现状</w:t>
      </w:r>
    </w:p>
    <w:p>
      <w:pPr>
        <w:spacing w:after="150"/>
      </w:pPr>
      <w:r>
        <w:rPr/>
        <w:t xml:space="preserve">第一节 南通国盛特种建材有限公司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第二节 南京特种建筑材料股份有限公司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禹州市禹王特种建材集团有限公司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武汉三源特种建材有限责任公司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上海宇培特种建材有限公司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溧阳市万兴特种建材有限公司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广东粤盛特种建材有限公司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江西省瑞州特种建材集团有限公司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南京苏研特种建材有限公司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中国特种建材行业投资分析</w:t>
      </w:r>
    </w:p>
    <w:p>
      <w:pPr>
        <w:spacing w:after="150"/>
      </w:pPr>
      <w:r>
        <w:rPr/>
        <w:t xml:space="preserve">第一节 特种建材行业投资状况分析</w:t>
      </w:r>
    </w:p>
    <w:p>
      <w:pPr>
        <w:spacing w:after="150"/>
      </w:pPr>
      <w:r>
        <w:rPr/>
        <w:t xml:space="preserve">一、特种建材行业投资规模</w:t>
      </w:r>
    </w:p>
    <w:p>
      <w:pPr>
        <w:spacing w:after="150"/>
      </w:pPr>
      <w:r>
        <w:rPr/>
        <w:t xml:space="preserve">二、特种建材行业招商引资情况</w:t>
      </w:r>
    </w:p>
    <w:p>
      <w:pPr>
        <w:spacing w:after="150"/>
      </w:pPr>
      <w:r>
        <w:rPr/>
        <w:t xml:space="preserve">1、招商引资状况</w:t>
      </w:r>
    </w:p>
    <w:p>
      <w:pPr>
        <w:spacing w:after="150"/>
      </w:pPr>
      <w:r>
        <w:rPr/>
        <w:t xml:space="preserve">2、招商引资规划</w:t>
      </w:r>
    </w:p>
    <w:p>
      <w:pPr>
        <w:spacing w:after="150"/>
      </w:pPr>
      <w:r>
        <w:rPr/>
        <w:t xml:space="preserve">三、特种建材行业对外投资分析</w:t>
      </w:r>
    </w:p>
    <w:p>
      <w:pPr>
        <w:spacing w:after="150"/>
      </w:pPr>
      <w:r>
        <w:rPr/>
        <w:t xml:space="preserve">1、对外投资状况</w:t>
      </w:r>
    </w:p>
    <w:p>
      <w:pPr>
        <w:spacing w:after="150"/>
      </w:pPr>
      <w:r>
        <w:rPr/>
        <w:t xml:space="preserve">2、海外并购情况</w:t>
      </w:r>
    </w:p>
    <w:p>
      <w:pPr>
        <w:spacing w:after="150"/>
      </w:pPr>
      <w:r>
        <w:rPr/>
        <w:t xml:space="preserve">3、对外投资规划</w:t>
      </w:r>
    </w:p>
    <w:p>
      <w:pPr>
        <w:spacing w:after="150"/>
      </w:pPr>
      <w:r>
        <w:rPr/>
        <w:t xml:space="preserve">四、投资价值指标分析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第二节 2024-2029年中国特种建材行业投资机会分析</w:t>
      </w:r>
    </w:p>
    <w:p>
      <w:pPr>
        <w:spacing w:after="150"/>
      </w:pPr>
      <w:r>
        <w:rPr/>
        <w:t xml:space="preserve">一、投资机遇</w:t>
      </w:r>
    </w:p>
    <w:p>
      <w:pPr>
        <w:spacing w:after="150"/>
      </w:pPr>
      <w:r>
        <w:rPr/>
        <w:t xml:space="preserve">二、投资机会</w:t>
      </w:r>
    </w:p>
    <w:p>
      <w:pPr>
        <w:spacing w:after="150"/>
      </w:pPr>
      <w:r>
        <w:rPr/>
        <w:t xml:space="preserve">三、投资方向</w:t>
      </w:r>
    </w:p>
    <w:p>
      <w:pPr>
        <w:spacing w:after="150"/>
      </w:pPr>
      <w:r>
        <w:rPr/>
        <w:t xml:space="preserve">第三节 2024-2029年期间特种建材行业投资风险分析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第八章 2024-2029年特种建材行业市场发展前景预测分析</w:t>
      </w:r>
    </w:p>
    <w:p>
      <w:pPr>
        <w:spacing w:after="150"/>
      </w:pPr>
      <w:r>
        <w:rPr/>
        <w:t xml:space="preserve">第一节 2024-2029年期间特种建材行业发展的影响因素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2024-2029年特种建材行业发展规模预测</w:t>
      </w:r>
    </w:p>
    <w:p>
      <w:pPr>
        <w:spacing w:after="150"/>
      </w:pPr>
      <w:r>
        <w:rPr/>
        <w:t xml:space="preserve">一、中国特种建材行业市场规模预测</w:t>
      </w:r>
    </w:p>
    <w:p>
      <w:pPr>
        <w:spacing w:after="150"/>
      </w:pPr>
      <w:r>
        <w:rPr/>
        <w:t xml:space="preserve">二、中国特种建材行业市场供给预测</w:t>
      </w:r>
    </w:p>
    <w:p>
      <w:pPr>
        <w:spacing w:after="150"/>
      </w:pPr>
      <w:r>
        <w:rPr/>
        <w:t xml:space="preserve">三、中国特种建材行业市场需求预测</w:t>
      </w:r>
    </w:p>
    <w:p>
      <w:pPr>
        <w:spacing w:after="150"/>
      </w:pPr>
      <w:r>
        <w:rPr/>
        <w:t xml:space="preserve">第三节 2024-2029年中国特种建材行业前景趋势</w:t>
      </w:r>
    </w:p>
    <w:p>
      <w:pPr>
        <w:spacing w:after="150"/>
      </w:pPr>
      <w:r>
        <w:rPr/>
        <w:t xml:space="preserve">一、行业发展前景</w:t>
      </w:r>
    </w:p>
    <w:p>
      <w:pPr>
        <w:spacing w:after="150"/>
      </w:pPr>
      <w:r>
        <w:rPr/>
        <w:t xml:space="preserve">二、行业发展趋势</w:t>
      </w:r>
    </w:p>
    <w:p>
      <w:pPr>
        <w:spacing w:after="150"/>
      </w:pPr>
      <w:r>
        <w:rPr>
          <w:b w:val="1"/>
          <w:bCs w:val="1"/>
        </w:rPr>
        <w:t xml:space="preserve">第九章 研究结论及投资建议</w:t>
      </w:r>
    </w:p>
    <w:p>
      <w:pPr>
        <w:spacing w:after="150"/>
      </w:pPr>
      <w:r>
        <w:rPr/>
        <w:t xml:space="preserve">第一节 中国特种建材行业存在的问题</w:t>
      </w:r>
    </w:p>
    <w:p>
      <w:pPr>
        <w:spacing w:after="150"/>
      </w:pPr>
      <w:r>
        <w:rPr/>
        <w:t xml:space="preserve">一、特种建材行业产品市场存在的主要问题</w:t>
      </w:r>
    </w:p>
    <w:p>
      <w:pPr>
        <w:spacing w:after="150"/>
      </w:pPr>
      <w:r>
        <w:rPr/>
        <w:t xml:space="preserve">二、国内特种建材行业产品市场的瓶颈</w:t>
      </w:r>
    </w:p>
    <w:p>
      <w:pPr>
        <w:spacing w:after="150"/>
      </w:pPr>
      <w:r>
        <w:rPr/>
        <w:t xml:space="preserve">三、特种建材行业产品市场遭遇的规模难题</w:t>
      </w:r>
    </w:p>
    <w:p>
      <w:pPr>
        <w:spacing w:after="150"/>
      </w:pPr>
      <w:r>
        <w:rPr/>
        <w:t xml:space="preserve">第二节 对中国特种建材行业发展思考</w:t>
      </w:r>
    </w:p>
    <w:p>
      <w:pPr>
        <w:spacing w:after="150"/>
      </w:pPr>
      <w:r>
        <w:rPr/>
        <w:t xml:space="preserve">一、 “互联网+”对特种建材的影响</w:t>
      </w:r>
    </w:p>
    <w:p>
      <w:pPr>
        <w:spacing w:after="150"/>
      </w:pPr>
      <w:r>
        <w:rPr/>
        <w:t xml:space="preserve">二、中国特种建材行业发展的新思路</w:t>
      </w:r>
    </w:p>
    <w:p>
      <w:pPr>
        <w:spacing w:after="150"/>
      </w:pPr>
      <w:r>
        <w:rPr/>
        <w:t xml:space="preserve">三、对中国特种建材厂商发展的思考</w:t>
      </w:r>
    </w:p>
    <w:p>
      <w:pPr>
        <w:spacing w:after="150"/>
      </w:pPr>
      <w:r>
        <w:rPr/>
        <w:t xml:space="preserve">第三节 特种建材行业研究结论</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图表：特种建材行业行业链结构</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图表：2019-2023年特种建材行业市场价格走势</w:t>
      </w:r>
    </w:p>
    <w:p>
      <w:pPr>
        <w:spacing w:after="150"/>
      </w:pPr>
      <w:r>
        <w:rPr/>
        <w:t xml:space="preserve">图表：国际特种建材行业厂商同类产品的占有状况</w:t>
      </w:r>
    </w:p>
    <w:p>
      <w:pPr>
        <w:spacing w:after="150"/>
      </w:pPr>
      <w:r>
        <w:rPr/>
        <w:t xml:space="preserve">图表：2019-2023年中国特种建材行业产量</w:t>
      </w:r>
    </w:p>
    <w:p>
      <w:pPr>
        <w:spacing w:after="150"/>
      </w:pPr>
      <w:r>
        <w:rPr/>
        <w:t xml:space="preserve">图表：2019-2023年中国特种建材行业进出口情况</w:t>
      </w:r>
    </w:p>
    <w:p>
      <w:pPr>
        <w:spacing w:after="150"/>
      </w:pPr>
      <w:r>
        <w:rPr/>
        <w:t xml:space="preserve">图表：2019-2023年中国特种建材行业价格</w:t>
      </w:r>
    </w:p>
    <w:p>
      <w:pPr>
        <w:spacing w:after="150"/>
      </w:pPr>
      <w:r>
        <w:rPr/>
        <w:t xml:space="preserve">图表：2019-2023年全球特种建材行业需求分析</w:t>
      </w:r>
    </w:p>
    <w:p>
      <w:pPr>
        <w:spacing w:after="150"/>
      </w:pPr>
      <w:r>
        <w:rPr/>
        <w:t xml:space="preserve">图表：2019-2023年全球特种建材行业产销分析</w:t>
      </w:r>
    </w:p>
    <w:p>
      <w:pPr>
        <w:spacing w:after="150"/>
      </w:pPr>
      <w:r>
        <w:rPr/>
        <w:t xml:space="preserve">图表：2019-2023年中外特种建材行业市场对比</w:t>
      </w:r>
    </w:p>
    <w:p>
      <w:pPr>
        <w:spacing w:after="150"/>
      </w:pPr>
      <w:r>
        <w:rPr/>
        <w:t xml:space="preserve">图表：2024-2029年特种建材行业细分市场需求情况预测</w:t>
      </w:r>
    </w:p>
    <w:p>
      <w:pPr>
        <w:spacing w:after="150"/>
      </w:pPr>
      <w:r>
        <w:rPr/>
        <w:t xml:space="preserve">图表：特种建材行业市场供给平衡性分析</w:t>
      </w:r>
    </w:p>
    <w:p>
      <w:pPr>
        <w:spacing w:after="150"/>
      </w:pPr>
      <w:r>
        <w:rPr/>
        <w:t xml:space="preserve">图表：中国特种建材行业市场集中度</w:t>
      </w:r>
    </w:p>
    <w:p>
      <w:pPr>
        <w:spacing w:after="150"/>
      </w:pPr>
      <w:r>
        <w:rPr/>
        <w:t xml:space="preserve">图表：2024-2029年中国特种建材行业进出口数量及增长情况</w:t>
      </w:r>
    </w:p>
    <w:p>
      <w:pPr>
        <w:spacing w:after="150"/>
      </w:pPr>
      <w:r>
        <w:rPr/>
        <w:t xml:space="preserve">图表：2024-2029年中国特种建材行业投资收益预测</w:t>
      </w:r>
    </w:p>
    <w:p>
      <w:pPr>
        <w:spacing w:after="150"/>
      </w:pPr>
      <w:r>
        <w:rPr/>
        <w:t xml:space="preserve">图表：2024-2029年中国特种建材行业总产值预测</w:t>
      </w:r>
    </w:p>
    <w:p>
      <w:pPr>
        <w:spacing w:after="150"/>
      </w:pPr>
      <w:r>
        <w:rPr/>
        <w:t xml:space="preserve">图表：2024-2029年中国特种建材行业销售收入预测</w:t>
      </w:r>
    </w:p>
    <w:p>
      <w:pPr>
        <w:spacing w:after="150"/>
      </w:pPr>
      <w:r>
        <w:rPr/>
        <w:t xml:space="preserve">图表：2024-2029年中国特种建材行业利润总额预测</w:t>
      </w:r>
    </w:p>
    <w:p>
      <w:pPr>
        <w:spacing w:after="150"/>
      </w:pPr>
      <w:r>
        <w:rPr/>
        <w:t xml:space="preserve">图表：2024-2029年中国特种建材行业总资产预测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2024-2029年特种建材市场需求调研投资战略分析报告</dc:title>
  <dc:description>2024-2029年特种建材市场需求调研投资战略分析报告</dc:description>
  <dc:subject>2024-2029年特种建材市场需求调研投资战略分析报告</dc:subject>
  <cp:keywords>研究报告</cp:keywords>
  <cp:category>研究报告</cp:category>
  <cp:lastModifiedBy>北京中道泰和信息咨询有限公司</cp:lastModifiedBy>
  <dcterms:created xsi:type="dcterms:W3CDTF">2024-01-24T16:45:40+08:00</dcterms:created>
  <dcterms:modified xsi:type="dcterms:W3CDTF">2024-01-24T16:45:40+08:00</dcterms:modified>
</cp:coreProperties>
</file>

<file path=docProps/custom.xml><?xml version="1.0" encoding="utf-8"?>
<Properties xmlns="http://schemas.openxmlformats.org/officeDocument/2006/custom-properties" xmlns:vt="http://schemas.openxmlformats.org/officeDocument/2006/docPropsVTypes"/>
</file>