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2024-2029年进口汽车零部件市场产业规模现状与未来商机分析报告</w:t>
      </w:r>
    </w:p>
    <w:p>
      <w:pPr>
        <w:spacing w:after="150"/>
      </w:pPr>
      <w:r>
        <w:rPr>
          <w:b w:val="1"/>
          <w:bCs w:val="1"/>
        </w:rPr>
        <w:t xml:space="preserve">报告简介</w:t>
      </w:r>
    </w:p>
    <w:p>
      <w:pPr>
        <w:spacing w:after="150"/>
      </w:pPr>
      <w:r>
        <w:rPr/>
        <w:t xml:space="preserve">进口汽车零部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进口汽车零部件市场进行了分析研究。报告在总结中国进口汽车零部件行业发展历程的基础上，结合新时期的各方面因素，对中国进口汽车零部件行业的发展趋势给予了细致和审慎的预测论证。报告资料详实，图表丰富，既有深入的分析，又有直观的比较，为进口汽车零部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进口汽车零部件行业相关概述</w:t>
      </w:r>
    </w:p>
    <w:p>
      <w:pPr>
        <w:spacing w:after="150"/>
      </w:pPr>
      <w:r>
        <w:rPr/>
        <w:t xml:space="preserve">第一节 进口汽车零部件行业相关概述</w:t>
      </w:r>
    </w:p>
    <w:p>
      <w:pPr>
        <w:spacing w:after="150"/>
      </w:pPr>
      <w:r>
        <w:rPr/>
        <w:t xml:space="preserve">一、产品概述</w:t>
      </w:r>
    </w:p>
    <w:p>
      <w:pPr>
        <w:spacing w:after="150"/>
      </w:pPr>
      <w:r>
        <w:rPr/>
        <w:t xml:space="preserve">二、产品性能</w:t>
      </w:r>
    </w:p>
    <w:p>
      <w:pPr>
        <w:spacing w:after="150"/>
      </w:pPr>
      <w:r>
        <w:rPr/>
        <w:t xml:space="preserve">三、产品用途</w:t>
      </w:r>
    </w:p>
    <w:p>
      <w:pPr>
        <w:spacing w:after="150"/>
      </w:pPr>
      <w:r>
        <w:rPr/>
        <w:t xml:space="preserve">第二节 进口汽车零部件行业经营模式分析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2019-2023年进口汽车零部件行业发展环境分析</w:t>
      </w:r>
    </w:p>
    <w:p>
      <w:pPr>
        <w:spacing w:after="150"/>
      </w:pPr>
      <w:r>
        <w:rPr/>
        <w:t xml:space="preserve">第一节 2019-2023年中国经济发展环境分析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中国进口汽车零部件行业政策环境分析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中国进口汽车零部件行业技术环境分析</w:t>
      </w:r>
    </w:p>
    <w:p>
      <w:pPr>
        <w:spacing w:after="150"/>
      </w:pPr>
      <w:r>
        <w:rPr/>
        <w:t xml:space="preserve">一、行业技术发展概况</w:t>
      </w:r>
    </w:p>
    <w:p>
      <w:pPr>
        <w:spacing w:after="150"/>
      </w:pPr>
      <w:r>
        <w:rPr/>
        <w:t xml:space="preserve">二、行业技术发展现状</w:t>
      </w:r>
    </w:p>
    <w:p>
      <w:pPr>
        <w:spacing w:after="150"/>
      </w:pPr>
      <w:r>
        <w:rPr>
          <w:b w:val="1"/>
          <w:bCs w:val="1"/>
        </w:rPr>
        <w:t xml:space="preserve">第三章 2019-2023年中国进口汽车零部件市场供需分析</w:t>
      </w:r>
    </w:p>
    <w:p>
      <w:pPr>
        <w:spacing w:after="150"/>
      </w:pPr>
      <w:r>
        <w:rPr/>
        <w:t xml:space="preserve">第一节 中国进口汽车零部件市场供给状况</w:t>
      </w:r>
    </w:p>
    <w:p>
      <w:pPr>
        <w:spacing w:after="150"/>
      </w:pPr>
      <w:r>
        <w:rPr/>
        <w:t xml:space="preserve">一、2019-2023年中国进口汽车零部件产量分析</w:t>
      </w:r>
    </w:p>
    <w:p>
      <w:pPr>
        <w:spacing w:after="150"/>
      </w:pPr>
      <w:r>
        <w:rPr/>
        <w:t xml:space="preserve">二、2024-2029年中国进口汽车零部件产量预测</w:t>
      </w:r>
    </w:p>
    <w:p>
      <w:pPr>
        <w:spacing w:after="150"/>
      </w:pPr>
      <w:r>
        <w:rPr/>
        <w:t xml:space="preserve">第二节 中国进口汽车零部件市场需求状况</w:t>
      </w:r>
    </w:p>
    <w:p>
      <w:pPr>
        <w:spacing w:after="150"/>
      </w:pPr>
      <w:r>
        <w:rPr/>
        <w:t xml:space="preserve">一、2019-2023年中国进口汽车零部件需求分析</w:t>
      </w:r>
    </w:p>
    <w:p>
      <w:pPr>
        <w:spacing w:after="150"/>
      </w:pPr>
      <w:r>
        <w:rPr/>
        <w:t xml:space="preserve">二、2024-2029年中国进口汽车零部件需求预测</w:t>
      </w:r>
    </w:p>
    <w:p>
      <w:pPr>
        <w:spacing w:after="150"/>
      </w:pPr>
      <w:r>
        <w:rPr/>
        <w:t xml:space="preserve">第三节 2019-2023年中国进口汽车零部件市场价格分析</w:t>
      </w:r>
    </w:p>
    <w:p>
      <w:pPr>
        <w:spacing w:after="150"/>
      </w:pPr>
      <w:r>
        <w:rPr>
          <w:b w:val="1"/>
          <w:bCs w:val="1"/>
        </w:rPr>
        <w:t xml:space="preserve">第四章 中国进口汽车零部件行业产业链分析</w:t>
      </w:r>
    </w:p>
    <w:p>
      <w:pPr>
        <w:spacing w:after="150"/>
      </w:pPr>
      <w:r>
        <w:rPr/>
        <w:t xml:space="preserve">第一节 进口汽车零部件行业产业链概述</w:t>
      </w:r>
    </w:p>
    <w:p>
      <w:pPr>
        <w:spacing w:after="150"/>
      </w:pPr>
      <w:r>
        <w:rPr/>
        <w:t xml:space="preserve">第二节 进口汽车零部件上游产业发展状况分析</w:t>
      </w:r>
    </w:p>
    <w:p>
      <w:pPr>
        <w:spacing w:after="150"/>
      </w:pPr>
      <w:r>
        <w:rPr/>
        <w:t xml:space="preserve">一、上游原料市场发展现状</w:t>
      </w:r>
    </w:p>
    <w:p>
      <w:pPr>
        <w:spacing w:after="150"/>
      </w:pPr>
      <w:r>
        <w:rPr/>
        <w:t xml:space="preserve">二、上游原料生产情况分析</w:t>
      </w:r>
    </w:p>
    <w:p>
      <w:pPr>
        <w:spacing w:after="150"/>
      </w:pPr>
      <w:r>
        <w:rPr/>
        <w:t xml:space="preserve">三、上游原料价格走势分析</w:t>
      </w:r>
    </w:p>
    <w:p>
      <w:pPr>
        <w:spacing w:after="150"/>
      </w:pPr>
      <w:r>
        <w:rPr/>
        <w:t xml:space="preserve">第三节 进口汽车零部件下游应用需求市场分析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进口汽车零部件进出口情况分析</w:t>
      </w:r>
    </w:p>
    <w:p>
      <w:pPr>
        <w:spacing w:after="150"/>
      </w:pPr>
      <w:r>
        <w:rPr/>
        <w:t xml:space="preserve">第一节 进口汽车零部件进口情况分析</w:t>
      </w:r>
    </w:p>
    <w:p>
      <w:pPr>
        <w:spacing w:after="150"/>
      </w:pPr>
      <w:r>
        <w:rPr/>
        <w:t xml:space="preserve">一、进口情况分析</w:t>
      </w:r>
    </w:p>
    <w:p>
      <w:pPr>
        <w:spacing w:after="150"/>
      </w:pPr>
      <w:r>
        <w:rPr/>
        <w:t xml:space="preserve">二、进口来源地区分析</w:t>
      </w:r>
    </w:p>
    <w:p>
      <w:pPr>
        <w:spacing w:after="150"/>
      </w:pPr>
      <w:r>
        <w:rPr/>
        <w:t xml:space="preserve">三、进口价格变动分析</w:t>
      </w:r>
    </w:p>
    <w:p>
      <w:pPr>
        <w:spacing w:after="150"/>
      </w:pPr>
      <w:r>
        <w:rPr/>
        <w:t xml:space="preserve">第二节 进口汽车零部件出口情况分析</w:t>
      </w:r>
    </w:p>
    <w:p>
      <w:pPr>
        <w:spacing w:after="150"/>
      </w:pPr>
      <w:r>
        <w:rPr/>
        <w:t xml:space="preserve">一、出口情况分析</w:t>
      </w:r>
    </w:p>
    <w:p>
      <w:pPr>
        <w:spacing w:after="150"/>
      </w:pPr>
      <w:r>
        <w:rPr/>
        <w:t xml:space="preserve">二、出口国家流向分析</w:t>
      </w:r>
    </w:p>
    <w:p>
      <w:pPr>
        <w:spacing w:after="150"/>
      </w:pPr>
      <w:r>
        <w:rPr/>
        <w:t xml:space="preserve">三、出口价格变动分析</w:t>
      </w:r>
    </w:p>
    <w:p>
      <w:pPr>
        <w:spacing w:after="150"/>
      </w:pPr>
      <w:r>
        <w:rPr>
          <w:b w:val="1"/>
          <w:bCs w:val="1"/>
        </w:rPr>
        <w:t xml:space="preserve">第六章 国内进口汽车零部件生产厂商竞争力分析</w:t>
      </w:r>
    </w:p>
    <w:p>
      <w:pPr>
        <w:spacing w:after="150"/>
      </w:pPr>
      <w:r>
        <w:rPr/>
        <w:t xml:space="preserve">第一节 重庆康名士商贸有限公司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四、企业竞争优势分析</w:t>
      </w:r>
    </w:p>
    <w:p>
      <w:pPr>
        <w:spacing w:after="150"/>
      </w:pPr>
      <w:r>
        <w:rPr/>
        <w:t xml:space="preserve">第二节 济宁祥信瑞图贸易有限公司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四、企业竞争优势分析</w:t>
      </w:r>
    </w:p>
    <w:p>
      <w:pPr>
        <w:spacing w:after="150"/>
      </w:pPr>
      <w:r>
        <w:rPr/>
        <w:t xml:space="preserve">第三节 广州翌胜机电实业有限公司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四、企业竞争优势分析</w:t>
      </w:r>
    </w:p>
    <w:p>
      <w:pPr>
        <w:spacing w:after="150"/>
      </w:pPr>
      <w:r>
        <w:rPr/>
        <w:t xml:space="preserve">第四节 济宁天德工程机械有限公司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四、企业竞争优势分析</w:t>
      </w:r>
    </w:p>
    <w:p>
      <w:pPr>
        <w:spacing w:after="150"/>
      </w:pPr>
      <w:r>
        <w:rPr/>
        <w:t xml:space="preserve">第五节 上海思奉贸易有限公司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四、企业竞争优势分析</w:t>
      </w:r>
    </w:p>
    <w:p>
      <w:pPr>
        <w:spacing w:after="150"/>
      </w:pPr>
      <w:r>
        <w:rPr/>
        <w:t xml:space="preserve">第六节 丰田企业分析</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四、企业竞争优势分析</w:t>
      </w:r>
    </w:p>
    <w:p>
      <w:pPr>
        <w:spacing w:after="150"/>
      </w:pPr>
      <w:r>
        <w:rPr/>
        <w:t xml:space="preserve">第七节 雷克萨斯企业分析</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四、企业竞争优势分析</w:t>
      </w:r>
    </w:p>
    <w:p>
      <w:pPr>
        <w:spacing w:after="150"/>
      </w:pPr>
      <w:r>
        <w:rPr>
          <w:b w:val="1"/>
          <w:bCs w:val="1"/>
        </w:rPr>
        <w:t xml:space="preserve">第七章 2024-2029年中国进口汽车零部件行业发展趋势与前景分析</w:t>
      </w:r>
    </w:p>
    <w:p>
      <w:pPr>
        <w:spacing w:after="150"/>
      </w:pPr>
      <w:r>
        <w:rPr/>
        <w:t xml:space="preserve">第一节 2024-2029年中国进口汽车零部件行业投资前景分析</w:t>
      </w:r>
    </w:p>
    <w:p>
      <w:pPr>
        <w:spacing w:after="150"/>
      </w:pPr>
      <w:r>
        <w:rPr/>
        <w:t xml:space="preserve">一、进口汽车零部件行业发展前景</w:t>
      </w:r>
    </w:p>
    <w:p>
      <w:pPr>
        <w:spacing w:after="150"/>
      </w:pPr>
      <w:r>
        <w:rPr/>
        <w:t xml:space="preserve">二、进口汽车零部件发展趋势分析</w:t>
      </w:r>
    </w:p>
    <w:p>
      <w:pPr>
        <w:spacing w:after="150"/>
      </w:pPr>
      <w:r>
        <w:rPr/>
        <w:t xml:space="preserve">三、进口汽车零部件市场前景分析</w:t>
      </w:r>
    </w:p>
    <w:p>
      <w:pPr>
        <w:spacing w:after="150"/>
      </w:pPr>
      <w:r>
        <w:rPr/>
        <w:t xml:space="preserve">第二节 2024-2029年中国进口汽车零部件行业投资风险分析</w:t>
      </w:r>
    </w:p>
    <w:p>
      <w:pPr>
        <w:spacing w:after="150"/>
      </w:pPr>
      <w:r>
        <w:rPr/>
        <w:t xml:space="preserve">一、产业政策分析</w:t>
      </w:r>
    </w:p>
    <w:p>
      <w:pPr>
        <w:spacing w:after="150"/>
      </w:pPr>
      <w:r>
        <w:rPr/>
        <w:t xml:space="preserve">二、原材料风险分析</w:t>
      </w:r>
    </w:p>
    <w:p>
      <w:pPr>
        <w:spacing w:after="150"/>
      </w:pPr>
      <w:r>
        <w:rPr/>
        <w:t xml:space="preserve">三、市场竞争风险</w:t>
      </w:r>
    </w:p>
    <w:p>
      <w:pPr>
        <w:spacing w:after="150"/>
      </w:pPr>
      <w:r>
        <w:rPr/>
        <w:t xml:space="preserve">四、技术风险分析</w:t>
      </w:r>
    </w:p>
    <w:p>
      <w:pPr>
        <w:spacing w:after="150"/>
      </w:pPr>
      <w:r>
        <w:rPr/>
        <w:t xml:space="preserve">第三节 2024-2029年进口汽车零部件行业投资策略及建议</w:t>
      </w:r>
    </w:p>
    <w:p>
      <w:pPr>
        <w:spacing w:after="150"/>
      </w:pPr>
      <w:r>
        <w:rPr>
          <w:b w:val="1"/>
          <w:bCs w:val="1"/>
        </w:rPr>
        <w:t xml:space="preserve">第八章 进口汽车零部件企业投资战略与客户策略分析</w:t>
      </w:r>
    </w:p>
    <w:p>
      <w:pPr>
        <w:spacing w:after="150"/>
      </w:pPr>
      <w:r>
        <w:rPr/>
        <w:t xml:space="preserve">第一节 进口汽车零部件企业发展战略规划背景意义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进口汽车零部件企业战略规划制定依据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进口汽车零部件企业战略规划策略分析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进口汽车零部件企业重点客户战略实施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第九章 进口汽车零部件行业盈利能力分析</w:t>
      </w:r>
    </w:p>
    <w:p>
      <w:pPr>
        <w:spacing w:after="150"/>
      </w:pPr>
      <w:r>
        <w:rPr/>
        <w:t xml:space="preserve">第一节 2019-2023年中国进口汽车零部件行业利润总额分析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2019-2023年中国进口汽车零部件行业销售利润率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2019-2023年中国进口汽车零部件行业总资产利润率分析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2019-2023年中国进口汽车零部件行业产值利税率分析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研究结论及投资建议</w:t>
      </w:r>
    </w:p>
    <w:p>
      <w:pPr>
        <w:spacing w:after="150"/>
      </w:pPr>
      <w:r>
        <w:rPr/>
        <w:t xml:space="preserve">第一节 进口汽车零部件行业研究结论</w:t>
      </w:r>
    </w:p>
    <w:p>
      <w:pPr>
        <w:spacing w:after="150"/>
      </w:pPr>
      <w:r>
        <w:rPr/>
        <w:t xml:space="preserve">第二节 进口汽车零部件行业投资价值评估</w:t>
      </w:r>
    </w:p>
    <w:p>
      <w:pPr>
        <w:spacing w:after="150"/>
      </w:pPr>
      <w:r>
        <w:rPr/>
        <w:t xml:space="preserve">第三节 进口汽车零部件行业投资建议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图表：进口汽车零部件行业产业链</w:t>
      </w:r>
    </w:p>
    <w:p>
      <w:pPr>
        <w:spacing w:after="150"/>
      </w:pPr>
      <w:r>
        <w:rPr/>
        <w:t xml:space="preserve">图表：2019-2023年我国进口汽车零部件行业企业数量增长趋势图</w:t>
      </w:r>
    </w:p>
    <w:p>
      <w:pPr>
        <w:spacing w:after="150"/>
      </w:pPr>
      <w:r>
        <w:rPr/>
        <w:t xml:space="preserve">图表：2019-2023年我国进口汽车零部件行业亏损企业数量增长趋势图</w:t>
      </w:r>
    </w:p>
    <w:p>
      <w:pPr>
        <w:spacing w:after="150"/>
      </w:pPr>
      <w:r>
        <w:rPr/>
        <w:t xml:space="preserve">图表：2019-2023年我国进口汽车零部件行业从业人数增长趋势图</w:t>
      </w:r>
    </w:p>
    <w:p>
      <w:pPr>
        <w:spacing w:after="150"/>
      </w:pPr>
      <w:r>
        <w:rPr/>
        <w:t xml:space="preserve">图表：2019-2023年我国进口汽车零部件行业资产规模增长趋势图</w:t>
      </w:r>
    </w:p>
    <w:p>
      <w:pPr>
        <w:spacing w:after="150"/>
      </w:pPr>
      <w:r>
        <w:rPr/>
        <w:t xml:space="preserve">图表：2019-2023年我国进口汽车零部件行业产成品增长趋势图</w:t>
      </w:r>
    </w:p>
    <w:p>
      <w:pPr>
        <w:spacing w:after="150"/>
      </w:pPr>
      <w:r>
        <w:rPr/>
        <w:t xml:space="preserve">图表：2019-2023年我国进口汽车零部件行业工业销售产值增长趋势图</w:t>
      </w:r>
    </w:p>
    <w:p>
      <w:pPr>
        <w:spacing w:after="150"/>
      </w:pPr>
      <w:r>
        <w:rPr/>
        <w:t xml:space="preserve">图表：2019-2023年我国进口汽车零部件行业销售成本增长趋势图</w:t>
      </w:r>
    </w:p>
    <w:p>
      <w:pPr>
        <w:spacing w:after="150"/>
      </w:pPr>
      <w:r>
        <w:rPr/>
        <w:t xml:space="preserve">图表：2019-2023年我国进口汽车零部件行业费用使用统计图</w:t>
      </w:r>
    </w:p>
    <w:p>
      <w:pPr>
        <w:spacing w:after="150"/>
      </w:pPr>
      <w:r>
        <w:rPr/>
        <w:t xml:space="preserve">图表：2019-2023年我国进口汽车零部件行业主要盈利指标统计图</w:t>
      </w:r>
    </w:p>
    <w:p>
      <w:pPr>
        <w:spacing w:after="150"/>
      </w:pPr>
      <w:r>
        <w:rPr/>
        <w:t xml:space="preserve">图表：2019-2023年我国进口汽车零部件行业主要盈利指标增长趋势图</w:t>
      </w:r>
    </w:p>
    <w:p>
      <w:pPr>
        <w:spacing w:after="150"/>
      </w:pPr>
      <w:r>
        <w:rPr/>
        <w:t xml:space="preserve">图表：2019-2023年进口汽车零部件行业市场供给</w:t>
      </w:r>
    </w:p>
    <w:p>
      <w:pPr>
        <w:spacing w:after="150"/>
      </w:pPr>
      <w:r>
        <w:rPr/>
        <w:t xml:space="preserve">图表：2019-2023年进口汽车零部件行业市场需求</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2024-2029年进口汽车零部件市场产业规模现状与未来商机分析报告</dc:title>
  <dc:description>2024-2029年进口汽车零部件市场产业规模现状与未来商机分析报告</dc:description>
  <dc:subject>2024-2029年进口汽车零部件市场产业规模现状与未来商机分析报告</dc:subject>
  <cp:keywords>研究报告</cp:keywords>
  <cp:category>研究报告</cp:category>
  <cp:lastModifiedBy>北京中道泰和信息咨询有限公司</cp:lastModifiedBy>
  <dcterms:created xsi:type="dcterms:W3CDTF">2024-01-24T15:57:43+08:00</dcterms:created>
  <dcterms:modified xsi:type="dcterms:W3CDTF">2024-01-24T15:57:43+08:00</dcterms:modified>
</cp:coreProperties>
</file>

<file path=docProps/custom.xml><?xml version="1.0" encoding="utf-8"?>
<Properties xmlns="http://schemas.openxmlformats.org/officeDocument/2006/custom-properties" xmlns:vt="http://schemas.openxmlformats.org/officeDocument/2006/docPropsVTypes"/>
</file>