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2024-2029年中国教育信息化行业发展前景分析及投资风险预测报告</w:t>
      </w:r>
    </w:p>
    <w:p>
      <w:pPr>
        <w:spacing w:after="150"/>
      </w:pPr>
      <w:r>
        <w:rPr>
          <w:b w:val="1"/>
          <w:bCs w:val="1"/>
        </w:rPr>
        <w:t xml:space="preserve">报告简介</w:t>
      </w:r>
    </w:p>
    <w:p>
      <w:pPr>
        <w:spacing w:after="150"/>
      </w:pPr>
      <w:r>
        <w:rPr/>
        <w:t xml:space="preserve">政策导向为教育信息化带来了充足的财政资金和广阔的市场。财政主线和市场化主线是企业教育信息化的主要发展路径。财政主线方面，产业发展与政府财政投入密切相关，体现为相关企业直接切入各地教育主管部门的招投标，直接衔接教育局以及学校。</w:t>
      </w:r>
    </w:p>
    <w:p>
      <w:pPr>
        <w:spacing w:after="150"/>
      </w:pPr>
      <w:r>
        <w:rPr/>
        <w:t xml:space="preserve">教育投入为财政支出的重心，按照教育支出占GDP维持在4%以上，且各级政府保证教育信息化经费占教育经费比例不低于8%的规定，将使得教育信息化支出规模持续稳定增长。国家财政性教育经费的8%和教育信息化专项经费是教育信息化的主要组成部分，占整个教育信息化资金的70%-80%左右。在教育信息化投资结构中，硬件投资出现明显下降，软件比例增长较慢，而服务所占比例增长很快。</w:t>
      </w:r>
    </w:p>
    <w:p>
      <w:pPr>
        <w:spacing w:after="150"/>
      </w:pPr>
      <w:r>
        <w:rPr/>
        <w:t xml:space="preserve">可以预测2019年信息化建设投入方向。在线教育与教育大数据占比最高，分别为11.34%与11.17%，紧随其后为教育云平台占比10.82%，校园信息化平台类软件占比10.63%。可见，在线教育、教育大数据、云平台、校园信息化平台等方向的技术产品还是比较受观众群体关注的。当然，智慧教育的发展也由硬件支撑转变为了深度融合应用信息化软件产品的时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信息化专业研究单位等公布和提供的大量资料。对我国教育信息化的行业现状、市场各类经营指标的情况、重点企业状况、区域市场发展情况等内容进行详细的阐述和深入的分析，着重对教育信息化业务的发展进行详尽深入的分析，并根据教育信息化行业的政策经济发展环境对教育信息化行业潜在的风险和防范建议进行分析。最后提出研究者对教育信息化行业的研究观点，以供投资决策者参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2019-2023年中国教育信息化行业发展概述 1</w:t>
      </w:r>
    </w:p>
    <w:p>
      <w:pPr>
        <w:spacing w:after="150"/>
      </w:pPr>
      <w:r>
        <w:rPr/>
        <w:t xml:space="preserve">第一节 教育信息化行业发展现状 1</w:t>
      </w:r>
    </w:p>
    <w:p>
      <w:pPr>
        <w:spacing w:after="150"/>
      </w:pPr>
      <w:r>
        <w:rPr/>
        <w:t xml:space="preserve">一、教育信息化行业概念 1</w:t>
      </w:r>
    </w:p>
    <w:p>
      <w:pPr>
        <w:spacing w:after="150"/>
      </w:pPr>
      <w:r>
        <w:rPr/>
        <w:t xml:space="preserve">二、教育信息化行业特性及在国民经济中的地位 4</w:t>
      </w:r>
    </w:p>
    <w:p>
      <w:pPr>
        <w:spacing w:after="150"/>
      </w:pPr>
      <w:r>
        <w:rPr/>
        <w:t xml:space="preserve">第二节 教育信息化行业供求情况 5</w:t>
      </w:r>
    </w:p>
    <w:p>
      <w:pPr>
        <w:spacing w:after="150"/>
      </w:pPr>
      <w:r>
        <w:rPr/>
        <w:t xml:space="preserve">一、教育信息化行业需求情况 5</w:t>
      </w:r>
    </w:p>
    <w:p>
      <w:pPr>
        <w:spacing w:after="150"/>
      </w:pPr>
      <w:r>
        <w:rPr/>
        <w:t xml:space="preserve">二、教育信息化行业市场规模 8</w:t>
      </w:r>
    </w:p>
    <w:p>
      <w:pPr>
        <w:spacing w:after="150"/>
      </w:pPr>
      <w:r>
        <w:rPr/>
        <w:t xml:space="preserve">第三节 2024-2029年中国教育信息化行业发展趋势分析 8</w:t>
      </w:r>
    </w:p>
    <w:p>
      <w:pPr>
        <w:spacing w:after="150"/>
      </w:pPr>
      <w:r>
        <w:rPr/>
        <w:t xml:space="preserve">一、教育信息化行业发展趋势 8</w:t>
      </w:r>
    </w:p>
    <w:p>
      <w:pPr>
        <w:spacing w:after="150"/>
      </w:pPr>
      <w:r>
        <w:rPr/>
        <w:t xml:space="preserve">二、教育信息化市场规模预测 10</w:t>
      </w:r>
    </w:p>
    <w:p>
      <w:pPr>
        <w:spacing w:after="150"/>
      </w:pPr>
      <w:r>
        <w:rPr/>
        <w:t xml:space="preserve">三、教育信息化行业应用趋势预测 11</w:t>
      </w:r>
    </w:p>
    <w:p>
      <w:pPr>
        <w:spacing w:after="150"/>
      </w:pPr>
      <w:r>
        <w:rPr/>
        <w:t xml:space="preserve">四、教育信息化细分市场发展趋势预测 12</w:t>
      </w:r>
    </w:p>
    <w:p>
      <w:pPr>
        <w:spacing w:after="150"/>
      </w:pPr>
      <w:r>
        <w:rPr>
          <w:b w:val="1"/>
          <w:bCs w:val="1"/>
        </w:rPr>
        <w:t xml:space="preserve">第二章 2019-2023年中国教育信息化行业发展环境分析 21</w:t>
      </w:r>
    </w:p>
    <w:p>
      <w:pPr>
        <w:spacing w:after="150"/>
      </w:pPr>
      <w:r>
        <w:rPr/>
        <w:t xml:space="preserve">第一节 经济发展环境分析 21</w:t>
      </w:r>
    </w:p>
    <w:p>
      <w:pPr>
        <w:spacing w:after="150"/>
      </w:pPr>
      <w:r>
        <w:rPr/>
        <w:t xml:space="preserve">一、中国gdp增长情况分析 21</w:t>
      </w:r>
    </w:p>
    <w:p>
      <w:pPr>
        <w:spacing w:after="150"/>
      </w:pPr>
      <w:r>
        <w:rPr/>
        <w:t xml:space="preserve">二、工业经济发展形势分析 22</w:t>
      </w:r>
    </w:p>
    <w:p>
      <w:pPr>
        <w:spacing w:after="150"/>
      </w:pPr>
      <w:r>
        <w:rPr/>
        <w:t xml:space="preserve">三、社会固定资产投资分析 28</w:t>
      </w:r>
    </w:p>
    <w:p>
      <w:pPr>
        <w:spacing w:after="150"/>
      </w:pPr>
      <w:r>
        <w:rPr/>
        <w:t xml:space="preserve">四、城乡居民收入增长分析 31</w:t>
      </w:r>
    </w:p>
    <w:p>
      <w:pPr>
        <w:spacing w:after="150"/>
      </w:pPr>
      <w:r>
        <w:rPr/>
        <w:t xml:space="preserve">五、居民消费价格变化分析 32</w:t>
      </w:r>
    </w:p>
    <w:p>
      <w:pPr>
        <w:spacing w:after="150"/>
      </w:pPr>
      <w:r>
        <w:rPr/>
        <w:t xml:space="preserve">第二节 教育信息化行业政策环境分析 33</w:t>
      </w:r>
    </w:p>
    <w:p>
      <w:pPr>
        <w:spacing w:after="150"/>
      </w:pPr>
      <w:r>
        <w:rPr/>
        <w:t xml:space="preserve">一、行业监管管理体制 33</w:t>
      </w:r>
    </w:p>
    <w:p>
      <w:pPr>
        <w:spacing w:after="150"/>
      </w:pPr>
      <w:r>
        <w:rPr/>
        <w:t xml:space="preserve">二、行业相关政策分析 35</w:t>
      </w:r>
    </w:p>
    <w:p>
      <w:pPr>
        <w:spacing w:after="150"/>
      </w:pPr>
      <w:r>
        <w:rPr/>
        <w:t xml:space="preserve">三、上下游产业政策影响 38</w:t>
      </w:r>
    </w:p>
    <w:p>
      <w:pPr>
        <w:spacing w:after="150"/>
      </w:pPr>
      <w:r>
        <w:rPr/>
        <w:t xml:space="preserve">第三节 教育信息化行业环境分析 50</w:t>
      </w:r>
    </w:p>
    <w:p>
      <w:pPr>
        <w:spacing w:after="150"/>
      </w:pPr>
      <w:r>
        <w:rPr/>
        <w:t xml:space="preserve">一、行业发展概况 50</w:t>
      </w:r>
    </w:p>
    <w:p>
      <w:pPr>
        <w:spacing w:after="150"/>
      </w:pPr>
      <w:r>
        <w:rPr/>
        <w:t xml:space="preserve">二、行业发展现状 76</w:t>
      </w:r>
    </w:p>
    <w:p>
      <w:pPr>
        <w:spacing w:after="150"/>
      </w:pPr>
      <w:r>
        <w:rPr/>
        <w:t xml:space="preserve">第四节 教育信息化行业社会环境发展分析 82</w:t>
      </w:r>
    </w:p>
    <w:p>
      <w:pPr>
        <w:spacing w:after="150"/>
      </w:pPr>
      <w:r>
        <w:rPr>
          <w:b w:val="1"/>
          <w:bCs w:val="1"/>
        </w:rPr>
        <w:t xml:space="preserve">第二部分 行业深度分析</w:t>
      </w:r>
    </w:p>
    <w:p>
      <w:pPr>
        <w:spacing w:after="150"/>
      </w:pPr>
      <w:r>
        <w:rPr>
          <w:b w:val="1"/>
          <w:bCs w:val="1"/>
        </w:rPr>
        <w:t xml:space="preserve">第三章 中国教育信息化行业产业链分析 90</w:t>
      </w:r>
    </w:p>
    <w:p>
      <w:pPr>
        <w:spacing w:after="150"/>
      </w:pPr>
      <w:r>
        <w:rPr/>
        <w:t xml:space="preserve">第一节 教育信息化行业产业链分析 90</w:t>
      </w:r>
    </w:p>
    <w:p>
      <w:pPr>
        <w:spacing w:after="150"/>
      </w:pPr>
      <w:r>
        <w:rPr/>
        <w:t xml:space="preserve">一、产业链结构分析 90</w:t>
      </w:r>
    </w:p>
    <w:p>
      <w:pPr>
        <w:spacing w:after="150"/>
      </w:pPr>
      <w:r>
        <w:rPr/>
        <w:t xml:space="preserve">二、主要环节的增值空间 90</w:t>
      </w:r>
    </w:p>
    <w:p>
      <w:pPr>
        <w:spacing w:after="150"/>
      </w:pPr>
      <w:r>
        <w:rPr/>
        <w:t xml:space="preserve">三、与上下游行业之间的关联性 91</w:t>
      </w:r>
    </w:p>
    <w:p>
      <w:pPr>
        <w:spacing w:after="150"/>
      </w:pPr>
      <w:r>
        <w:rPr/>
        <w:t xml:space="preserve">第二节 教育信息化上游行业分析 91</w:t>
      </w:r>
    </w:p>
    <w:p>
      <w:pPr>
        <w:spacing w:after="150"/>
      </w:pPr>
      <w:r>
        <w:rPr/>
        <w:t xml:space="preserve">一、教育信息化成本构成 91</w:t>
      </w:r>
    </w:p>
    <w:p>
      <w:pPr>
        <w:spacing w:after="150"/>
      </w:pPr>
      <w:r>
        <w:rPr/>
        <w:t xml:space="preserve">二、2019-2023年上游行业发展现状 93</w:t>
      </w:r>
    </w:p>
    <w:p>
      <w:pPr>
        <w:spacing w:after="150"/>
      </w:pPr>
      <w:r>
        <w:rPr/>
        <w:t xml:space="preserve">三、2024-2029年上游行业发展趋势 93</w:t>
      </w:r>
    </w:p>
    <w:p>
      <w:pPr>
        <w:spacing w:after="150"/>
      </w:pPr>
      <w:r>
        <w:rPr/>
        <w:t xml:space="preserve">四、上游行业对教育信息化行业的影响 94</w:t>
      </w:r>
    </w:p>
    <w:p>
      <w:pPr>
        <w:spacing w:after="150"/>
      </w:pPr>
      <w:r>
        <w:rPr/>
        <w:t xml:space="preserve">第三节 教育信息化下游行业分析 95</w:t>
      </w:r>
    </w:p>
    <w:p>
      <w:pPr>
        <w:spacing w:after="150"/>
      </w:pPr>
      <w:r>
        <w:rPr/>
        <w:t xml:space="preserve">一、教育信息化下游行业分布 95</w:t>
      </w:r>
    </w:p>
    <w:p>
      <w:pPr>
        <w:spacing w:after="150"/>
      </w:pPr>
      <w:r>
        <w:rPr/>
        <w:t xml:space="preserve">二、2019-2023年下游行业发展现状 96</w:t>
      </w:r>
    </w:p>
    <w:p>
      <w:pPr>
        <w:spacing w:after="150"/>
      </w:pPr>
      <w:r>
        <w:rPr/>
        <w:t xml:space="preserve">三、2024-2029年下游行业发展趋势 101</w:t>
      </w:r>
    </w:p>
    <w:p>
      <w:pPr>
        <w:spacing w:after="150"/>
      </w:pPr>
      <w:r>
        <w:rPr/>
        <w:t xml:space="preserve">四、下游需求对教育信息化行业的影响 102</w:t>
      </w:r>
    </w:p>
    <w:p>
      <w:pPr>
        <w:spacing w:after="150"/>
      </w:pPr>
      <w:r>
        <w:rPr>
          <w:b w:val="1"/>
          <w:bCs w:val="1"/>
        </w:rPr>
        <w:t xml:space="preserve">第四章 教育信息化市场分析 108</w:t>
      </w:r>
    </w:p>
    <w:p>
      <w:pPr>
        <w:spacing w:after="150"/>
      </w:pPr>
      <w:r>
        <w:rPr/>
        <w:t xml:space="preserve">第一节 教育信息化市场需求分析及预测 108</w:t>
      </w:r>
    </w:p>
    <w:p>
      <w:pPr>
        <w:spacing w:after="150"/>
      </w:pPr>
      <w:r>
        <w:rPr/>
        <w:t xml:space="preserve">一、2019-2023年教育信息化市场需求分析 108</w:t>
      </w:r>
    </w:p>
    <w:p>
      <w:pPr>
        <w:spacing w:after="150"/>
      </w:pPr>
      <w:r>
        <w:rPr/>
        <w:t xml:space="preserve">二、2024-2029年教育信息化市场需求预测 109</w:t>
      </w:r>
    </w:p>
    <w:p>
      <w:pPr>
        <w:spacing w:after="150"/>
      </w:pPr>
      <w:r>
        <w:rPr/>
        <w:t xml:space="preserve">第二节 教育信息化行业主要市场大区发展状况及竞争力研究 109</w:t>
      </w:r>
    </w:p>
    <w:p>
      <w:pPr>
        <w:spacing w:after="150"/>
      </w:pPr>
      <w:r>
        <w:rPr/>
        <w:t xml:space="preserve">一、华北大区市场分析 109</w:t>
      </w:r>
    </w:p>
    <w:p>
      <w:pPr>
        <w:spacing w:after="150"/>
      </w:pPr>
      <w:r>
        <w:rPr/>
        <w:t xml:space="preserve">二、华中大区市场分析 110</w:t>
      </w:r>
    </w:p>
    <w:p>
      <w:pPr>
        <w:spacing w:after="150"/>
      </w:pPr>
      <w:r>
        <w:rPr/>
        <w:t xml:space="preserve">三、华南大区市场分析 110</w:t>
      </w:r>
    </w:p>
    <w:p>
      <w:pPr>
        <w:spacing w:after="150"/>
      </w:pPr>
      <w:r>
        <w:rPr/>
        <w:t xml:space="preserve">四、华东大区市场分析 110</w:t>
      </w:r>
    </w:p>
    <w:p>
      <w:pPr>
        <w:spacing w:after="150"/>
      </w:pPr>
      <w:r>
        <w:rPr/>
        <w:t xml:space="preserve">五、东北大区市场分析 110</w:t>
      </w:r>
    </w:p>
    <w:p>
      <w:pPr>
        <w:spacing w:after="150"/>
      </w:pPr>
      <w:r>
        <w:rPr/>
        <w:t xml:space="preserve">六、西南大区市场分析 111</w:t>
      </w:r>
    </w:p>
    <w:p>
      <w:pPr>
        <w:spacing w:after="150"/>
      </w:pPr>
      <w:r>
        <w:rPr/>
        <w:t xml:space="preserve">七、西北大区市场分析 111</w:t>
      </w:r>
    </w:p>
    <w:p>
      <w:pPr>
        <w:spacing w:after="150"/>
      </w:pPr>
      <w:r>
        <w:rPr>
          <w:b w:val="1"/>
          <w:bCs w:val="1"/>
        </w:rPr>
        <w:t xml:space="preserve">第五章 2019-2023年中国教育信息化行业渠道分析 112</w:t>
      </w:r>
    </w:p>
    <w:p>
      <w:pPr>
        <w:spacing w:after="150"/>
      </w:pPr>
      <w:r>
        <w:rPr/>
        <w:t xml:space="preserve">第一节 渠道形式及对比 112</w:t>
      </w:r>
    </w:p>
    <w:p>
      <w:pPr>
        <w:spacing w:after="150"/>
      </w:pPr>
      <w:r>
        <w:rPr/>
        <w:t xml:space="preserve">第二节 各类渠道对教育信息化行业的影响 117</w:t>
      </w:r>
    </w:p>
    <w:p>
      <w:pPr>
        <w:spacing w:after="150"/>
      </w:pPr>
      <w:r>
        <w:rPr/>
        <w:t xml:space="preserve">第三节 主要教育信息化企业渠道策略研究 117</w:t>
      </w:r>
    </w:p>
    <w:p>
      <w:pPr>
        <w:spacing w:after="150"/>
      </w:pPr>
      <w:r>
        <w:rPr>
          <w:b w:val="1"/>
          <w:bCs w:val="1"/>
        </w:rPr>
        <w:t xml:space="preserve">第六章 2019-2023年中国教育信息化行业发展分析 119</w:t>
      </w:r>
    </w:p>
    <w:p>
      <w:pPr>
        <w:spacing w:after="150"/>
      </w:pPr>
      <w:r>
        <w:rPr/>
        <w:t xml:space="preserve">第一节 中国教育信息化行业发展现状 119</w:t>
      </w:r>
    </w:p>
    <w:p>
      <w:pPr>
        <w:spacing w:after="150"/>
      </w:pPr>
      <w:r>
        <w:rPr/>
        <w:t xml:space="preserve">第二节 教育信息化行业特点分析 119</w:t>
      </w:r>
    </w:p>
    <w:p>
      <w:pPr>
        <w:spacing w:after="150"/>
      </w:pPr>
      <w:r>
        <w:rPr/>
        <w:t xml:space="preserve">第三节 教育信息化行业发展趋势分析 121</w:t>
      </w:r>
    </w:p>
    <w:p>
      <w:pPr>
        <w:spacing w:after="150"/>
      </w:pPr>
      <w:r>
        <w:rPr>
          <w:b w:val="1"/>
          <w:bCs w:val="1"/>
        </w:rPr>
        <w:t xml:space="preserve">第三部分 竞争格局分析</w:t>
      </w:r>
    </w:p>
    <w:p>
      <w:pPr>
        <w:spacing w:after="150"/>
      </w:pPr>
      <w:r>
        <w:rPr>
          <w:b w:val="1"/>
          <w:bCs w:val="1"/>
        </w:rPr>
        <w:t xml:space="preserve">第七章 2019-2023年中国教育信息化行业供需情况及集中度分析 123</w:t>
      </w:r>
    </w:p>
    <w:p>
      <w:pPr>
        <w:spacing w:after="150"/>
      </w:pPr>
      <w:r>
        <w:rPr/>
        <w:t xml:space="preserve">第一节 教育信息化行业发展状况 123</w:t>
      </w:r>
    </w:p>
    <w:p>
      <w:pPr>
        <w:spacing w:after="150"/>
      </w:pPr>
      <w:r>
        <w:rPr/>
        <w:t xml:space="preserve">一、教育信息化行业市场供给分析 123</w:t>
      </w:r>
    </w:p>
    <w:p>
      <w:pPr>
        <w:spacing w:after="150"/>
      </w:pPr>
      <w:r>
        <w:rPr/>
        <w:t xml:space="preserve">二、教育信息化行业市场需求分析 123</w:t>
      </w:r>
    </w:p>
    <w:p>
      <w:pPr>
        <w:spacing w:after="150"/>
      </w:pPr>
      <w:r>
        <w:rPr/>
        <w:t xml:space="preserve">三、教育信息化行业市场规模分析 125</w:t>
      </w:r>
    </w:p>
    <w:p>
      <w:pPr>
        <w:spacing w:after="150"/>
      </w:pPr>
      <w:r>
        <w:rPr/>
        <w:t xml:space="preserve">第二节 教育信息化行业集中度分析 125</w:t>
      </w:r>
    </w:p>
    <w:p>
      <w:pPr>
        <w:spacing w:after="150"/>
      </w:pPr>
      <w:r>
        <w:rPr/>
        <w:t xml:space="preserve">一、行业市场区域分布情况 125</w:t>
      </w:r>
    </w:p>
    <w:p>
      <w:pPr>
        <w:spacing w:after="150"/>
      </w:pPr>
      <w:r>
        <w:rPr/>
        <w:t xml:space="preserve">二、行业市场集中度情况 126</w:t>
      </w:r>
    </w:p>
    <w:p>
      <w:pPr>
        <w:spacing w:after="150"/>
      </w:pPr>
      <w:r>
        <w:rPr/>
        <w:t xml:space="preserve">三、行业企业集中度分析 126</w:t>
      </w:r>
    </w:p>
    <w:p>
      <w:pPr>
        <w:spacing w:after="150"/>
      </w:pPr>
      <w:r>
        <w:rPr>
          <w:b w:val="1"/>
          <w:bCs w:val="1"/>
        </w:rPr>
        <w:t xml:space="preserve">第八章 2019-2023年中国教育信息化行业运行状况分析 127</w:t>
      </w:r>
    </w:p>
    <w:p>
      <w:pPr>
        <w:spacing w:after="150"/>
      </w:pPr>
      <w:r>
        <w:rPr/>
        <w:t xml:space="preserve">第一节 行业市场概况 127</w:t>
      </w:r>
    </w:p>
    <w:p>
      <w:pPr>
        <w:spacing w:after="150"/>
      </w:pPr>
      <w:r>
        <w:rPr/>
        <w:t xml:space="preserve">第二节 行业现行情况分析 127</w:t>
      </w:r>
    </w:p>
    <w:p>
      <w:pPr>
        <w:spacing w:after="150"/>
      </w:pPr>
      <w:r>
        <w:rPr/>
        <w:t xml:space="preserve">第三节 行业最新动态分析 128</w:t>
      </w:r>
    </w:p>
    <w:p>
      <w:pPr>
        <w:spacing w:after="150"/>
      </w:pPr>
      <w:r>
        <w:rPr/>
        <w:t xml:space="preserve">一、行业相关动态概述 128</w:t>
      </w:r>
    </w:p>
    <w:p>
      <w:pPr>
        <w:spacing w:after="150"/>
      </w:pPr>
      <w:r>
        <w:rPr/>
        <w:t xml:space="preserve">二、行业发展热点聚焦 129</w:t>
      </w:r>
    </w:p>
    <w:p>
      <w:pPr>
        <w:spacing w:after="150"/>
      </w:pPr>
      <w:r>
        <w:rPr>
          <w:b w:val="1"/>
          <w:bCs w:val="1"/>
        </w:rPr>
        <w:t xml:space="preserve">第九章 2019-2023年中国教育信息化行业主要数据监测分析 131</w:t>
      </w:r>
    </w:p>
    <w:p>
      <w:pPr>
        <w:spacing w:after="150"/>
      </w:pPr>
      <w:r>
        <w:rPr/>
        <w:t xml:space="preserve">第一节 教育信息化行业总体数据分析 131</w:t>
      </w:r>
    </w:p>
    <w:p>
      <w:pPr>
        <w:spacing w:after="150"/>
      </w:pPr>
      <w:r>
        <w:rPr/>
        <w:t xml:space="preserve">第二节 教育信息化行业不同规模企业数据分析 132</w:t>
      </w:r>
    </w:p>
    <w:p>
      <w:pPr>
        <w:spacing w:after="150"/>
      </w:pPr>
      <w:r>
        <w:rPr/>
        <w:t xml:space="preserve">第三节 教育信息化行业不同所有制企业数据分析 132</w:t>
      </w:r>
    </w:p>
    <w:p>
      <w:pPr>
        <w:spacing w:after="150"/>
      </w:pPr>
      <w:r>
        <w:rPr>
          <w:b w:val="1"/>
          <w:bCs w:val="1"/>
        </w:rPr>
        <w:t xml:space="preserve">第十章 2019-2023年中国教育信息化行业竞争格局分析 133</w:t>
      </w:r>
    </w:p>
    <w:p>
      <w:pPr>
        <w:spacing w:after="150"/>
      </w:pPr>
      <w:r>
        <w:rPr/>
        <w:t xml:space="preserve">第一节 行业总体市场竞争状况分析 133</w:t>
      </w:r>
    </w:p>
    <w:p>
      <w:pPr>
        <w:spacing w:after="150"/>
      </w:pPr>
      <w:r>
        <w:rPr/>
        <w:t xml:space="preserve">一、教育信息化行业竞争结构分析 133</w:t>
      </w:r>
    </w:p>
    <w:p>
      <w:pPr>
        <w:spacing w:after="150"/>
      </w:pPr>
      <w:r>
        <w:rPr/>
        <w:t xml:space="preserve">1、现有企业间竞争 133</w:t>
      </w:r>
    </w:p>
    <w:p>
      <w:pPr>
        <w:spacing w:after="150"/>
      </w:pPr>
      <w:r>
        <w:rPr/>
        <w:t xml:space="preserve">2、潜在进入者分析 134</w:t>
      </w:r>
    </w:p>
    <w:p>
      <w:pPr>
        <w:spacing w:after="150"/>
      </w:pPr>
      <w:r>
        <w:rPr/>
        <w:t xml:space="preserve">3、替代品威胁分析 136</w:t>
      </w:r>
    </w:p>
    <w:p>
      <w:pPr>
        <w:spacing w:after="150"/>
      </w:pPr>
      <w:r>
        <w:rPr/>
        <w:t xml:space="preserve">4、供应商议价能力 137</w:t>
      </w:r>
    </w:p>
    <w:p>
      <w:pPr>
        <w:spacing w:after="150"/>
      </w:pPr>
      <w:r>
        <w:rPr/>
        <w:t xml:space="preserve">5、客户议价能力 137</w:t>
      </w:r>
    </w:p>
    <w:p>
      <w:pPr>
        <w:spacing w:after="150"/>
      </w:pPr>
      <w:r>
        <w:rPr/>
        <w:t xml:space="preserve">6、竞争结构特点总结 138</w:t>
      </w:r>
    </w:p>
    <w:p>
      <w:pPr>
        <w:spacing w:after="150"/>
      </w:pPr>
      <w:r>
        <w:rPr/>
        <w:t xml:space="preserve">二、教育信息化行业企业间竞争格局分析 139</w:t>
      </w:r>
    </w:p>
    <w:p>
      <w:pPr>
        <w:spacing w:after="150"/>
      </w:pPr>
      <w:r>
        <w:rPr/>
        <w:t xml:space="preserve">1、不同地域企业竞争格局 139</w:t>
      </w:r>
    </w:p>
    <w:p>
      <w:pPr>
        <w:spacing w:after="150"/>
      </w:pPr>
      <w:r>
        <w:rPr/>
        <w:t xml:space="preserve">2、不同规模企业竞争格局 139</w:t>
      </w:r>
    </w:p>
    <w:p>
      <w:pPr>
        <w:spacing w:after="150"/>
      </w:pPr>
      <w:r>
        <w:rPr/>
        <w:t xml:space="preserve">3、不同所有制企业竞争格局 140</w:t>
      </w:r>
    </w:p>
    <w:p>
      <w:pPr>
        <w:spacing w:after="150"/>
      </w:pPr>
      <w:r>
        <w:rPr/>
        <w:t xml:space="preserve">三、教育信息化行业swot分析 141</w:t>
      </w:r>
    </w:p>
    <w:p>
      <w:pPr>
        <w:spacing w:after="150"/>
      </w:pPr>
      <w:r>
        <w:rPr/>
        <w:t xml:space="preserve">1、教育信息化行业优势分析 141</w:t>
      </w:r>
    </w:p>
    <w:p>
      <w:pPr>
        <w:spacing w:after="150"/>
      </w:pPr>
      <w:r>
        <w:rPr/>
        <w:t xml:space="preserve">2、教育信息化行业劣势分析 142</w:t>
      </w:r>
    </w:p>
    <w:p>
      <w:pPr>
        <w:spacing w:after="150"/>
      </w:pPr>
      <w:r>
        <w:rPr/>
        <w:t xml:space="preserve">3、教育信息化行业机会分析 142</w:t>
      </w:r>
    </w:p>
    <w:p>
      <w:pPr>
        <w:spacing w:after="150"/>
      </w:pPr>
      <w:r>
        <w:rPr/>
        <w:t xml:space="preserve">4、教育信息化行业威胁分析 143</w:t>
      </w:r>
    </w:p>
    <w:p>
      <w:pPr>
        <w:spacing w:after="150"/>
      </w:pPr>
      <w:r>
        <w:rPr/>
        <w:t xml:space="preserve">第二节 教育信息化行业竞争格局综述 144</w:t>
      </w:r>
    </w:p>
    <w:p>
      <w:pPr>
        <w:spacing w:after="150"/>
      </w:pPr>
      <w:r>
        <w:rPr/>
        <w:t xml:space="preserve">一、教育信息化行业竞争概况 144</w:t>
      </w:r>
    </w:p>
    <w:p>
      <w:pPr>
        <w:spacing w:after="150"/>
      </w:pPr>
      <w:r>
        <w:rPr/>
        <w:t xml:space="preserve">1、教育信息化行业竞争格局 144</w:t>
      </w:r>
    </w:p>
    <w:p>
      <w:pPr>
        <w:spacing w:after="150"/>
      </w:pPr>
      <w:r>
        <w:rPr/>
        <w:t xml:space="preserve">2、教育信息化业未来竞争格局和特点 147</w:t>
      </w:r>
    </w:p>
    <w:p>
      <w:pPr>
        <w:spacing w:after="150"/>
      </w:pPr>
      <w:r>
        <w:rPr/>
        <w:t xml:space="preserve">3、教育信息化市场进入及竞争对手分析 147</w:t>
      </w:r>
    </w:p>
    <w:p>
      <w:pPr>
        <w:spacing w:after="150"/>
      </w:pPr>
      <w:r>
        <w:rPr/>
        <w:t xml:space="preserve">二、教育信息化行业竞争力分析 149</w:t>
      </w:r>
    </w:p>
    <w:p>
      <w:pPr>
        <w:spacing w:after="150"/>
      </w:pPr>
      <w:r>
        <w:rPr/>
        <w:t xml:space="preserve">1、教育信息化行业竞争力剖析 149</w:t>
      </w:r>
    </w:p>
    <w:p>
      <w:pPr>
        <w:spacing w:after="150"/>
      </w:pPr>
      <w:r>
        <w:rPr/>
        <w:t xml:space="preserve">2、教育信息化企业市场竞争的优势 150</w:t>
      </w:r>
    </w:p>
    <w:p>
      <w:pPr>
        <w:spacing w:after="150"/>
      </w:pPr>
      <w:r>
        <w:rPr/>
        <w:t xml:space="preserve">3、国内教育信息化企业竞争能力提升途径 151</w:t>
      </w:r>
    </w:p>
    <w:p>
      <w:pPr>
        <w:spacing w:after="150"/>
      </w:pPr>
      <w:r>
        <w:rPr/>
        <w:t xml:space="preserve">三、教育信息化(服务)竞争力优势分析 155</w:t>
      </w:r>
    </w:p>
    <w:p>
      <w:pPr>
        <w:spacing w:after="150"/>
      </w:pPr>
      <w:r>
        <w:rPr/>
        <w:t xml:space="preserve">1、整体竞争力评价 155</w:t>
      </w:r>
    </w:p>
    <w:p>
      <w:pPr>
        <w:spacing w:after="150"/>
      </w:pPr>
      <w:r>
        <w:rPr/>
        <w:t xml:space="preserve">2、竞争力评价结果分析 157</w:t>
      </w:r>
    </w:p>
    <w:p>
      <w:pPr>
        <w:spacing w:after="150"/>
      </w:pPr>
      <w:r>
        <w:rPr/>
        <w:t xml:space="preserve">3、竞争优势评价及构建建议 157</w:t>
      </w:r>
    </w:p>
    <w:p>
      <w:pPr>
        <w:spacing w:after="150"/>
      </w:pPr>
      <w:r>
        <w:rPr>
          <w:b w:val="1"/>
          <w:bCs w:val="1"/>
        </w:rPr>
        <w:t xml:space="preserve">第十一章 2019-2023年中国教育信息化主要企业发展概述 163</w:t>
      </w:r>
    </w:p>
    <w:p>
      <w:pPr>
        <w:spacing w:after="150"/>
      </w:pPr>
      <w:r>
        <w:rPr/>
        <w:t xml:space="preserve">第一节 中国移动通信集团公司 163</w:t>
      </w:r>
    </w:p>
    <w:p>
      <w:pPr>
        <w:spacing w:after="150"/>
      </w:pPr>
      <w:r>
        <w:rPr/>
        <w:t xml:space="preserve">一、公司发展概况 163</w:t>
      </w:r>
    </w:p>
    <w:p>
      <w:pPr>
        <w:spacing w:after="150"/>
      </w:pPr>
      <w:r>
        <w:rPr/>
        <w:t xml:space="preserve">二、市场定位情况 163</w:t>
      </w:r>
    </w:p>
    <w:p>
      <w:pPr>
        <w:spacing w:after="150"/>
      </w:pPr>
      <w:r>
        <w:rPr/>
        <w:t xml:space="preserve">三、公司竞争优劣势分析 164</w:t>
      </w:r>
    </w:p>
    <w:p>
      <w:pPr>
        <w:spacing w:after="150"/>
      </w:pPr>
      <w:r>
        <w:rPr/>
        <w:t xml:space="preserve">四、企业经营状况分析 166</w:t>
      </w:r>
    </w:p>
    <w:p>
      <w:pPr>
        <w:spacing w:after="150"/>
      </w:pPr>
      <w:r>
        <w:rPr/>
        <w:t xml:space="preserve">五、主要经营数据指标 167</w:t>
      </w:r>
    </w:p>
    <w:p>
      <w:pPr>
        <w:spacing w:after="150"/>
      </w:pPr>
      <w:r>
        <w:rPr/>
        <w:t xml:space="preserve">六、公司发展战略与规划 168</w:t>
      </w:r>
    </w:p>
    <w:p>
      <w:pPr>
        <w:spacing w:after="150"/>
      </w:pPr>
      <w:r>
        <w:rPr/>
        <w:t xml:space="preserve">第二节 中国联合网络通信集团有限公司 169</w:t>
      </w:r>
    </w:p>
    <w:p>
      <w:pPr>
        <w:spacing w:after="150"/>
      </w:pPr>
      <w:r>
        <w:rPr/>
        <w:t xml:space="preserve">一、公司发展概况 169</w:t>
      </w:r>
    </w:p>
    <w:p>
      <w:pPr>
        <w:spacing w:after="150"/>
      </w:pPr>
      <w:r>
        <w:rPr/>
        <w:t xml:space="preserve">二、市场定位情况 169</w:t>
      </w:r>
    </w:p>
    <w:p>
      <w:pPr>
        <w:spacing w:after="150"/>
      </w:pPr>
      <w:r>
        <w:rPr/>
        <w:t xml:space="preserve">三、公司竞争优劣势分析 170</w:t>
      </w:r>
    </w:p>
    <w:p>
      <w:pPr>
        <w:spacing w:after="150"/>
      </w:pPr>
      <w:r>
        <w:rPr/>
        <w:t xml:space="preserve">四、企业经营状况分析 171</w:t>
      </w:r>
    </w:p>
    <w:p>
      <w:pPr>
        <w:spacing w:after="150"/>
      </w:pPr>
      <w:r>
        <w:rPr/>
        <w:t xml:space="preserve">五、主要经营数据指标 172</w:t>
      </w:r>
    </w:p>
    <w:p>
      <w:pPr>
        <w:spacing w:after="150"/>
      </w:pPr>
      <w:r>
        <w:rPr/>
        <w:t xml:space="preserve">六、公司发展战略与规划 173</w:t>
      </w:r>
    </w:p>
    <w:p>
      <w:pPr>
        <w:spacing w:after="150"/>
      </w:pPr>
      <w:r>
        <w:rPr/>
        <w:t xml:space="preserve">第三节 中国电信集团公司 174</w:t>
      </w:r>
    </w:p>
    <w:p>
      <w:pPr>
        <w:spacing w:after="150"/>
      </w:pPr>
      <w:r>
        <w:rPr/>
        <w:t xml:space="preserve">一、公司发展概况 174</w:t>
      </w:r>
    </w:p>
    <w:p>
      <w:pPr>
        <w:spacing w:after="150"/>
      </w:pPr>
      <w:r>
        <w:rPr/>
        <w:t xml:space="preserve">二、市场定位情况 174</w:t>
      </w:r>
    </w:p>
    <w:p>
      <w:pPr>
        <w:spacing w:after="150"/>
      </w:pPr>
      <w:r>
        <w:rPr/>
        <w:t xml:space="preserve">三、公司竞争优劣势分析 174</w:t>
      </w:r>
    </w:p>
    <w:p>
      <w:pPr>
        <w:spacing w:after="150"/>
      </w:pPr>
      <w:r>
        <w:rPr/>
        <w:t xml:space="preserve">四、企业经营状况分析 175</w:t>
      </w:r>
    </w:p>
    <w:p>
      <w:pPr>
        <w:spacing w:after="150"/>
      </w:pPr>
      <w:r>
        <w:rPr/>
        <w:t xml:space="preserve">五、主要经营数据指标 175</w:t>
      </w:r>
    </w:p>
    <w:p>
      <w:pPr>
        <w:spacing w:after="150"/>
      </w:pPr>
      <w:r>
        <w:rPr/>
        <w:t xml:space="preserve">六、公司发展战略与规划 176</w:t>
      </w:r>
    </w:p>
    <w:p>
      <w:pPr>
        <w:spacing w:after="150"/>
      </w:pPr>
      <w:r>
        <w:rPr/>
        <w:t xml:space="preserve">第四节 科大讯飞股份有限公司 178</w:t>
      </w:r>
    </w:p>
    <w:p>
      <w:pPr>
        <w:spacing w:after="150"/>
      </w:pPr>
      <w:r>
        <w:rPr/>
        <w:t xml:space="preserve">一、公司发展概况 178</w:t>
      </w:r>
    </w:p>
    <w:p>
      <w:pPr>
        <w:spacing w:after="150"/>
      </w:pPr>
      <w:r>
        <w:rPr/>
        <w:t xml:space="preserve">二、市场定位情况 178</w:t>
      </w:r>
    </w:p>
    <w:p>
      <w:pPr>
        <w:spacing w:after="150"/>
      </w:pPr>
      <w:r>
        <w:rPr/>
        <w:t xml:space="preserve">三、公司竞争优劣势分析 180</w:t>
      </w:r>
    </w:p>
    <w:p>
      <w:pPr>
        <w:spacing w:after="150"/>
      </w:pPr>
      <w:r>
        <w:rPr/>
        <w:t xml:space="preserve">四、企业经营状况分析 182</w:t>
      </w:r>
    </w:p>
    <w:p>
      <w:pPr>
        <w:spacing w:after="150"/>
      </w:pPr>
      <w:r>
        <w:rPr/>
        <w:t xml:space="preserve">五、主要经营数据指标 182</w:t>
      </w:r>
    </w:p>
    <w:p>
      <w:pPr>
        <w:spacing w:after="150"/>
      </w:pPr>
      <w:r>
        <w:rPr/>
        <w:t xml:space="preserve">六、公司发展战略与规划 183</w:t>
      </w:r>
    </w:p>
    <w:p>
      <w:pPr>
        <w:spacing w:after="150"/>
      </w:pPr>
      <w:r>
        <w:rPr/>
        <w:t xml:space="preserve">第五节 深圳市方直科技股份有限公司 185</w:t>
      </w:r>
    </w:p>
    <w:p>
      <w:pPr>
        <w:spacing w:after="150"/>
      </w:pPr>
      <w:r>
        <w:rPr/>
        <w:t xml:space="preserve">一、公司发展概况 185</w:t>
      </w:r>
    </w:p>
    <w:p>
      <w:pPr>
        <w:spacing w:after="150"/>
      </w:pPr>
      <w:r>
        <w:rPr/>
        <w:t xml:space="preserve">二、市场定位情况 186</w:t>
      </w:r>
    </w:p>
    <w:p>
      <w:pPr>
        <w:spacing w:after="150"/>
      </w:pPr>
      <w:r>
        <w:rPr/>
        <w:t xml:space="preserve">三、公司竞争优劣势分析 187</w:t>
      </w:r>
    </w:p>
    <w:p>
      <w:pPr>
        <w:spacing w:after="150"/>
      </w:pPr>
      <w:r>
        <w:rPr/>
        <w:t xml:space="preserve">四、企业经营状况分析 189</w:t>
      </w:r>
    </w:p>
    <w:p>
      <w:pPr>
        <w:spacing w:after="150"/>
      </w:pPr>
      <w:r>
        <w:rPr/>
        <w:t xml:space="preserve">五、主要经营数据指标 189</w:t>
      </w:r>
    </w:p>
    <w:p>
      <w:pPr>
        <w:spacing w:after="150"/>
      </w:pPr>
      <w:r>
        <w:rPr/>
        <w:t xml:space="preserve">六、公司发展战略与规划 190</w:t>
      </w:r>
    </w:p>
    <w:p>
      <w:pPr>
        <w:spacing w:after="150"/>
      </w:pPr>
      <w:r>
        <w:rPr/>
        <w:t xml:space="preserve">第六节 郑州威科姆科技股份有限公司 192</w:t>
      </w:r>
    </w:p>
    <w:p>
      <w:pPr>
        <w:spacing w:after="150"/>
      </w:pPr>
      <w:r>
        <w:rPr/>
        <w:t xml:space="preserve">一、公司发展概况 192</w:t>
      </w:r>
    </w:p>
    <w:p>
      <w:pPr>
        <w:spacing w:after="150"/>
      </w:pPr>
      <w:r>
        <w:rPr/>
        <w:t xml:space="preserve">二、市场定位情况 193</w:t>
      </w:r>
    </w:p>
    <w:p>
      <w:pPr>
        <w:spacing w:after="150"/>
      </w:pPr>
      <w:r>
        <w:rPr/>
        <w:t xml:space="preserve">三、公司竞争优劣势分析 193</w:t>
      </w:r>
    </w:p>
    <w:p>
      <w:pPr>
        <w:spacing w:after="150"/>
      </w:pPr>
      <w:r>
        <w:rPr/>
        <w:t xml:space="preserve">四、企业经营状况分析 196</w:t>
      </w:r>
    </w:p>
    <w:p>
      <w:pPr>
        <w:spacing w:after="150"/>
      </w:pPr>
      <w:r>
        <w:rPr/>
        <w:t xml:space="preserve">五、主要经营数据指标 196</w:t>
      </w:r>
    </w:p>
    <w:p>
      <w:pPr>
        <w:spacing w:after="150"/>
      </w:pPr>
      <w:r>
        <w:rPr/>
        <w:t xml:space="preserve">六、公司发展战略与规划 197</w:t>
      </w:r>
    </w:p>
    <w:p>
      <w:pPr>
        <w:spacing w:after="150"/>
      </w:pPr>
      <w:r>
        <w:rPr/>
        <w:t xml:space="preserve">第七节 上海景格科技股份有限公司 198</w:t>
      </w:r>
    </w:p>
    <w:p>
      <w:pPr>
        <w:spacing w:after="150"/>
      </w:pPr>
      <w:r>
        <w:rPr/>
        <w:t xml:space="preserve">一、公司发展概况 198</w:t>
      </w:r>
    </w:p>
    <w:p>
      <w:pPr>
        <w:spacing w:after="150"/>
      </w:pPr>
      <w:r>
        <w:rPr/>
        <w:t xml:space="preserve">二、市场定位情况 198</w:t>
      </w:r>
    </w:p>
    <w:p>
      <w:pPr>
        <w:spacing w:after="150"/>
      </w:pPr>
      <w:r>
        <w:rPr/>
        <w:t xml:space="preserve">三、公司竞争优劣势分析 199</w:t>
      </w:r>
    </w:p>
    <w:p>
      <w:pPr>
        <w:spacing w:after="150"/>
      </w:pPr>
      <w:r>
        <w:rPr/>
        <w:t xml:space="preserve">四、企业经营状况分析 200</w:t>
      </w:r>
    </w:p>
    <w:p>
      <w:pPr>
        <w:spacing w:after="150"/>
      </w:pPr>
      <w:r>
        <w:rPr/>
        <w:t xml:space="preserve">五、主要经营数据指标 200</w:t>
      </w:r>
    </w:p>
    <w:p>
      <w:pPr>
        <w:spacing w:after="150"/>
      </w:pPr>
      <w:r>
        <w:rPr/>
        <w:t xml:space="preserve">六、公司发展战略与规划 201</w:t>
      </w:r>
    </w:p>
    <w:p>
      <w:pPr>
        <w:spacing w:after="150"/>
      </w:pPr>
      <w:r>
        <w:rPr/>
        <w:t xml:space="preserve">第八节 北京分豆教育科技股份有限公司 202</w:t>
      </w:r>
    </w:p>
    <w:p>
      <w:pPr>
        <w:spacing w:after="150"/>
      </w:pPr>
      <w:r>
        <w:rPr/>
        <w:t xml:space="preserve">一、公司发展概况 202</w:t>
      </w:r>
    </w:p>
    <w:p>
      <w:pPr>
        <w:spacing w:after="150"/>
      </w:pPr>
      <w:r>
        <w:rPr/>
        <w:t xml:space="preserve">二、市场定位情况 202</w:t>
      </w:r>
    </w:p>
    <w:p>
      <w:pPr>
        <w:spacing w:after="150"/>
      </w:pPr>
      <w:r>
        <w:rPr/>
        <w:t xml:space="preserve">三、公司竞争优劣势分析 202</w:t>
      </w:r>
    </w:p>
    <w:p>
      <w:pPr>
        <w:spacing w:after="150"/>
      </w:pPr>
      <w:r>
        <w:rPr/>
        <w:t xml:space="preserve">四、企业经营状况分析 204</w:t>
      </w:r>
    </w:p>
    <w:p>
      <w:pPr>
        <w:spacing w:after="150"/>
      </w:pPr>
      <w:r>
        <w:rPr/>
        <w:t xml:space="preserve">五、主要经营数据指标 204</w:t>
      </w:r>
    </w:p>
    <w:p>
      <w:pPr>
        <w:spacing w:after="150"/>
      </w:pPr>
      <w:r>
        <w:rPr/>
        <w:t xml:space="preserve">六、公司发展战略与规划 205</w:t>
      </w:r>
    </w:p>
    <w:p>
      <w:pPr>
        <w:spacing w:after="150"/>
      </w:pPr>
      <w:r>
        <w:rPr/>
        <w:t xml:space="preserve">第九节 北京联合永道软件股份有限公司 206</w:t>
      </w:r>
    </w:p>
    <w:p>
      <w:pPr>
        <w:spacing w:after="150"/>
      </w:pPr>
      <w:r>
        <w:rPr/>
        <w:t xml:space="preserve">一、公司发展概况 206</w:t>
      </w:r>
    </w:p>
    <w:p>
      <w:pPr>
        <w:spacing w:after="150"/>
      </w:pPr>
      <w:r>
        <w:rPr/>
        <w:t xml:space="preserve">二、市场定位情况 207</w:t>
      </w:r>
    </w:p>
    <w:p>
      <w:pPr>
        <w:spacing w:after="150"/>
      </w:pPr>
      <w:r>
        <w:rPr/>
        <w:t xml:space="preserve">三、公司竞争优劣势分析 208</w:t>
      </w:r>
    </w:p>
    <w:p>
      <w:pPr>
        <w:spacing w:after="150"/>
      </w:pPr>
      <w:r>
        <w:rPr/>
        <w:t xml:space="preserve">四、企业经营状况分析 210</w:t>
      </w:r>
    </w:p>
    <w:p>
      <w:pPr>
        <w:spacing w:after="150"/>
      </w:pPr>
      <w:r>
        <w:rPr/>
        <w:t xml:space="preserve">五、主要经营数据指标 210</w:t>
      </w:r>
    </w:p>
    <w:p>
      <w:pPr>
        <w:spacing w:after="150"/>
      </w:pPr>
      <w:r>
        <w:rPr/>
        <w:t xml:space="preserve">六、公司发展战略与规划 211</w:t>
      </w:r>
    </w:p>
    <w:p>
      <w:pPr>
        <w:spacing w:after="150"/>
      </w:pPr>
      <w:r>
        <w:rPr/>
        <w:t xml:space="preserve">第十节 北京中教启星科技股份有限公司 211</w:t>
      </w:r>
    </w:p>
    <w:p>
      <w:pPr>
        <w:spacing w:after="150"/>
      </w:pPr>
      <w:r>
        <w:rPr/>
        <w:t xml:space="preserve">一、公司发展概况 211</w:t>
      </w:r>
    </w:p>
    <w:p>
      <w:pPr>
        <w:spacing w:after="150"/>
      </w:pPr>
      <w:r>
        <w:rPr/>
        <w:t xml:space="preserve">二、市场定位情况 214</w:t>
      </w:r>
    </w:p>
    <w:p>
      <w:pPr>
        <w:spacing w:after="150"/>
      </w:pPr>
      <w:r>
        <w:rPr/>
        <w:t xml:space="preserve">三、公司竞争优劣势分析 216</w:t>
      </w:r>
    </w:p>
    <w:p>
      <w:pPr>
        <w:spacing w:after="150"/>
      </w:pPr>
      <w:r>
        <w:rPr/>
        <w:t xml:space="preserve">四、企业经营状况分析 217</w:t>
      </w:r>
    </w:p>
    <w:p>
      <w:pPr>
        <w:spacing w:after="150"/>
      </w:pPr>
      <w:r>
        <w:rPr/>
        <w:t xml:space="preserve">五、主要经营数据指标 218</w:t>
      </w:r>
    </w:p>
    <w:p>
      <w:pPr>
        <w:spacing w:after="150"/>
      </w:pPr>
      <w:r>
        <w:rPr/>
        <w:t xml:space="preserve">六、公司发展战略与规划 219</w:t>
      </w:r>
    </w:p>
    <w:p>
      <w:pPr>
        <w:spacing w:after="150"/>
      </w:pPr>
      <w:r>
        <w:rPr>
          <w:b w:val="1"/>
          <w:bCs w:val="1"/>
        </w:rPr>
        <w:t xml:space="preserve">第四部分 发展前景展望</w:t>
      </w:r>
    </w:p>
    <w:p>
      <w:pPr>
        <w:spacing w:after="150"/>
      </w:pPr>
      <w:r>
        <w:rPr>
          <w:b w:val="1"/>
          <w:bCs w:val="1"/>
        </w:rPr>
        <w:t xml:space="preserve">第十二章 2024-2029年教育信息化行业发展前景预测分析 220</w:t>
      </w:r>
    </w:p>
    <w:p>
      <w:pPr>
        <w:spacing w:after="150"/>
      </w:pPr>
      <w:r>
        <w:rPr/>
        <w:t xml:space="preserve">第一节 教育信息化行业未来发展预测分析 220</w:t>
      </w:r>
    </w:p>
    <w:p>
      <w:pPr>
        <w:spacing w:after="150"/>
      </w:pPr>
      <w:r>
        <w:rPr/>
        <w:t xml:space="preserve">一、教育信息化行业发展方向及投资机会分析 220</w:t>
      </w:r>
    </w:p>
    <w:p>
      <w:pPr>
        <w:spacing w:after="150"/>
      </w:pPr>
      <w:r>
        <w:rPr/>
        <w:t xml:space="preserve">二、教育信息化行业发展规模分析 220</w:t>
      </w:r>
    </w:p>
    <w:p>
      <w:pPr>
        <w:spacing w:after="150"/>
      </w:pPr>
      <w:r>
        <w:rPr/>
        <w:t xml:space="preserve">三、教育信息化行业发展趋势分析 221</w:t>
      </w:r>
    </w:p>
    <w:p>
      <w:pPr>
        <w:spacing w:after="150"/>
      </w:pPr>
      <w:r>
        <w:rPr/>
        <w:t xml:space="preserve">四、教育信息化行业"十四五"整体规划及预测 221</w:t>
      </w:r>
    </w:p>
    <w:p>
      <w:pPr>
        <w:spacing w:after="150"/>
      </w:pPr>
      <w:r>
        <w:rPr/>
        <w:t xml:space="preserve">第二节 教育信息化行业供需预测 223</w:t>
      </w:r>
    </w:p>
    <w:p>
      <w:pPr>
        <w:spacing w:after="150"/>
      </w:pPr>
      <w:r>
        <w:rPr/>
        <w:t xml:space="preserve">一、教育信息化行业供给预测 223</w:t>
      </w:r>
    </w:p>
    <w:p>
      <w:pPr>
        <w:spacing w:after="150"/>
      </w:pPr>
      <w:r>
        <w:rPr/>
        <w:t xml:space="preserve">二、教育信息化行业需求预测 223</w:t>
      </w:r>
    </w:p>
    <w:p>
      <w:pPr>
        <w:spacing w:after="150"/>
      </w:pPr>
      <w:r>
        <w:rPr>
          <w:b w:val="1"/>
          <w:bCs w:val="1"/>
        </w:rPr>
        <w:t xml:space="preserve">第五部分 行业投资分析</w:t>
      </w:r>
    </w:p>
    <w:p>
      <w:pPr>
        <w:spacing w:after="150"/>
      </w:pPr>
      <w:r>
        <w:rPr>
          <w:b w:val="1"/>
          <w:bCs w:val="1"/>
        </w:rPr>
        <w:t xml:space="preserve">第十三章 2024-2029年中国教育信息化行业投资风险预警 224</w:t>
      </w:r>
    </w:p>
    <w:p>
      <w:pPr>
        <w:spacing w:after="150"/>
      </w:pPr>
      <w:r>
        <w:rPr/>
        <w:t xml:space="preserve">第一节 教育信息化风险评级模型 224</w:t>
      </w:r>
    </w:p>
    <w:p>
      <w:pPr>
        <w:spacing w:after="150"/>
      </w:pPr>
      <w:r>
        <w:rPr/>
        <w:t xml:space="preserve">一、行业定位 224</w:t>
      </w:r>
    </w:p>
    <w:p>
      <w:pPr>
        <w:spacing w:after="150"/>
      </w:pPr>
      <w:r>
        <w:rPr/>
        <w:t xml:space="preserve">二、宏观环境 225</w:t>
      </w:r>
    </w:p>
    <w:p>
      <w:pPr>
        <w:spacing w:after="150"/>
      </w:pPr>
      <w:r>
        <w:rPr/>
        <w:t xml:space="preserve">三、财务状况 227</w:t>
      </w:r>
    </w:p>
    <w:p>
      <w:pPr>
        <w:spacing w:after="150"/>
      </w:pPr>
      <w:r>
        <w:rPr/>
        <w:t xml:space="preserve">四、需求空间 230</w:t>
      </w:r>
    </w:p>
    <w:p>
      <w:pPr>
        <w:spacing w:after="150"/>
      </w:pPr>
      <w:r>
        <w:rPr/>
        <w:t xml:space="preserve">五、供给约束 231</w:t>
      </w:r>
    </w:p>
    <w:p>
      <w:pPr>
        <w:spacing w:after="150"/>
      </w:pPr>
      <w:r>
        <w:rPr/>
        <w:t xml:space="preserve">六、行业风险评级的结论 231</w:t>
      </w:r>
    </w:p>
    <w:p>
      <w:pPr>
        <w:spacing w:after="150"/>
      </w:pPr>
      <w:r>
        <w:rPr/>
        <w:t xml:space="preserve">第二节 教育信息化行业发展中存在的问题 234</w:t>
      </w:r>
    </w:p>
    <w:p>
      <w:pPr>
        <w:spacing w:after="150"/>
      </w:pPr>
      <w:r>
        <w:rPr/>
        <w:t xml:space="preserve">第三节 针对教育信息化不同企业的投资建议 236</w:t>
      </w:r>
    </w:p>
    <w:p>
      <w:pPr>
        <w:spacing w:after="150"/>
      </w:pPr>
      <w:r>
        <w:rPr/>
        <w:t xml:space="preserve">一、教育信息化总体投资建议 236</w:t>
      </w:r>
    </w:p>
    <w:p>
      <w:pPr>
        <w:spacing w:after="150"/>
      </w:pPr>
      <w:r>
        <w:rPr/>
        <w:t xml:space="preserve">二、大型企业投资建议 239</w:t>
      </w:r>
    </w:p>
    <w:p>
      <w:pPr>
        <w:spacing w:after="150"/>
      </w:pPr>
      <w:r>
        <w:rPr/>
        <w:t xml:space="preserve">三、中小型企业投资建议 240</w:t>
      </w:r>
    </w:p>
    <w:p>
      <w:pPr>
        <w:spacing w:after="150"/>
      </w:pPr>
      <w:r>
        <w:rPr/>
        <w:t xml:space="preserve">第四节 教育信息化投资风险提示 244</w:t>
      </w:r>
    </w:p>
    <w:p>
      <w:pPr>
        <w:spacing w:after="150"/>
      </w:pPr>
      <w:r>
        <w:rPr/>
        <w:t xml:space="preserve">一、政策和体制风险 244</w:t>
      </w:r>
    </w:p>
    <w:p>
      <w:pPr>
        <w:spacing w:after="150"/>
      </w:pPr>
      <w:r>
        <w:rPr/>
        <w:t xml:space="preserve">二、技术发展风险 245</w:t>
      </w:r>
    </w:p>
    <w:p>
      <w:pPr>
        <w:spacing w:after="150"/>
      </w:pPr>
      <w:r>
        <w:rPr/>
        <w:t xml:space="preserve">三、市场竞争风险 246</w:t>
      </w:r>
    </w:p>
    <w:p>
      <w:pPr>
        <w:spacing w:after="150"/>
      </w:pPr>
      <w:r>
        <w:rPr/>
        <w:t xml:space="preserve">四、经营管理风险 246</w:t>
      </w:r>
    </w:p>
    <w:p>
      <w:pPr>
        <w:spacing w:after="150"/>
      </w:pPr>
      <w:r>
        <w:rPr>
          <w:b w:val="1"/>
          <w:bCs w:val="1"/>
        </w:rPr>
        <w:t xml:space="preserve">第六部分 发展战略研究</w:t>
      </w:r>
    </w:p>
    <w:p>
      <w:pPr>
        <w:spacing w:after="150"/>
      </w:pPr>
      <w:r>
        <w:rPr>
          <w:b w:val="1"/>
          <w:bCs w:val="1"/>
        </w:rPr>
        <w:t xml:space="preserve">第十四章 2024-2029年中国教育信息化行业发展策略分析 253</w:t>
      </w:r>
    </w:p>
    <w:p>
      <w:pPr>
        <w:spacing w:after="150"/>
      </w:pPr>
      <w:r>
        <w:rPr/>
        <w:t xml:space="preserve">第一节 教育信息化企业发展战略规划背景意义 253</w:t>
      </w:r>
    </w:p>
    <w:p>
      <w:pPr>
        <w:spacing w:after="150"/>
      </w:pPr>
      <w:r>
        <w:rPr/>
        <w:t xml:space="preserve">一、企业转型升级的需要 253</w:t>
      </w:r>
    </w:p>
    <w:p>
      <w:pPr>
        <w:spacing w:after="150"/>
      </w:pPr>
      <w:r>
        <w:rPr/>
        <w:t xml:space="preserve">二、企业强做大做的需要 253</w:t>
      </w:r>
    </w:p>
    <w:p>
      <w:pPr>
        <w:spacing w:after="150"/>
      </w:pPr>
      <w:r>
        <w:rPr/>
        <w:t xml:space="preserve">三、企业可持续发展需要 253</w:t>
      </w:r>
    </w:p>
    <w:p>
      <w:pPr>
        <w:spacing w:after="150"/>
      </w:pPr>
      <w:r>
        <w:rPr/>
        <w:t xml:space="preserve">第二节 教育信息化企业战略规划制定依据 253</w:t>
      </w:r>
    </w:p>
    <w:p>
      <w:pPr>
        <w:spacing w:after="150"/>
      </w:pPr>
      <w:r>
        <w:rPr/>
        <w:t xml:space="preserve">一、国家产业政策 253</w:t>
      </w:r>
    </w:p>
    <w:p>
      <w:pPr>
        <w:spacing w:after="150"/>
      </w:pPr>
      <w:r>
        <w:rPr/>
        <w:t xml:space="preserve">二、行业发展规律 254</w:t>
      </w:r>
    </w:p>
    <w:p>
      <w:pPr>
        <w:spacing w:after="150"/>
      </w:pPr>
      <w:r>
        <w:rPr/>
        <w:t xml:space="preserve">三、企业资源与能力 254</w:t>
      </w:r>
    </w:p>
    <w:p>
      <w:pPr>
        <w:spacing w:after="150"/>
      </w:pPr>
      <w:r>
        <w:rPr/>
        <w:t xml:space="preserve">四、可预期的战略定位 255</w:t>
      </w:r>
    </w:p>
    <w:p>
      <w:pPr>
        <w:spacing w:after="150"/>
      </w:pPr>
      <w:r>
        <w:rPr/>
        <w:t xml:space="preserve">第三节 教育信息化企业战略规划策略分析 255</w:t>
      </w:r>
    </w:p>
    <w:p>
      <w:pPr>
        <w:spacing w:after="150"/>
      </w:pPr>
      <w:r>
        <w:rPr/>
        <w:t xml:space="preserve">一、战略综合规划 255</w:t>
      </w:r>
    </w:p>
    <w:p>
      <w:pPr>
        <w:spacing w:after="150"/>
      </w:pPr>
      <w:r>
        <w:rPr/>
        <w:t xml:space="preserve">二、技术开发战略 257</w:t>
      </w:r>
    </w:p>
    <w:p>
      <w:pPr>
        <w:spacing w:after="150"/>
      </w:pPr>
      <w:r>
        <w:rPr/>
        <w:t xml:space="preserve">三、区域战略规划 258</w:t>
      </w:r>
    </w:p>
    <w:p>
      <w:pPr>
        <w:spacing w:after="150"/>
      </w:pPr>
      <w:r>
        <w:rPr/>
        <w:t xml:space="preserve">四、产业战略规划 258</w:t>
      </w:r>
    </w:p>
    <w:p>
      <w:pPr>
        <w:spacing w:after="150"/>
      </w:pPr>
      <w:r>
        <w:rPr/>
        <w:t xml:space="preserve">五、竞争战略规划 259</w:t>
      </w:r>
    </w:p>
    <w:p>
      <w:pPr>
        <w:spacing w:after="150"/>
      </w:pPr>
      <w:r>
        <w:rPr/>
        <w:t xml:space="preserve">第四节 教育信息化企业重点客户战略实施 260</w:t>
      </w:r>
    </w:p>
    <w:p>
      <w:pPr>
        <w:spacing w:after="150"/>
      </w:pPr>
      <w:r>
        <w:rPr/>
        <w:t xml:space="preserve">一、重点客户战略的必要性 260</w:t>
      </w:r>
    </w:p>
    <w:p>
      <w:pPr>
        <w:spacing w:after="150"/>
      </w:pPr>
      <w:r>
        <w:rPr/>
        <w:t xml:space="preserve">二、重点客户的鉴别与确定 261</w:t>
      </w:r>
    </w:p>
    <w:p>
      <w:pPr>
        <w:spacing w:after="150"/>
      </w:pPr>
      <w:r>
        <w:rPr/>
        <w:t xml:space="preserve">三、重点客户的开发与培育 262</w:t>
      </w:r>
    </w:p>
    <w:p>
      <w:pPr>
        <w:spacing w:after="150"/>
      </w:pPr>
      <w:r>
        <w:rPr>
          <w:b w:val="1"/>
          <w:bCs w:val="1"/>
        </w:rPr>
        <w:t xml:space="preserve">第十五章 研究结论及发展建议 265</w:t>
      </w:r>
    </w:p>
    <w:p>
      <w:pPr>
        <w:spacing w:after="150"/>
      </w:pPr>
      <w:r>
        <w:rPr/>
        <w:t xml:space="preserve">第一节 教育信息化行业研究结论及建议 265</w:t>
      </w:r>
    </w:p>
    <w:p>
      <w:pPr>
        <w:spacing w:after="150"/>
      </w:pPr>
      <w:r>
        <w:rPr/>
        <w:t xml:space="preserve">第二节 教育信息化子行业研究结论及建议 266</w:t>
      </w:r>
    </w:p>
    <w:p>
      <w:pPr>
        <w:spacing w:after="150"/>
      </w:pPr>
      <w:r>
        <w:rPr/>
        <w:t xml:space="preserve">第三节 中道泰和教育信息化行业发展建议 267</w:t>
      </w:r>
    </w:p>
    <w:p>
      <w:pPr>
        <w:spacing w:after="150"/>
      </w:pPr>
      <w:r>
        <w:rPr/>
        <w:t xml:space="preserve">一、行业发展策略建议 267</w:t>
      </w:r>
    </w:p>
    <w:p>
      <w:pPr>
        <w:spacing w:after="150"/>
      </w:pPr>
      <w:r>
        <w:rPr/>
        <w:t xml:space="preserve">二、行业投资方向建议 270</w:t>
      </w:r>
    </w:p>
    <w:p>
      <w:pPr>
        <w:spacing w:after="150"/>
      </w:pPr>
      <w:r>
        <w:rPr/>
        <w:t xml:space="preserve">三、行业投资方式建议 271</w:t>
      </w:r>
    </w:p>
    <w:p>
      <w:pPr>
        <w:spacing w:after="150"/>
      </w:pPr>
      <w:r>
        <w:rPr>
          <w:b w:val="1"/>
          <w:bCs w:val="1"/>
        </w:rPr>
        <w:t xml:space="preserve">图表目录</w:t>
      </w:r>
    </w:p>
    <w:p>
      <w:pPr>
        <w:spacing w:after="150"/>
      </w:pPr>
      <w:r>
        <w:rPr/>
        <w:t xml:space="preserve">图表：教育信息化行业细分 1</w:t>
      </w:r>
    </w:p>
    <w:p>
      <w:pPr>
        <w:spacing w:after="150"/>
      </w:pPr>
      <w:r>
        <w:rPr/>
        <w:t xml:space="preserve">图表：教育信息化的主要产品和相关公司 4</w:t>
      </w:r>
    </w:p>
    <w:p>
      <w:pPr>
        <w:spacing w:after="150"/>
      </w:pPr>
      <w:r>
        <w:rPr/>
        <w:t xml:space="preserve">图表：2019-2023年中国教育信息化行业需求规模情况(单位：亿元) 7</w:t>
      </w:r>
    </w:p>
    <w:p>
      <w:pPr>
        <w:spacing w:after="150"/>
      </w:pPr>
      <w:r>
        <w:rPr/>
        <w:t xml:space="preserve">图表：2019-2023年中国教育信息化行业市场规模(单位：亿元) 8</w:t>
      </w:r>
    </w:p>
    <w:p>
      <w:pPr>
        <w:spacing w:after="150"/>
      </w:pPr>
      <w:r>
        <w:rPr/>
        <w:t xml:space="preserve">图表：科技改变教育 9</w:t>
      </w:r>
    </w:p>
    <w:p>
      <w:pPr>
        <w:spacing w:after="150"/>
      </w:pPr>
      <w:r>
        <w:rPr/>
        <w:t xml:space="preserve">图表：2024-2029年教育信息化市场规模预测(单位：亿元) 11</w:t>
      </w:r>
    </w:p>
    <w:p>
      <w:pPr>
        <w:spacing w:after="150"/>
      </w:pPr>
      <w:r>
        <w:rPr/>
        <w:t xml:space="preserve">图表：教育信息化行业细分情况 12</w:t>
      </w:r>
    </w:p>
    <w:p>
      <w:pPr>
        <w:spacing w:after="150"/>
      </w:pPr>
      <w:r>
        <w:rPr/>
        <w:t xml:space="preserve">图表：2019-2023年我国教育信息化行业it投资产品结构(单位：%) 13</w:t>
      </w:r>
    </w:p>
    <w:p>
      <w:pPr>
        <w:spacing w:after="150"/>
      </w:pPr>
      <w:r>
        <w:rPr/>
        <w:t xml:space="preserve">图表：2019-2023年我国教育信息化行业软硬件市场规模(单位：亿元) 15</w:t>
      </w:r>
    </w:p>
    <w:p>
      <w:pPr>
        <w:spacing w:after="150"/>
      </w:pPr>
      <w:r>
        <w:rPr/>
        <w:t xml:space="preserve">图表：2019-2023年我国在线教育培训行业市场规模及增速情况(单位：亿元、%) 17</w:t>
      </w:r>
    </w:p>
    <w:p>
      <w:pPr>
        <w:spacing w:after="150"/>
      </w:pPr>
      <w:r>
        <w:rPr/>
        <w:t xml:space="preserve">图表：2019-2023年中国在线教育行业融资数量情况(单位：件) 17</w:t>
      </w:r>
    </w:p>
    <w:p>
      <w:pPr>
        <w:spacing w:after="150"/>
      </w:pPr>
      <w:r>
        <w:rPr/>
        <w:t xml:space="preserve">图表：2019-2023年中国各民生服务网络渗透率情况(单位：%) 18</w:t>
      </w:r>
    </w:p>
    <w:p>
      <w:pPr>
        <w:spacing w:after="150"/>
      </w:pPr>
      <w:r>
        <w:rPr/>
        <w:t xml:space="preserve">图表：教育信息化软件服务系统类型 19</w:t>
      </w:r>
    </w:p>
    <w:p>
      <w:pPr>
        <w:spacing w:after="150"/>
      </w:pPr>
      <w:r>
        <w:rPr/>
        <w:t xml:space="preserve">图表：教育云服务平台逻辑结构 20</w:t>
      </w:r>
    </w:p>
    <w:p>
      <w:pPr>
        <w:spacing w:after="150"/>
      </w:pPr>
      <w:r>
        <w:rPr/>
        <w:t xml:space="preserve">图表：2019-2023年3季度gdp初步核算数据 21</w:t>
      </w:r>
    </w:p>
    <w:p>
      <w:pPr>
        <w:spacing w:after="150"/>
      </w:pPr>
      <w:r>
        <w:rPr/>
        <w:t xml:space="preserve">图表：gdp同比增长速度 21</w:t>
      </w:r>
    </w:p>
    <w:p>
      <w:pPr>
        <w:spacing w:after="150"/>
      </w:pPr>
      <w:r>
        <w:rPr/>
        <w:t xml:space="preserve">图表：gdp环比增长速度 22</w:t>
      </w:r>
    </w:p>
    <w:p>
      <w:pPr>
        <w:spacing w:after="150"/>
      </w:pPr>
      <w:r>
        <w:rPr/>
        <w:t xml:space="preserve">图表：2019-2023年固定资产投资(不含农户)同比增速 29</w:t>
      </w:r>
    </w:p>
    <w:p>
      <w:pPr>
        <w:spacing w:after="150"/>
      </w:pPr>
      <w:r>
        <w:rPr/>
        <w:t xml:space="preserve">图表：2019-2023年1—9月份固定资产投资(不含农户)主要数据 30</w:t>
      </w:r>
    </w:p>
    <w:p>
      <w:pPr>
        <w:spacing w:after="150"/>
      </w:pPr>
      <w:r>
        <w:rPr/>
        <w:t xml:space="preserve">图表：2019-2023年前三季度居民人均可支配收入平均数与中位 31</w:t>
      </w:r>
    </w:p>
    <w:p>
      <w:pPr>
        <w:spacing w:after="150"/>
      </w:pPr>
      <w:r>
        <w:rPr/>
        <w:t xml:space="preserve">图表：2019-2023年前三季度居民人均消费支出及构成 32</w:t>
      </w:r>
    </w:p>
    <w:p>
      <w:pPr>
        <w:spacing w:after="150"/>
      </w:pPr>
      <w:r>
        <w:rPr/>
        <w:t xml:space="preserve">图表：2019-2023年前三季度全国居民收支主要数据 33</w:t>
      </w:r>
    </w:p>
    <w:p>
      <w:pPr>
        <w:spacing w:after="150"/>
      </w:pPr>
      <w:r>
        <w:rPr/>
        <w:t xml:space="preserve">图表：国家层面教育信息化相关政策 36</w:t>
      </w:r>
    </w:p>
    <w:p>
      <w:pPr>
        <w:spacing w:after="150"/>
      </w:pPr>
      <w:r>
        <w:rPr/>
        <w:t xml:space="preserve">图表：教育信息化政策梳理 38</w:t>
      </w:r>
    </w:p>
    <w:p>
      <w:pPr>
        <w:spacing w:after="150"/>
      </w:pPr>
      <w:r>
        <w:rPr/>
        <w:t xml:space="preserve">图表：教育信息化十年规划框架结构图 40</w:t>
      </w:r>
    </w:p>
    <w:p>
      <w:pPr>
        <w:spacing w:after="150"/>
      </w:pPr>
      <w:r>
        <w:rPr/>
        <w:t xml:space="preserve">图表：历年国家教育技术规划 51</w:t>
      </w:r>
    </w:p>
    <w:p>
      <w:pPr>
        <w:spacing w:after="150"/>
      </w:pPr>
      <w:r>
        <w:rPr/>
        <w:t xml:space="preserve">图表：美国教育信息化发展阶段 64</w:t>
      </w:r>
    </w:p>
    <w:p>
      <w:pPr>
        <w:spacing w:after="150"/>
      </w:pPr>
      <w:r>
        <w:rPr/>
        <w:t xml:space="preserve">图表：1对1移动终端普及面临的挑战 66</w:t>
      </w:r>
    </w:p>
    <w:p>
      <w:pPr>
        <w:spacing w:after="150"/>
      </w:pPr>
      <w:r>
        <w:rPr/>
        <w:t xml:space="preserve">图表：美国教育信息化融合应用 67</w:t>
      </w:r>
    </w:p>
    <w:p>
      <w:pPr>
        <w:spacing w:after="150"/>
      </w:pPr>
      <w:r>
        <w:rPr/>
        <w:t xml:space="preserve">图表：韩国中小学教育信息化经费支出情况 70</w:t>
      </w:r>
    </w:p>
    <w:p>
      <w:pPr>
        <w:spacing w:after="150"/>
      </w:pPr>
      <w:r>
        <w:rPr/>
        <w:t xml:space="preserve">图表：mp4的目标 72</w:t>
      </w:r>
    </w:p>
    <w:p>
      <w:pPr>
        <w:spacing w:after="150"/>
      </w:pPr>
      <w:r>
        <w:rPr/>
        <w:t xml:space="preserve">图表：2019-2023年中国大陆人口总数情况 84</w:t>
      </w:r>
    </w:p>
    <w:p>
      <w:pPr>
        <w:spacing w:after="150"/>
      </w:pPr>
      <w:r>
        <w:rPr/>
        <w:t xml:space="preserve">图表：2019-2023年中国15-64岁人口规模及占比 85</w:t>
      </w:r>
    </w:p>
    <w:p>
      <w:pPr>
        <w:spacing w:after="150"/>
      </w:pPr>
      <w:r>
        <w:rPr/>
        <w:t xml:space="preserve">图表：2019-2023年中国大陆15岁以下人口数及比重 86</w:t>
      </w:r>
    </w:p>
    <w:p>
      <w:pPr>
        <w:spacing w:after="150"/>
      </w:pPr>
      <w:r>
        <w:rPr/>
        <w:t xml:space="preserve">图表：2019-2023年普通本专科、中等职业教育及普通高中招生人数 87</w:t>
      </w:r>
    </w:p>
    <w:p>
      <w:pPr>
        <w:spacing w:after="150"/>
      </w:pPr>
      <w:r>
        <w:rPr/>
        <w:t xml:space="preserve">图表：2019-2023年全国规模以上文化及相关产业企业营业收入统计及增长情况 88</w:t>
      </w:r>
    </w:p>
    <w:p>
      <w:pPr>
        <w:spacing w:after="150"/>
      </w:pPr>
      <w:r>
        <w:rPr/>
        <w:t xml:space="preserve">图表：教育信息化产业链梳理 90</w:t>
      </w:r>
    </w:p>
    <w:p>
      <w:pPr>
        <w:spacing w:after="150"/>
      </w:pPr>
      <w:r>
        <w:rPr/>
        <w:t xml:space="preserve">图表：教育信息化产业链结构 91</w:t>
      </w:r>
    </w:p>
    <w:p>
      <w:pPr>
        <w:spacing w:after="150"/>
      </w:pPr>
      <w:r>
        <w:rPr/>
        <w:t xml:space="preserve">图表：2019-2023年我国在线教育细分市场分布情况(单位：%) 97</w:t>
      </w:r>
    </w:p>
    <w:p>
      <w:pPr>
        <w:spacing w:after="150"/>
      </w:pPr>
      <w:r>
        <w:rPr/>
        <w:t xml:space="preserve">图表：内容收费典型企业 99</w:t>
      </w:r>
    </w:p>
    <w:p>
      <w:pPr>
        <w:spacing w:after="150"/>
      </w:pPr>
      <w:r>
        <w:rPr/>
        <w:t xml:space="preserve">图表：软件一次性收费或包月模式 100</w:t>
      </w:r>
    </w:p>
    <w:p>
      <w:pPr>
        <w:spacing w:after="150"/>
      </w:pPr>
      <w:r>
        <w:rPr/>
        <w:t xml:space="preserve">图表：平台佣金模式 100</w:t>
      </w:r>
    </w:p>
    <w:p>
      <w:pPr>
        <w:spacing w:after="150"/>
      </w:pPr>
      <w:r>
        <w:rPr/>
        <w:t xml:space="preserve">图表：广告模式典型方式 101</w:t>
      </w:r>
    </w:p>
    <w:p>
      <w:pPr>
        <w:spacing w:after="150"/>
      </w:pPr>
      <w:r>
        <w:rPr/>
        <w:t xml:space="preserve">图表：内容收费典型企业 105</w:t>
      </w:r>
    </w:p>
    <w:p>
      <w:pPr>
        <w:spacing w:after="150"/>
      </w:pPr>
      <w:r>
        <w:rPr/>
        <w:t xml:space="preserve">图表：软件一次性收费或包月模式 105</w:t>
      </w:r>
    </w:p>
    <w:p>
      <w:pPr>
        <w:spacing w:after="150"/>
      </w:pPr>
      <w:r>
        <w:rPr/>
        <w:t xml:space="preserve">图表：平台佣金模式 106</w:t>
      </w:r>
    </w:p>
    <w:p>
      <w:pPr>
        <w:spacing w:after="150"/>
      </w:pPr>
      <w:r>
        <w:rPr/>
        <w:t xml:space="preserve">图表：广告模式典型方式 107</w:t>
      </w:r>
    </w:p>
    <w:p>
      <w:pPr>
        <w:spacing w:after="150"/>
      </w:pPr>
      <w:r>
        <w:rPr/>
        <w:t xml:space="preserve">图表：2024-2029年中国教育信息化行业需求预测(单位：亿元) 109</w:t>
      </w:r>
    </w:p>
    <w:p>
      <w:pPr>
        <w:spacing w:after="150"/>
      </w:pPr>
      <w:r>
        <w:rPr/>
        <w:t xml:space="preserve">图表：2019-2023年华北大区市场规模情况 109</w:t>
      </w:r>
    </w:p>
    <w:p>
      <w:pPr>
        <w:spacing w:after="150"/>
      </w:pPr>
      <w:r>
        <w:rPr/>
        <w:t xml:space="preserve">图表：2019-2023年华北大区市场规模情况 110</w:t>
      </w:r>
    </w:p>
    <w:p>
      <w:pPr>
        <w:spacing w:after="150"/>
      </w:pPr>
      <w:r>
        <w:rPr/>
        <w:t xml:space="preserve">图表：2019-2023年华北大区市场规模情况 110</w:t>
      </w:r>
    </w:p>
    <w:p>
      <w:pPr>
        <w:spacing w:after="150"/>
      </w:pPr>
      <w:r>
        <w:rPr/>
        <w:t xml:space="preserve">图表：2019-2023年华北大区市场规模情况 110</w:t>
      </w:r>
    </w:p>
    <w:p>
      <w:pPr>
        <w:spacing w:after="150"/>
      </w:pPr>
      <w:r>
        <w:rPr/>
        <w:t xml:space="preserve">图表：2019-2023年华北大区市场规模情况 110</w:t>
      </w:r>
    </w:p>
    <w:p>
      <w:pPr>
        <w:spacing w:after="150"/>
      </w:pPr>
      <w:r>
        <w:rPr/>
        <w:t xml:space="preserve">图表：2019-2023年华北大区市场规模情况 111</w:t>
      </w:r>
    </w:p>
    <w:p>
      <w:pPr>
        <w:spacing w:after="150"/>
      </w:pPr>
      <w:r>
        <w:rPr/>
        <w:t xml:space="preserve">图表：2019-2023年华北大区市场规模情况 111</w:t>
      </w:r>
    </w:p>
    <w:p>
      <w:pPr>
        <w:spacing w:after="150"/>
      </w:pPr>
      <w:r>
        <w:rPr/>
        <w:t xml:space="preserve">图表：核心教育信息化企业的渠道建设情况 113</w:t>
      </w:r>
    </w:p>
    <w:p>
      <w:pPr>
        <w:spacing w:after="150"/>
      </w:pPr>
      <w:r>
        <w:rPr/>
        <w:t xml:space="preserve">图表：教育信息化公司商业盈利模式 114</w:t>
      </w:r>
    </w:p>
    <w:p>
      <w:pPr>
        <w:spacing w:after="150"/>
      </w:pPr>
      <w:r>
        <w:rPr/>
        <w:t xml:space="preserve">图表：我国教育信息化发展阶段的内容比较分析 119</w:t>
      </w:r>
    </w:p>
    <w:p>
      <w:pPr>
        <w:spacing w:after="150"/>
      </w:pPr>
      <w:r>
        <w:rPr/>
        <w:t xml:space="preserve">图表：数字内容逻辑 121</w:t>
      </w:r>
    </w:p>
    <w:p>
      <w:pPr>
        <w:spacing w:after="150"/>
      </w:pPr>
      <w:r>
        <w:rPr/>
        <w:t xml:space="preserve">图表：线下教育内容向上迁移 122</w:t>
      </w:r>
    </w:p>
    <w:p>
      <w:pPr>
        <w:spacing w:after="150"/>
      </w:pPr>
      <w:r>
        <w:rPr/>
        <w:t xml:space="preserve">图表：2019-2023年中国教育信息化行业经费投入规模情况(单位：亿元、%) 123</w:t>
      </w:r>
    </w:p>
    <w:p>
      <w:pPr>
        <w:spacing w:after="150"/>
      </w:pPr>
      <w:r>
        <w:rPr/>
        <w:t xml:space="preserve">图表：新高考政策下的教育信息化需求 124</w:t>
      </w:r>
    </w:p>
    <w:p>
      <w:pPr>
        <w:spacing w:after="150"/>
      </w:pPr>
      <w:r>
        <w:rPr/>
        <w:t xml:space="preserve">图表：2019-2023年中国教育信息化行业市场规模(单位：亿元) 125</w:t>
      </w:r>
    </w:p>
    <w:p>
      <w:pPr>
        <w:spacing w:after="150"/>
      </w:pPr>
      <w:r>
        <w:rPr/>
        <w:t xml:space="preserve">图表：教育信息化行业2019q1-q3业绩表现及增速 126</w:t>
      </w:r>
    </w:p>
    <w:p>
      <w:pPr>
        <w:spacing w:after="150"/>
      </w:pPr>
      <w:r>
        <w:rPr/>
        <w:t xml:space="preserve">图表：2019-2023年我国教育信息化细分行业市场规模占比 131</w:t>
      </w:r>
    </w:p>
    <w:p>
      <w:pPr>
        <w:spacing w:after="150"/>
      </w:pPr>
      <w:r>
        <w:rPr/>
        <w:t xml:space="preserve">图表：预计2019-2023年不同规模企业数据分析 132</w:t>
      </w:r>
    </w:p>
    <w:p>
      <w:pPr>
        <w:spacing w:after="150"/>
      </w:pPr>
      <w:r>
        <w:rPr/>
        <w:t xml:space="preserve">图表：预计2019-2023年不同所有制企业数据分析 132</w:t>
      </w:r>
    </w:p>
    <w:p>
      <w:pPr>
        <w:spacing w:after="150"/>
      </w:pPr>
      <w:r>
        <w:rPr/>
        <w:t xml:space="preserve">图表：我国教育信息化行业企业覆盖学校数量分布 133</w:t>
      </w:r>
    </w:p>
    <w:p>
      <w:pPr>
        <w:spacing w:after="150"/>
      </w:pPr>
      <w:r>
        <w:rPr/>
        <w:t xml:space="preserve">图表：不同地域企业竞争格局 139</w:t>
      </w:r>
    </w:p>
    <w:p>
      <w:pPr>
        <w:spacing w:after="150"/>
      </w:pPr>
      <w:r>
        <w:rPr/>
        <w:t xml:space="preserve">图表：不同规模企业集中度情况 140</w:t>
      </w:r>
    </w:p>
    <w:p>
      <w:pPr>
        <w:spacing w:after="150"/>
      </w:pPr>
      <w:r>
        <w:rPr/>
        <w:t xml:space="preserve">图表：教育信息化行业企业性质格局 140</w:t>
      </w:r>
    </w:p>
    <w:p>
      <w:pPr>
        <w:spacing w:after="150"/>
      </w:pPr>
      <w:r>
        <w:rPr/>
        <w:t xml:space="preserve">图表：部分教育信息化行业融资并购情况 146</w:t>
      </w:r>
    </w:p>
    <w:p>
      <w:pPr>
        <w:spacing w:after="150"/>
      </w:pPr>
      <w:r>
        <w:rPr/>
        <w:t xml:space="preserve">图表：教育信息化市场竞争对手 147</w:t>
      </w:r>
    </w:p>
    <w:p>
      <w:pPr>
        <w:spacing w:after="150"/>
      </w:pPr>
      <w:r>
        <w:rPr/>
        <w:t xml:space="preserve">图表：2019-2023年中国移动通信集团有限公司经营情况 166</w:t>
      </w:r>
    </w:p>
    <w:p>
      <w:pPr>
        <w:spacing w:after="150"/>
      </w:pPr>
      <w:r>
        <w:rPr/>
        <w:t xml:space="preserve">图表：2019-2023年中国移动成长能力 167</w:t>
      </w:r>
    </w:p>
    <w:p>
      <w:pPr>
        <w:spacing w:after="150"/>
      </w:pPr>
      <w:r>
        <w:rPr/>
        <w:t xml:space="preserve">图表：2019-2023年中国移动盈利能力 167</w:t>
      </w:r>
    </w:p>
    <w:p>
      <w:pPr>
        <w:spacing w:after="150"/>
      </w:pPr>
      <w:r>
        <w:rPr/>
        <w:t xml:space="preserve">图表：2019-2023年中国移动盈利质量 167</w:t>
      </w:r>
    </w:p>
    <w:p>
      <w:pPr>
        <w:spacing w:after="150"/>
      </w:pPr>
      <w:r>
        <w:rPr/>
        <w:t xml:space="preserve">图表：2019-2023年中国移动财务风险 168</w:t>
      </w:r>
    </w:p>
    <w:p>
      <w:pPr>
        <w:spacing w:after="150"/>
      </w:pPr>
      <w:r>
        <w:rPr/>
        <w:t xml:space="preserve">图表：2019-2023年中国联合网络通信集团有限公司经营情况 171</w:t>
      </w:r>
    </w:p>
    <w:p>
      <w:pPr>
        <w:spacing w:after="150"/>
      </w:pPr>
      <w:r>
        <w:rPr/>
        <w:t xml:space="preserve">图表：2019-2023年中国联通成长能力 172</w:t>
      </w:r>
    </w:p>
    <w:p>
      <w:pPr>
        <w:spacing w:after="150"/>
      </w:pPr>
      <w:r>
        <w:rPr/>
        <w:t xml:space="preserve">图表：2019-2023年中国联通盈利质量 172</w:t>
      </w:r>
    </w:p>
    <w:p>
      <w:pPr>
        <w:spacing w:after="150"/>
      </w:pPr>
      <w:r>
        <w:rPr/>
        <w:t xml:space="preserve">图表：2019-2023年中国联通运营能力 172</w:t>
      </w:r>
    </w:p>
    <w:p>
      <w:pPr>
        <w:spacing w:after="150"/>
      </w:pPr>
      <w:r>
        <w:rPr/>
        <w:t xml:space="preserve">图表：2019-2023年中国联通财务风险 172</w:t>
      </w:r>
    </w:p>
    <w:p>
      <w:pPr>
        <w:spacing w:after="150"/>
      </w:pPr>
      <w:r>
        <w:rPr/>
        <w:t xml:space="preserve">图表：2019-2023年中国电信集团有限公司经营情况 175</w:t>
      </w:r>
    </w:p>
    <w:p>
      <w:pPr>
        <w:spacing w:after="150"/>
      </w:pPr>
      <w:r>
        <w:rPr/>
        <w:t xml:space="preserve">图表：2019-2023年中国电信成长能力 175</w:t>
      </w:r>
    </w:p>
    <w:p>
      <w:pPr>
        <w:spacing w:after="150"/>
      </w:pPr>
      <w:r>
        <w:rPr/>
        <w:t xml:space="preserve">图表：2019-2023年中国电信盈利能力 176</w:t>
      </w:r>
    </w:p>
    <w:p>
      <w:pPr>
        <w:spacing w:after="150"/>
      </w:pPr>
      <w:r>
        <w:rPr/>
        <w:t xml:space="preserve">图表：2019-2023年中国电信盈利质量 176</w:t>
      </w:r>
    </w:p>
    <w:p>
      <w:pPr>
        <w:spacing w:after="150"/>
      </w:pPr>
      <w:r>
        <w:rPr/>
        <w:t xml:space="preserve">图表：2019-2023年中国电信财务风险 176</w:t>
      </w:r>
    </w:p>
    <w:p>
      <w:pPr>
        <w:spacing w:after="150"/>
      </w:pPr>
      <w:r>
        <w:rPr/>
        <w:t xml:space="preserve">图表：科大讯飞教育信息化产品列表 179</w:t>
      </w:r>
    </w:p>
    <w:p>
      <w:pPr>
        <w:spacing w:after="150"/>
      </w:pPr>
      <w:r>
        <w:rPr/>
        <w:t xml:space="preserve">图表：2019-2023年科大讯飞股份有限公司经营情况 182</w:t>
      </w:r>
    </w:p>
    <w:p>
      <w:pPr>
        <w:spacing w:after="150"/>
      </w:pPr>
      <w:r>
        <w:rPr/>
        <w:t xml:space="preserve">图表：2019-2023年科大讯飞成长能力情况 182</w:t>
      </w:r>
    </w:p>
    <w:p>
      <w:pPr>
        <w:spacing w:after="150"/>
      </w:pPr>
      <w:r>
        <w:rPr/>
        <w:t xml:space="preserve">图表：2019-2023年科大讯飞盈利能力 183</w:t>
      </w:r>
    </w:p>
    <w:p>
      <w:pPr>
        <w:spacing w:after="150"/>
      </w:pPr>
      <w:r>
        <w:rPr/>
        <w:t xml:space="preserve">图表：2019-2023年科大讯飞盈利质量 183</w:t>
      </w:r>
    </w:p>
    <w:p>
      <w:pPr>
        <w:spacing w:after="150"/>
      </w:pPr>
      <w:r>
        <w:rPr/>
        <w:t xml:space="preserve">图表：2019-2023年科大讯飞运营能力 183</w:t>
      </w:r>
    </w:p>
    <w:p>
      <w:pPr>
        <w:spacing w:after="150"/>
      </w:pPr>
      <w:r>
        <w:rPr/>
        <w:t xml:space="preserve">图表：2019-2023年科大讯飞财务风险 183</w:t>
      </w:r>
    </w:p>
    <w:p>
      <w:pPr>
        <w:spacing w:after="150"/>
      </w:pPr>
      <w:r>
        <w:rPr/>
        <w:t xml:space="preserve">图表：2019-2023年深圳市方直科技股份有限公司经营情况 189</w:t>
      </w:r>
    </w:p>
    <w:p>
      <w:pPr>
        <w:spacing w:after="150"/>
      </w:pPr>
      <w:r>
        <w:rPr/>
        <w:t xml:space="preserve">图表：2019-2023年方直科技成长能力 189</w:t>
      </w:r>
    </w:p>
    <w:p>
      <w:pPr>
        <w:spacing w:after="150"/>
      </w:pPr>
      <w:r>
        <w:rPr/>
        <w:t xml:space="preserve">图表：2019-2023年方直科技盈利能力 190</w:t>
      </w:r>
    </w:p>
    <w:p>
      <w:pPr>
        <w:spacing w:after="150"/>
      </w:pPr>
      <w:r>
        <w:rPr/>
        <w:t xml:space="preserve">图表：2019-2023年方直科技运营能力 190</w:t>
      </w:r>
    </w:p>
    <w:p>
      <w:pPr>
        <w:spacing w:after="150"/>
      </w:pPr>
      <w:r>
        <w:rPr/>
        <w:t xml:space="preserve">图表：2019-2023年方直科技财务风险 190</w:t>
      </w:r>
    </w:p>
    <w:p>
      <w:pPr>
        <w:spacing w:after="150"/>
      </w:pPr>
      <w:r>
        <w:rPr/>
        <w:t xml:space="preserve">图表：2019-2023年郑州威科姆科技股份有限公司经营情况 196</w:t>
      </w:r>
    </w:p>
    <w:p>
      <w:pPr>
        <w:spacing w:after="150"/>
      </w:pPr>
      <w:r>
        <w:rPr/>
        <w:t xml:space="preserve">图表：2019-2023年威科姆成长能力 196</w:t>
      </w:r>
    </w:p>
    <w:p>
      <w:pPr>
        <w:spacing w:after="150"/>
      </w:pPr>
      <w:r>
        <w:rPr/>
        <w:t xml:space="preserve">图表：2019-2023年威科姆盈利能力 196</w:t>
      </w:r>
    </w:p>
    <w:p>
      <w:pPr>
        <w:spacing w:after="150"/>
      </w:pPr>
      <w:r>
        <w:rPr/>
        <w:t xml:space="preserve">图表：2019-2023年威科姆运营能力 197</w:t>
      </w:r>
    </w:p>
    <w:p>
      <w:pPr>
        <w:spacing w:after="150"/>
      </w:pPr>
      <w:r>
        <w:rPr/>
        <w:t xml:space="preserve">图表：2019-2023年威科姆财务风险 197</w:t>
      </w:r>
    </w:p>
    <w:p>
      <w:pPr>
        <w:spacing w:after="150"/>
      </w:pPr>
      <w:r>
        <w:rPr/>
        <w:t xml:space="preserve">图表：2019-2023年上海景格科技股份有限公司经营情况 200</w:t>
      </w:r>
    </w:p>
    <w:p>
      <w:pPr>
        <w:spacing w:after="150"/>
      </w:pPr>
      <w:r>
        <w:rPr/>
        <w:t xml:space="preserve">图表：2019-2023年景格科技成长能力 200</w:t>
      </w:r>
    </w:p>
    <w:p>
      <w:pPr>
        <w:spacing w:after="150"/>
      </w:pPr>
      <w:r>
        <w:rPr/>
        <w:t xml:space="preserve">图表：2019-2023年景格科技盈利能力 201</w:t>
      </w:r>
    </w:p>
    <w:p>
      <w:pPr>
        <w:spacing w:after="150"/>
      </w:pPr>
      <w:r>
        <w:rPr/>
        <w:t xml:space="preserve">图表：2019-2023年景格科技运营能力 201</w:t>
      </w:r>
    </w:p>
    <w:p>
      <w:pPr>
        <w:spacing w:after="150"/>
      </w:pPr>
      <w:r>
        <w:rPr/>
        <w:t xml:space="preserve">图表：2019-2023年景格科技财务风险 201</w:t>
      </w:r>
    </w:p>
    <w:p>
      <w:pPr>
        <w:spacing w:after="150"/>
      </w:pPr>
      <w:r>
        <w:rPr/>
        <w:t xml:space="preserve">图表：2019-2023年北京分豆教育科技股份有限公司经营情况 204</w:t>
      </w:r>
    </w:p>
    <w:p>
      <w:pPr>
        <w:spacing w:after="150"/>
      </w:pPr>
      <w:r>
        <w:rPr/>
        <w:t xml:space="preserve">图表：2019-2023年分豆教育成长能力 204</w:t>
      </w:r>
    </w:p>
    <w:p>
      <w:pPr>
        <w:spacing w:after="150"/>
      </w:pPr>
      <w:r>
        <w:rPr/>
        <w:t xml:space="preserve">图表：2019-2023年分豆教育盈利能力 205</w:t>
      </w:r>
    </w:p>
    <w:p>
      <w:pPr>
        <w:spacing w:after="150"/>
      </w:pPr>
      <w:r>
        <w:rPr/>
        <w:t xml:space="preserve">图表：2019-2023年分豆教育运营能力 205</w:t>
      </w:r>
    </w:p>
    <w:p>
      <w:pPr>
        <w:spacing w:after="150"/>
      </w:pPr>
      <w:r>
        <w:rPr/>
        <w:t xml:space="preserve">图表：2019-2023年分豆教育财务风险 205</w:t>
      </w:r>
    </w:p>
    <w:p>
      <w:pPr>
        <w:spacing w:after="150"/>
      </w:pPr>
      <w:r>
        <w:rPr/>
        <w:t xml:space="preserve">图表：2019-2023年北京联合永道软件股份有限公司经营情况 210</w:t>
      </w:r>
    </w:p>
    <w:p>
      <w:pPr>
        <w:spacing w:after="150"/>
      </w:pPr>
      <w:r>
        <w:rPr/>
        <w:t xml:space="preserve">图表：2019-2023年联合永道成长能力 210</w:t>
      </w:r>
    </w:p>
    <w:p>
      <w:pPr>
        <w:spacing w:after="150"/>
      </w:pPr>
      <w:r>
        <w:rPr/>
        <w:t xml:space="preserve">图表：2019-2023年联合永道成长能力 210</w:t>
      </w:r>
    </w:p>
    <w:p>
      <w:pPr>
        <w:spacing w:after="150"/>
      </w:pPr>
      <w:r>
        <w:rPr/>
        <w:t xml:space="preserve">图表：2019-2023年联合永道成长能力 211</w:t>
      </w:r>
    </w:p>
    <w:p>
      <w:pPr>
        <w:spacing w:after="150"/>
      </w:pPr>
      <w:r>
        <w:rPr/>
        <w:t xml:space="preserve">图表：2019-2023年联合永道成长能力 211</w:t>
      </w:r>
    </w:p>
    <w:p>
      <w:pPr>
        <w:spacing w:after="150"/>
      </w:pPr>
      <w:r>
        <w:rPr/>
        <w:t xml:space="preserve">图表：中教启星教育信息化建设解决方案 215</w:t>
      </w:r>
    </w:p>
    <w:p>
      <w:pPr>
        <w:spacing w:after="150"/>
      </w:pPr>
      <w:r>
        <w:rPr/>
        <w:t xml:space="preserve">图表：2019-2023年北京中教启星科技股份有限公司经营情况 217</w:t>
      </w:r>
    </w:p>
    <w:p>
      <w:pPr>
        <w:spacing w:after="150"/>
      </w:pPr>
      <w:r>
        <w:rPr/>
        <w:t xml:space="preserve">图表：2019-2023年中教科技成长能力 218</w:t>
      </w:r>
    </w:p>
    <w:p>
      <w:pPr>
        <w:spacing w:after="150"/>
      </w:pPr>
      <w:r>
        <w:rPr/>
        <w:t xml:space="preserve">图表：2019-2023年中教科技盈利能力 218</w:t>
      </w:r>
    </w:p>
    <w:p>
      <w:pPr>
        <w:spacing w:after="150"/>
      </w:pPr>
      <w:r>
        <w:rPr/>
        <w:t xml:space="preserve">图表：2019-2023年中教科技运营能力 218</w:t>
      </w:r>
    </w:p>
    <w:p>
      <w:pPr>
        <w:spacing w:after="150"/>
      </w:pPr>
      <w:r>
        <w:rPr/>
        <w:t xml:space="preserve">图表：2019-2023年中教科技财务风险 219</w:t>
      </w:r>
    </w:p>
    <w:p>
      <w:pPr>
        <w:spacing w:after="150"/>
      </w:pPr>
      <w:r>
        <w:rPr/>
        <w:t xml:space="preserve">图表：2024-2029年教育信息化行业供给预测 223</w:t>
      </w:r>
    </w:p>
    <w:p>
      <w:pPr>
        <w:spacing w:after="150"/>
      </w:pPr>
      <w:r>
        <w:rPr/>
        <w:t xml:space="preserve">图表：教育信息化支出将维持稳定增长 228</w:t>
      </w:r>
    </w:p>
    <w:p>
      <w:pPr>
        <w:spacing w:after="150"/>
      </w:pPr>
      <w:r>
        <w:rPr/>
        <w:t xml:space="preserve">图表：教育信息化支出占教育支出比稳定8%以上 228</w:t>
      </w:r>
    </w:p>
    <w:p>
      <w:pPr>
        <w:spacing w:after="150"/>
      </w:pPr>
      <w:r>
        <w:rPr/>
        <w:t xml:space="preserve">图表：2019-2023年中国教育信息化行业毛利率水平 229</w:t>
      </w:r>
    </w:p>
    <w:p>
      <w:pPr>
        <w:spacing w:after="150"/>
      </w:pPr>
      <w:r>
        <w:rPr/>
        <w:t xml:space="preserve">图表：2019-2023年中国教育信息化行业资产负债率水平 229</w:t>
      </w:r>
    </w:p>
    <w:p>
      <w:pPr>
        <w:spacing w:after="150"/>
      </w:pPr>
      <w:r>
        <w:rPr/>
        <w:t xml:space="preserve">图表：2019-2023年中国教育信息化行业存货周转水平(单位：天) 230</w:t>
      </w:r>
    </w:p>
    <w:p>
      <w:pPr>
        <w:spacing w:after="150"/>
      </w:pPr>
      <w:r>
        <w:rPr/>
        <w:t xml:space="preserve">图表：2019-2023年中国教育信息化行业净资产收益率水平 230</w:t>
      </w:r>
    </w:p>
    <w:p>
      <w:pPr>
        <w:spacing w:after="150"/>
      </w:pPr>
      <w:r>
        <w:rPr/>
        <w:t xml:space="preserve">图表：评价指标维度 234</w:t>
      </w:r>
    </w:p>
    <w:p>
      <w:pPr>
        <w:spacing w:after="150"/>
      </w:pPr>
      <w:r>
        <w:rPr/>
        <w:t xml:space="preserve">图表：2019-2023年教育信息化it投资规模 238</w:t>
      </w:r>
    </w:p>
    <w:p>
      <w:pPr>
        <w:spacing w:after="150"/>
      </w:pPr>
      <w:r>
        <w:rPr/>
        <w:t xml:space="preserve">图表：教育信息化项目投资资量级分布 239</w:t>
      </w:r>
    </w:p>
    <w:p>
      <w:pPr>
        <w:spacing w:after="150"/>
      </w:pPr>
      <w:r>
        <w:rPr/>
        <w:t xml:space="preserve">图表：教育科技产品趋势 266</w:t>
      </w:r>
    </w:p>
    <w:p>
      <w:pPr>
        <w:spacing w:after="150"/>
      </w:pPr>
      <w:r>
        <w:rPr/>
        <w:t xml:space="preserve">图表：smartshow2019信息化建设投入方向大预测 267</w:t>
      </w:r>
    </w:p>
    <w:p>
      <w:pPr>
        <w:spacing w:after="150"/>
      </w:pPr>
      <w:r>
        <w:rPr/>
        <w:t xml:space="preserve">图表：教育科技产品趋势 270</w:t>
      </w:r>
    </w:p>
    <w:p>
      <w:pPr>
        <w:spacing w:after="150"/>
      </w:pPr>
      <w:r>
        <w:rPr/>
        <w:t xml:space="preserve">图表：信息化建设投入方向预测 271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2024-2029年中国教育信息化行业发展前景分析及投资风险预测报告</dc:title>
  <dc:description>2024-2029年中国教育信息化行业发展前景分析及投资风险预测报告</dc:description>
  <dc:subject>2024-2029年中国教育信息化行业发展前景分析及投资风险预测报告</dc:subject>
  <cp:keywords>研究报告</cp:keywords>
  <cp:category>研究报告</cp:category>
  <cp:lastModifiedBy>北京中道泰和信息咨询有限公司</cp:lastModifiedBy>
  <dcterms:created xsi:type="dcterms:W3CDTF">2024-01-24T15:49:56+08:00</dcterms:created>
  <dcterms:modified xsi:type="dcterms:W3CDTF">2024-01-24T15:49:56+08:00</dcterms:modified>
</cp:coreProperties>
</file>

<file path=docProps/custom.xml><?xml version="1.0" encoding="utf-8"?>
<Properties xmlns="http://schemas.openxmlformats.org/officeDocument/2006/custom-properties" xmlns:vt="http://schemas.openxmlformats.org/officeDocument/2006/docPropsVTypes"/>
</file>