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香港物业管理市场调研报告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专业!权威!报告根据香港物业管理行业的发展轨迹及多年的实践经验，对中国香港物业管理行业的内外部环境、行业发展现状、产业链发展状况、市场供需、竞争格局、标杆企业、发展趋势、机会风险、发展策略与投资建议等进行了分析，并重点分析了我国香港物业管理行业将面临的机遇与挑战，对香港物业管理行业未来的发展趋势及前景作出审慎分析与预测。是香港物业管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香港物业管理行业相关概述 1</w:t>
      </w:r>
    </w:p>
    <w:p>
      <w:pPr>
        <w:spacing w:after="150"/>
      </w:pPr>
      <w:r>
        <w:rPr/>
        <w:t xml:space="preserve">第一节 香港物业管理行业概况 1</w:t>
      </w:r>
    </w:p>
    <w:p>
      <w:pPr>
        <w:spacing w:after="150"/>
      </w:pPr>
      <w:r>
        <w:rPr/>
        <w:t xml:space="preserve">一、物业管理概念界定 1</w:t>
      </w:r>
    </w:p>
    <w:p>
      <w:pPr>
        <w:spacing w:after="150"/>
      </w:pPr>
      <w:r>
        <w:rPr/>
        <w:t xml:space="preserve">二、物业管理服务内容 2</w:t>
      </w:r>
    </w:p>
    <w:p>
      <w:pPr>
        <w:spacing w:after="150"/>
      </w:pPr>
      <w:r>
        <w:rPr/>
        <w:t xml:space="preserve">第二节 香港物业管理的特点 4</w:t>
      </w:r>
    </w:p>
    <w:p>
      <w:pPr>
        <w:spacing w:after="150"/>
      </w:pPr>
      <w:r>
        <w:rPr/>
        <w:t xml:space="preserve">一、政府参与度较高 4</w:t>
      </w:r>
    </w:p>
    <w:p>
      <w:pPr>
        <w:spacing w:after="150"/>
      </w:pPr>
      <w:r>
        <w:rPr/>
        <w:t xml:space="preserve">二、公共契约 4</w:t>
      </w:r>
    </w:p>
    <w:p>
      <w:pPr>
        <w:spacing w:after="150"/>
      </w:pPr>
      <w:r>
        <w:rPr/>
        <w:t xml:space="preserve">三、代支代结 4</w:t>
      </w:r>
    </w:p>
    <w:p>
      <w:pPr>
        <w:spacing w:after="150"/>
      </w:pPr>
      <w:r>
        <w:rPr/>
        <w:t xml:space="preserve">四、注重"预防式"管理 5</w:t>
      </w:r>
    </w:p>
    <w:p>
      <w:pPr>
        <w:spacing w:after="150"/>
      </w:pPr>
      <w:r>
        <w:rPr/>
        <w:t xml:space="preserve">五、重视客户参与管理 5</w:t>
      </w:r>
    </w:p>
    <w:p>
      <w:pPr>
        <w:spacing w:after="150"/>
      </w:pPr>
      <w:r>
        <w:rPr/>
        <w:t xml:space="preserve">第三节 香港物业管理行业市场概况 6</w:t>
      </w:r>
    </w:p>
    <w:p>
      <w:pPr>
        <w:spacing w:after="150"/>
      </w:pPr>
      <w:r>
        <w:rPr/>
        <w:t xml:space="preserve">一、香港物业管理产业周期 6</w:t>
      </w:r>
    </w:p>
    <w:p>
      <w:pPr>
        <w:spacing w:after="150"/>
      </w:pPr>
      <w:r>
        <w:rPr/>
        <w:t xml:space="preserve">二、行业利润水平及变动趋势 6</w:t>
      </w:r>
    </w:p>
    <w:p>
      <w:pPr>
        <w:spacing w:after="150"/>
      </w:pPr>
      <w:r>
        <w:rPr/>
        <w:t xml:space="preserve">第四节 香港物业管理行业的区域分布 7</w:t>
      </w:r>
    </w:p>
    <w:p>
      <w:pPr>
        <w:spacing w:after="150"/>
      </w:pPr>
      <w:r>
        <w:rPr/>
        <w:t xml:space="preserve">一、香港岛 7</w:t>
      </w:r>
    </w:p>
    <w:p>
      <w:pPr>
        <w:spacing w:after="150"/>
      </w:pPr>
      <w:r>
        <w:rPr/>
        <w:t xml:space="preserve">二、九龙半岛 7</w:t>
      </w:r>
    </w:p>
    <w:p>
      <w:pPr>
        <w:spacing w:after="150"/>
      </w:pPr>
      <w:r>
        <w:rPr/>
        <w:t xml:space="preserve">三、新界 7</w:t>
      </w:r>
    </w:p>
    <w:p>
      <w:pPr>
        <w:spacing w:after="150"/>
      </w:pPr>
      <w:r>
        <w:rPr/>
        <w:t xml:space="preserve">第五节 行业与上下游行业的关联性 8</w:t>
      </w:r>
    </w:p>
    <w:p>
      <w:pPr>
        <w:spacing w:after="150"/>
      </w:pPr>
      <w:r>
        <w:rPr/>
        <w:t xml:space="preserve">一、行业产业链模型 8</w:t>
      </w:r>
    </w:p>
    <w:p>
      <w:pPr>
        <w:spacing w:after="150"/>
      </w:pPr>
      <w:r>
        <w:rPr/>
        <w:t xml:space="preserve">二、上游产业分布 8</w:t>
      </w:r>
    </w:p>
    <w:p>
      <w:pPr>
        <w:spacing w:after="150"/>
      </w:pPr>
      <w:r>
        <w:rPr/>
        <w:t xml:space="preserve">三、下游产业分布 9</w:t>
      </w:r>
    </w:p>
    <w:p>
      <w:pPr>
        <w:spacing w:after="150"/>
      </w:pPr>
      <w:r>
        <w:rPr>
          <w:b w:val="1"/>
          <w:bCs w:val="1"/>
        </w:rPr>
        <w:t xml:space="preserve">第二章 香港物业管理行业发展环境分析 10</w:t>
      </w:r>
    </w:p>
    <w:p>
      <w:pPr>
        <w:spacing w:after="150"/>
      </w:pPr>
      <w:r>
        <w:rPr/>
        <w:t xml:space="preserve">第一节 香港物业管理相关政策 10</w:t>
      </w:r>
    </w:p>
    <w:p>
      <w:pPr>
        <w:spacing w:after="150"/>
      </w:pPr>
      <w:r>
        <w:rPr/>
        <w:t xml:space="preserve">一、《建筑物业管理条例》 10</w:t>
      </w:r>
    </w:p>
    <w:p>
      <w:pPr>
        <w:spacing w:after="150"/>
      </w:pPr>
      <w:r>
        <w:rPr/>
        <w:t xml:space="preserve">二、《升降机及自动梯(安全)条例》 10</w:t>
      </w:r>
    </w:p>
    <w:p>
      <w:pPr>
        <w:spacing w:after="150"/>
      </w:pPr>
      <w:r>
        <w:rPr/>
        <w:t xml:space="preserve">三、《保安及护卫条例》 12</w:t>
      </w:r>
    </w:p>
    <w:p>
      <w:pPr>
        <w:spacing w:after="150"/>
      </w:pPr>
      <w:r>
        <w:rPr/>
        <w:t xml:space="preserve">第二节 香港物业管理行业经济环境分析 14</w:t>
      </w:r>
    </w:p>
    <w:p>
      <w:pPr>
        <w:spacing w:after="150"/>
      </w:pPr>
      <w:r>
        <w:rPr/>
        <w:t xml:space="preserve">一、2019-2023年香港整体经济发展水平 14</w:t>
      </w:r>
    </w:p>
    <w:p>
      <w:pPr>
        <w:spacing w:after="150"/>
      </w:pPr>
      <w:r>
        <w:rPr/>
        <w:t xml:space="preserve">二、2019-2023年香港房地产业发展情况 15</w:t>
      </w:r>
    </w:p>
    <w:p>
      <w:pPr>
        <w:spacing w:after="150"/>
      </w:pPr>
      <w:r>
        <w:rPr/>
        <w:t xml:space="preserve">第三节 香港物业管理行业社会环境分析 15</w:t>
      </w:r>
    </w:p>
    <w:p>
      <w:pPr>
        <w:spacing w:after="150"/>
      </w:pPr>
      <w:r>
        <w:rPr/>
        <w:t xml:space="preserve">一、2019-2023年香港人口变动情况 15</w:t>
      </w:r>
    </w:p>
    <w:p>
      <w:pPr>
        <w:spacing w:after="150"/>
      </w:pPr>
      <w:r>
        <w:rPr/>
        <w:t xml:space="preserve">二、2019-2023年香港物业管理覆盖情况 17</w:t>
      </w:r>
    </w:p>
    <w:p>
      <w:pPr>
        <w:spacing w:after="150"/>
      </w:pPr>
      <w:r>
        <w:rPr/>
        <w:t xml:space="preserve">第四节 香港物业管理技术环境分析 17</w:t>
      </w:r>
    </w:p>
    <w:p>
      <w:pPr>
        <w:spacing w:after="150"/>
      </w:pPr>
      <w:r>
        <w:rPr/>
        <w:t xml:space="preserve">一、智能化技术 17</w:t>
      </w:r>
    </w:p>
    <w:p>
      <w:pPr>
        <w:spacing w:after="150"/>
      </w:pPr>
      <w:r>
        <w:rPr/>
        <w:t xml:space="preserve">二、信息化技术 17</w:t>
      </w:r>
    </w:p>
    <w:p>
      <w:pPr>
        <w:spacing w:after="150"/>
      </w:pPr>
      <w:r>
        <w:rPr>
          <w:b w:val="1"/>
          <w:bCs w:val="1"/>
        </w:rPr>
        <w:t xml:space="preserve">第三章 香港物业管理行业市场情况 19</w:t>
      </w:r>
    </w:p>
    <w:p>
      <w:pPr>
        <w:spacing w:after="150"/>
      </w:pPr>
      <w:r>
        <w:rPr/>
        <w:t xml:space="preserve">第一节 香港物业管理行业供需分析 19</w:t>
      </w:r>
    </w:p>
    <w:p>
      <w:pPr>
        <w:spacing w:after="150"/>
      </w:pPr>
      <w:r>
        <w:rPr/>
        <w:t xml:space="preserve">一、2019-2023年香港物业管理行业供给规模 19</w:t>
      </w:r>
    </w:p>
    <w:p>
      <w:pPr>
        <w:spacing w:after="150"/>
      </w:pPr>
      <w:r>
        <w:rPr/>
        <w:t xml:space="preserve">二、2019-2023年香港物业管理行业需求规模 19</w:t>
      </w:r>
    </w:p>
    <w:p>
      <w:pPr>
        <w:spacing w:after="150"/>
      </w:pPr>
      <w:r>
        <w:rPr/>
        <w:t xml:space="preserve">第二节 香港物业管理行业市场竞争情况 20</w:t>
      </w:r>
    </w:p>
    <w:p>
      <w:pPr>
        <w:spacing w:after="150"/>
      </w:pPr>
      <w:r>
        <w:rPr/>
        <w:t xml:space="preserve">一、香港物业管理行业市场集中度 20</w:t>
      </w:r>
    </w:p>
    <w:p>
      <w:pPr>
        <w:spacing w:after="150"/>
      </w:pPr>
      <w:r>
        <w:rPr/>
        <w:t xml:space="preserve">二、香港物业管理行业主要竞争方式 20</w:t>
      </w:r>
    </w:p>
    <w:p>
      <w:pPr>
        <w:spacing w:after="150"/>
      </w:pPr>
      <w:r>
        <w:rPr/>
        <w:t xml:space="preserve">三、香港物业管理行业竞争优势分析 20</w:t>
      </w:r>
    </w:p>
    <w:p>
      <w:pPr>
        <w:spacing w:after="150"/>
      </w:pPr>
      <w:r>
        <w:rPr/>
        <w:t xml:space="preserve">第三节 香港物业管理行业细分市场分析 22</w:t>
      </w:r>
    </w:p>
    <w:p>
      <w:pPr>
        <w:spacing w:after="150"/>
      </w:pPr>
      <w:r>
        <w:rPr/>
        <w:t xml:space="preserve">一、公共屋村物业管理 22</w:t>
      </w:r>
    </w:p>
    <w:p>
      <w:pPr>
        <w:spacing w:after="150"/>
      </w:pPr>
      <w:r>
        <w:rPr/>
        <w:t xml:space="preserve">二、居屋苑物业管理 22</w:t>
      </w:r>
    </w:p>
    <w:p>
      <w:pPr>
        <w:spacing w:after="150"/>
      </w:pPr>
      <w:r>
        <w:rPr/>
        <w:t xml:space="preserve">三、私人楼宇物业管理 23</w:t>
      </w:r>
    </w:p>
    <w:p>
      <w:pPr>
        <w:spacing w:after="150"/>
      </w:pPr>
      <w:r>
        <w:rPr/>
        <w:t xml:space="preserve">四、商业楼宇物业管理 23</w:t>
      </w:r>
    </w:p>
    <w:p>
      <w:pPr>
        <w:spacing w:after="150"/>
      </w:pPr>
      <w:r>
        <w:rPr/>
        <w:t xml:space="preserve">五、临时房屋物业管理 24</w:t>
      </w:r>
    </w:p>
    <w:p>
      <w:pPr>
        <w:spacing w:after="150"/>
      </w:pPr>
      <w:r>
        <w:rPr/>
        <w:t xml:space="preserve">第四节 香港物业管理行业未来发展预测 24</w:t>
      </w:r>
    </w:p>
    <w:p>
      <w:pPr>
        <w:spacing w:after="150"/>
      </w:pPr>
      <w:r>
        <w:rPr/>
        <w:t xml:space="preserve">一、香港物业管理行业未来发展趋势预测 24</w:t>
      </w:r>
    </w:p>
    <w:p>
      <w:pPr>
        <w:spacing w:after="150"/>
      </w:pPr>
      <w:r>
        <w:rPr/>
        <w:t xml:space="preserve">二、香港物业管理行业未来供给预测 25</w:t>
      </w:r>
    </w:p>
    <w:p>
      <w:pPr>
        <w:spacing w:after="150"/>
      </w:pPr>
      <w:r>
        <w:rPr/>
        <w:t xml:space="preserve">三、香港物业管理行业未来需求潜力预测 25</w:t>
      </w:r>
    </w:p>
    <w:p>
      <w:pPr>
        <w:spacing w:after="150"/>
      </w:pPr>
      <w:r>
        <w:rPr>
          <w:b w:val="1"/>
          <w:bCs w:val="1"/>
        </w:rPr>
        <w:t xml:space="preserve">第四章 香港物业管理行业市场运行分析 27</w:t>
      </w:r>
    </w:p>
    <w:p>
      <w:pPr>
        <w:spacing w:after="150"/>
      </w:pPr>
      <w:r>
        <w:rPr/>
        <w:t xml:space="preserve">第一节 2019-2023年香港物业管理行业总体规模分析 27</w:t>
      </w:r>
    </w:p>
    <w:p>
      <w:pPr>
        <w:spacing w:after="150"/>
      </w:pPr>
      <w:r>
        <w:rPr/>
        <w:t xml:space="preserve">一、企业结构分析 27</w:t>
      </w:r>
    </w:p>
    <w:p>
      <w:pPr>
        <w:spacing w:after="150"/>
      </w:pPr>
      <w:r>
        <w:rPr/>
        <w:t xml:space="preserve">二、人员规模状况分析 27</w:t>
      </w:r>
    </w:p>
    <w:p>
      <w:pPr>
        <w:spacing w:after="150"/>
      </w:pPr>
      <w:r>
        <w:rPr/>
        <w:t xml:space="preserve">三、行业资产规模分析 27</w:t>
      </w:r>
    </w:p>
    <w:p>
      <w:pPr>
        <w:spacing w:after="150"/>
      </w:pPr>
      <w:r>
        <w:rPr/>
        <w:t xml:space="preserve">第二节 2019-2023年香港物业管理行业财务指标总体分析 28</w:t>
      </w:r>
    </w:p>
    <w:p>
      <w:pPr>
        <w:spacing w:after="150"/>
      </w:pPr>
      <w:r>
        <w:rPr/>
        <w:t xml:space="preserve">一、行业盈利能力分析 28</w:t>
      </w:r>
    </w:p>
    <w:p>
      <w:pPr>
        <w:spacing w:after="150"/>
      </w:pPr>
      <w:r>
        <w:rPr/>
        <w:t xml:space="preserve">二、行业营运能力分析 28</w:t>
      </w:r>
    </w:p>
    <w:p>
      <w:pPr>
        <w:spacing w:after="150"/>
      </w:pPr>
      <w:r>
        <w:rPr/>
        <w:t xml:space="preserve">三、行业发展能力分析 28</w:t>
      </w:r>
    </w:p>
    <w:p>
      <w:pPr>
        <w:spacing w:after="150"/>
      </w:pPr>
      <w:r>
        <w:rPr>
          <w:b w:val="1"/>
          <w:bCs w:val="1"/>
        </w:rPr>
        <w:t xml:space="preserve">第五章 香港物业管理主要企业 29</w:t>
      </w:r>
    </w:p>
    <w:p>
      <w:pPr>
        <w:spacing w:after="150"/>
      </w:pPr>
      <w:r>
        <w:rPr/>
        <w:t xml:space="preserve">第一节 汇秀企业有限公司 29</w:t>
      </w:r>
    </w:p>
    <w:p>
      <w:pPr>
        <w:spacing w:after="150"/>
      </w:pPr>
      <w:r>
        <w:rPr/>
        <w:t xml:space="preserve">一、企业发展概况 29</w:t>
      </w:r>
    </w:p>
    <w:p>
      <w:pPr>
        <w:spacing w:after="150"/>
      </w:pPr>
      <w:r>
        <w:rPr/>
        <w:t xml:space="preserve">二、企业业务结构 29</w:t>
      </w:r>
    </w:p>
    <w:p>
      <w:pPr>
        <w:spacing w:after="150"/>
      </w:pPr>
      <w:r>
        <w:rPr/>
        <w:t xml:space="preserve">三、企业经营情况分析【管理物业类型、管理规模、主要分布区域】 29</w:t>
      </w:r>
    </w:p>
    <w:p>
      <w:pPr>
        <w:spacing w:after="150"/>
      </w:pPr>
      <w:r>
        <w:rPr/>
        <w:t xml:space="preserve">四、企业未来发展规划 30</w:t>
      </w:r>
    </w:p>
    <w:p>
      <w:pPr>
        <w:spacing w:after="150"/>
      </w:pPr>
      <w:r>
        <w:rPr/>
        <w:t xml:space="preserve">第二节 家利物业管理有限公司 30</w:t>
      </w:r>
    </w:p>
    <w:p>
      <w:pPr>
        <w:spacing w:after="150"/>
      </w:pPr>
      <w:r>
        <w:rPr/>
        <w:t xml:space="preserve">一、企业发展概况 30</w:t>
      </w:r>
    </w:p>
    <w:p>
      <w:pPr>
        <w:spacing w:after="150"/>
      </w:pPr>
      <w:r>
        <w:rPr/>
        <w:t xml:space="preserve">二、企业业务结构 30</w:t>
      </w:r>
    </w:p>
    <w:p>
      <w:pPr>
        <w:spacing w:after="150"/>
      </w:pPr>
      <w:r>
        <w:rPr/>
        <w:t xml:space="preserve">三、企业经营情况分析【管理物业类型、管理规模、主要分布区域】 31</w:t>
      </w:r>
    </w:p>
    <w:p>
      <w:pPr>
        <w:spacing w:after="150"/>
      </w:pPr>
      <w:r>
        <w:rPr/>
        <w:t xml:space="preserve">四、企业未来发展规划 31</w:t>
      </w:r>
    </w:p>
    <w:p>
      <w:pPr>
        <w:spacing w:after="150"/>
      </w:pPr>
      <w:r>
        <w:rPr/>
        <w:t xml:space="preserve">第三节 其士富居物业管理有限公司 31</w:t>
      </w:r>
    </w:p>
    <w:p>
      <w:pPr>
        <w:spacing w:after="150"/>
      </w:pPr>
      <w:r>
        <w:rPr/>
        <w:t xml:space="preserve">一、企业发展概况 31</w:t>
      </w:r>
    </w:p>
    <w:p>
      <w:pPr>
        <w:spacing w:after="150"/>
      </w:pPr>
      <w:r>
        <w:rPr/>
        <w:t xml:space="preserve">二、企业业务结构 32</w:t>
      </w:r>
    </w:p>
    <w:p>
      <w:pPr>
        <w:spacing w:after="150"/>
      </w:pPr>
      <w:r>
        <w:rPr/>
        <w:t xml:space="preserve">三、企业经营情况分析【管理物业类型、管理规模、主要分布区域】 32</w:t>
      </w:r>
    </w:p>
    <w:p>
      <w:pPr>
        <w:spacing w:after="150"/>
      </w:pPr>
      <w:r>
        <w:rPr/>
        <w:t xml:space="preserve">四、企业未来发展规划 32</w:t>
      </w:r>
    </w:p>
    <w:p>
      <w:pPr>
        <w:spacing w:after="150"/>
      </w:pPr>
      <w:r>
        <w:rPr/>
        <w:t xml:space="preserve">第四节 招商局物业管理(香港)有限公司 33</w:t>
      </w:r>
    </w:p>
    <w:p>
      <w:pPr>
        <w:spacing w:after="150"/>
      </w:pPr>
      <w:r>
        <w:rPr/>
        <w:t xml:space="preserve">一、企业发展概况 33</w:t>
      </w:r>
    </w:p>
    <w:p>
      <w:pPr>
        <w:spacing w:after="150"/>
      </w:pPr>
      <w:r>
        <w:rPr/>
        <w:t xml:space="preserve">二、企业业务结构 33</w:t>
      </w:r>
    </w:p>
    <w:p>
      <w:pPr>
        <w:spacing w:after="150"/>
      </w:pPr>
      <w:r>
        <w:rPr/>
        <w:t xml:space="preserve">三、企业经营情况分析【管理物业类型、管理规模、主要分布区域】 33</w:t>
      </w:r>
    </w:p>
    <w:p>
      <w:pPr>
        <w:spacing w:after="150"/>
      </w:pPr>
      <w:r>
        <w:rPr/>
        <w:t xml:space="preserve">四、企业未来发展规划 34</w:t>
      </w:r>
    </w:p>
    <w:p>
      <w:pPr>
        <w:spacing w:after="150"/>
      </w:pPr>
      <w:r>
        <w:rPr/>
        <w:t xml:space="preserve">第五节 中国海外物业服务有限公司 34</w:t>
      </w:r>
    </w:p>
    <w:p>
      <w:pPr>
        <w:spacing w:after="150"/>
      </w:pPr>
      <w:r>
        <w:rPr/>
        <w:t xml:space="preserve">一、企业发展概况 34</w:t>
      </w:r>
    </w:p>
    <w:p>
      <w:pPr>
        <w:spacing w:after="150"/>
      </w:pPr>
      <w:r>
        <w:rPr/>
        <w:t xml:space="preserve">二、企业业务结构 34</w:t>
      </w:r>
    </w:p>
    <w:p>
      <w:pPr>
        <w:spacing w:after="150"/>
      </w:pPr>
      <w:r>
        <w:rPr/>
        <w:t xml:space="preserve">三、企业经营情况分析【管理物业类型、管理规模、主要分布区域】 35</w:t>
      </w:r>
    </w:p>
    <w:p>
      <w:pPr>
        <w:spacing w:after="150"/>
      </w:pPr>
      <w:r>
        <w:rPr/>
        <w:t xml:space="preserve">四、企业未来发展规划 35</w:t>
      </w:r>
    </w:p>
    <w:p>
      <w:pPr>
        <w:spacing w:after="150"/>
      </w:pPr>
      <w:r>
        <w:rPr/>
        <w:t xml:space="preserve">第六节 华润物业管理有限公司 35</w:t>
      </w:r>
    </w:p>
    <w:p>
      <w:pPr>
        <w:spacing w:after="150"/>
      </w:pPr>
      <w:r>
        <w:rPr/>
        <w:t xml:space="preserve">一、企业发展概况 35</w:t>
      </w:r>
    </w:p>
    <w:p>
      <w:pPr>
        <w:spacing w:after="150"/>
      </w:pPr>
      <w:r>
        <w:rPr/>
        <w:t xml:space="preserve">二、企业业务结构 36</w:t>
      </w:r>
    </w:p>
    <w:p>
      <w:pPr>
        <w:spacing w:after="150"/>
      </w:pPr>
      <w:r>
        <w:rPr/>
        <w:t xml:space="preserve">三、企业经营情况分析【管理物业类型、管理规模、主要分布区域】 36</w:t>
      </w:r>
    </w:p>
    <w:p>
      <w:pPr>
        <w:spacing w:after="150"/>
      </w:pPr>
      <w:r>
        <w:rPr/>
        <w:t xml:space="preserve">四、企业未来发展规划 36</w:t>
      </w:r>
    </w:p>
    <w:p>
      <w:pPr>
        <w:spacing w:after="150"/>
      </w:pPr>
      <w:r>
        <w:rPr/>
        <w:t xml:space="preserve">第七节 捷盛(物业管理)有限公司 37</w:t>
      </w:r>
    </w:p>
    <w:p>
      <w:pPr>
        <w:spacing w:after="150"/>
      </w:pPr>
      <w:r>
        <w:rPr/>
        <w:t xml:space="preserve">一、企业发展概况 37</w:t>
      </w:r>
    </w:p>
    <w:p>
      <w:pPr>
        <w:spacing w:after="150"/>
      </w:pPr>
      <w:r>
        <w:rPr/>
        <w:t xml:space="preserve">二、企业业务结构 37</w:t>
      </w:r>
    </w:p>
    <w:p>
      <w:pPr>
        <w:spacing w:after="150"/>
      </w:pPr>
      <w:r>
        <w:rPr/>
        <w:t xml:space="preserve">三、企业经营情况分析【管理物业类型、管理规模、主要分布区域】 37</w:t>
      </w:r>
    </w:p>
    <w:p>
      <w:pPr>
        <w:spacing w:after="150"/>
      </w:pPr>
      <w:r>
        <w:rPr/>
        <w:t xml:space="preserve">四、企业未来发展规划 38</w:t>
      </w:r>
    </w:p>
    <w:p>
      <w:pPr>
        <w:spacing w:after="150"/>
      </w:pPr>
      <w:r>
        <w:rPr/>
        <w:t xml:space="preserve">第八节 港基物业管理有限公司 38</w:t>
      </w:r>
    </w:p>
    <w:p>
      <w:pPr>
        <w:spacing w:after="150"/>
      </w:pPr>
      <w:r>
        <w:rPr/>
        <w:t xml:space="preserve">一、企业发展概况 38</w:t>
      </w:r>
    </w:p>
    <w:p>
      <w:pPr>
        <w:spacing w:after="150"/>
      </w:pPr>
      <w:r>
        <w:rPr/>
        <w:t xml:space="preserve">二、企业业务结构 38</w:t>
      </w:r>
    </w:p>
    <w:p>
      <w:pPr>
        <w:spacing w:after="150"/>
      </w:pPr>
      <w:r>
        <w:rPr/>
        <w:t xml:space="preserve">三、企业经营情况分析【管理物业类型、管理规模、主要分布区域】 39</w:t>
      </w:r>
    </w:p>
    <w:p>
      <w:pPr>
        <w:spacing w:after="150"/>
      </w:pPr>
      <w:r>
        <w:rPr/>
        <w:t xml:space="preserve">四、企业未来发展规划 39</w:t>
      </w:r>
    </w:p>
    <w:p>
      <w:pPr>
        <w:spacing w:after="150"/>
      </w:pPr>
      <w:r>
        <w:rPr>
          <w:b w:val="1"/>
          <w:bCs w:val="1"/>
        </w:rPr>
        <w:t xml:space="preserve">第六章 香港物业管理行业风险因素及防范 40</w:t>
      </w:r>
    </w:p>
    <w:p>
      <w:pPr>
        <w:spacing w:after="150"/>
      </w:pPr>
      <w:r>
        <w:rPr/>
        <w:t xml:space="preserve">第一节 风险因素 40</w:t>
      </w:r>
    </w:p>
    <w:p>
      <w:pPr>
        <w:spacing w:after="150"/>
      </w:pPr>
      <w:r>
        <w:rPr/>
        <w:t xml:space="preserve">一、政策风险 40</w:t>
      </w:r>
    </w:p>
    <w:p>
      <w:pPr>
        <w:spacing w:after="150"/>
      </w:pPr>
      <w:r>
        <w:rPr/>
        <w:t xml:space="preserve">二、市场风险 40</w:t>
      </w:r>
    </w:p>
    <w:p>
      <w:pPr>
        <w:spacing w:after="150"/>
      </w:pPr>
      <w:r>
        <w:rPr/>
        <w:t xml:space="preserve">三、管理风险 41</w:t>
      </w:r>
    </w:p>
    <w:p>
      <w:pPr>
        <w:spacing w:after="150"/>
      </w:pPr>
      <w:r>
        <w:rPr/>
        <w:t xml:space="preserve">四、品牌风险 41</w:t>
      </w:r>
    </w:p>
    <w:p>
      <w:pPr>
        <w:spacing w:after="150"/>
      </w:pPr>
      <w:r>
        <w:rPr/>
        <w:t xml:space="preserve">五、其它风险 41</w:t>
      </w:r>
    </w:p>
    <w:p>
      <w:pPr>
        <w:spacing w:after="150"/>
      </w:pPr>
      <w:r>
        <w:rPr/>
        <w:t xml:space="preserve">第二节 香港物业管理行业风险防范 42</w:t>
      </w:r>
    </w:p>
    <w:p>
      <w:pPr>
        <w:spacing w:after="150"/>
      </w:pPr>
      <w:r>
        <w:rPr/>
        <w:t xml:space="preserve">一、政策风险防范 42</w:t>
      </w:r>
    </w:p>
    <w:p>
      <w:pPr>
        <w:spacing w:after="150"/>
      </w:pPr>
      <w:r>
        <w:rPr/>
        <w:t xml:space="preserve">二、市场风险防范 42</w:t>
      </w:r>
    </w:p>
    <w:p>
      <w:pPr>
        <w:spacing w:after="150"/>
      </w:pPr>
      <w:r>
        <w:rPr/>
        <w:t xml:space="preserve">三、管理风险防范 43</w:t>
      </w:r>
    </w:p>
    <w:p>
      <w:pPr>
        <w:spacing w:after="150"/>
      </w:pPr>
      <w:r>
        <w:rPr/>
        <w:t xml:space="preserve">四、品牌风险防范 44</w:t>
      </w:r>
    </w:p>
    <w:p>
      <w:pPr>
        <w:spacing w:after="150"/>
      </w:pPr>
      <w:r>
        <w:rPr/>
        <w:t xml:space="preserve">五、其它风险防范 44</w:t>
      </w:r>
    </w:p>
    <w:p>
      <w:pPr>
        <w:spacing w:after="150"/>
      </w:pPr>
      <w:r>
        <w:rPr>
          <w:b w:val="1"/>
          <w:bCs w:val="1"/>
        </w:rPr>
        <w:t xml:space="preserve">第七章 香港物业管理行业研究结论及投资建议 46</w:t>
      </w:r>
    </w:p>
    <w:p>
      <w:pPr>
        <w:spacing w:after="150"/>
      </w:pPr>
      <w:r>
        <w:rPr/>
        <w:t xml:space="preserve">第一节 香港物业管理行业研究结论 46</w:t>
      </w:r>
    </w:p>
    <w:p>
      <w:pPr>
        <w:spacing w:after="150"/>
      </w:pPr>
      <w:r>
        <w:rPr/>
        <w:t xml:space="preserve">一、香港物业管理行业市场潜力研究结论 46</w:t>
      </w:r>
    </w:p>
    <w:p>
      <w:pPr>
        <w:spacing w:after="150"/>
      </w:pPr>
      <w:r>
        <w:rPr/>
        <w:t xml:space="preserve">二、香港物业管理行业市场投资可行性结论 49</w:t>
      </w:r>
    </w:p>
    <w:p>
      <w:pPr>
        <w:spacing w:after="150"/>
      </w:pPr>
      <w:r>
        <w:rPr/>
        <w:t xml:space="preserve">第二节 香港物业管理行业投资可行性 50</w:t>
      </w:r>
    </w:p>
    <w:p>
      <w:pPr>
        <w:spacing w:after="150"/>
      </w:pPr>
      <w:r>
        <w:rPr/>
        <w:t xml:space="preserve">一、香港物业管理行业投资区域建议 50</w:t>
      </w:r>
    </w:p>
    <w:p>
      <w:pPr>
        <w:spacing w:after="150"/>
      </w:pPr>
      <w:r>
        <w:rPr/>
        <w:t xml:space="preserve">二、香港物业管理行业投资模式建议 52</w:t>
      </w:r>
    </w:p>
    <w:p>
      <w:pPr>
        <w:spacing w:after="150"/>
      </w:pPr>
      <w:r>
        <w:rPr/>
        <w:t xml:space="preserve">三、香港物业管理行业投资规模建议 53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图表：香港物业管理内容 2</w:t>
      </w:r>
    </w:p>
    <w:p>
      <w:pPr>
        <w:spacing w:after="150"/>
      </w:pPr>
      <w:r>
        <w:rPr/>
        <w:t xml:space="preserve">图表：香港商户管理内容 2</w:t>
      </w:r>
    </w:p>
    <w:p>
      <w:pPr>
        <w:spacing w:after="150"/>
      </w:pPr>
      <w:r>
        <w:rPr/>
        <w:t xml:space="preserve">图表：香港设备管理内容 3</w:t>
      </w:r>
    </w:p>
    <w:p>
      <w:pPr>
        <w:spacing w:after="150"/>
      </w:pPr>
      <w:r>
        <w:rPr/>
        <w:t xml:space="preserve">图表：香港装修服务管理内容 3</w:t>
      </w:r>
    </w:p>
    <w:p>
      <w:pPr>
        <w:spacing w:after="150"/>
      </w:pPr>
      <w:r>
        <w:rPr/>
        <w:t xml:space="preserve">图表：香港绿化保洁内容 3</w:t>
      </w:r>
    </w:p>
    <w:p>
      <w:pPr>
        <w:spacing w:after="150"/>
      </w:pPr>
      <w:r>
        <w:rPr/>
        <w:t xml:space="preserve">图表：香港保险管理内容 3</w:t>
      </w:r>
    </w:p>
    <w:p>
      <w:pPr>
        <w:spacing w:after="150"/>
      </w:pPr>
      <w:r>
        <w:rPr/>
        <w:t xml:space="preserve">图表：香港广告管理内容 4</w:t>
      </w:r>
    </w:p>
    <w:p>
      <w:pPr>
        <w:spacing w:after="150"/>
      </w:pPr>
      <w:r>
        <w:rPr/>
        <w:t xml:space="preserve">图表：2019-2023年香港物业管理利润率 6</w:t>
      </w:r>
    </w:p>
    <w:p>
      <w:pPr>
        <w:spacing w:after="150"/>
      </w:pPr>
      <w:r>
        <w:rPr/>
        <w:t xml:space="preserve">图表：物业管理的产业链结构 8</w:t>
      </w:r>
    </w:p>
    <w:p>
      <w:pPr>
        <w:spacing w:after="150"/>
      </w:pPr>
      <w:r>
        <w:rPr/>
        <w:t xml:space="preserve">图表：2019-2023年三季度香港gdp及人际gdp 14</w:t>
      </w:r>
    </w:p>
    <w:p>
      <w:pPr>
        <w:spacing w:after="150"/>
      </w:pPr>
      <w:r>
        <w:rPr/>
        <w:t xml:space="preserve">图表：2019-2023年香港私人住宅单位完工 15</w:t>
      </w:r>
    </w:p>
    <w:p>
      <w:pPr>
        <w:spacing w:after="150"/>
      </w:pPr>
      <w:r>
        <w:rPr/>
        <w:t xml:space="preserve">图表：2019-2023年香港人口变动情况 15</w:t>
      </w:r>
    </w:p>
    <w:p>
      <w:pPr>
        <w:spacing w:after="150"/>
      </w:pPr>
      <w:r>
        <w:rPr/>
        <w:t xml:space="preserve">图表：香港部分去人口数量 16</w:t>
      </w:r>
    </w:p>
    <w:p>
      <w:pPr>
        <w:spacing w:after="150"/>
      </w:pPr>
      <w:r>
        <w:rPr/>
        <w:t xml:space="preserve">图表：2019-2023年香港人口密度 17</w:t>
      </w:r>
    </w:p>
    <w:p>
      <w:pPr>
        <w:spacing w:after="150"/>
      </w:pPr>
      <w:r>
        <w:rPr/>
        <w:t xml:space="preserve">图表：2019-2023年香港物业管理行业需求规模 19</w:t>
      </w:r>
    </w:p>
    <w:p>
      <w:pPr>
        <w:spacing w:after="150"/>
      </w:pPr>
      <w:r>
        <w:rPr/>
        <w:t xml:space="preserve">图表：香港物业管理行业市场集中度 20</w:t>
      </w:r>
    </w:p>
    <w:p>
      <w:pPr>
        <w:spacing w:after="150"/>
      </w:pPr>
      <w:r>
        <w:rPr/>
        <w:t xml:space="preserve">图表：香港物业管理行业未来需求潜力预测 25</w:t>
      </w:r>
    </w:p>
    <w:p>
      <w:pPr>
        <w:spacing w:after="150"/>
      </w:pPr>
      <w:r>
        <w:rPr/>
        <w:t xml:space="preserve">图表：2019-2023年香港物业管理行业企业数量 27</w:t>
      </w:r>
    </w:p>
    <w:p>
      <w:pPr>
        <w:spacing w:after="150"/>
      </w:pPr>
      <w:r>
        <w:rPr/>
        <w:t xml:space="preserve">图表：2019-2023年香港物业管理行业人员规模 27</w:t>
      </w:r>
    </w:p>
    <w:p>
      <w:pPr>
        <w:spacing w:after="150"/>
      </w:pPr>
      <w:r>
        <w:rPr/>
        <w:t xml:space="preserve">图表：2019-2023年香港物业管理行业企业资产规模 27</w:t>
      </w:r>
    </w:p>
    <w:p>
      <w:pPr>
        <w:spacing w:after="150"/>
      </w:pPr>
      <w:r>
        <w:rPr/>
        <w:t xml:space="preserve">图表：2019-2023年香港物业管理行业盈利能力 28</w:t>
      </w:r>
    </w:p>
    <w:p>
      <w:pPr>
        <w:spacing w:after="150"/>
      </w:pPr>
      <w:r>
        <w:rPr/>
        <w:t xml:space="preserve">图表：2019-2023年香港物业管理行业营运能力 28</w:t>
      </w:r>
    </w:p>
    <w:p>
      <w:pPr>
        <w:spacing w:after="150"/>
      </w:pPr>
      <w:r>
        <w:rPr/>
        <w:t xml:space="preserve">图表：2019-2023年香港物业管理行业发展能力 28</w:t>
      </w:r>
    </w:p>
    <w:p>
      <w:pPr>
        <w:spacing w:after="150"/>
      </w:pPr>
      <w:r>
        <w:rPr/>
        <w:t xml:space="preserve">图表：香港私人住宅单位完工，2014年至2020年(预测) 46</w:t>
      </w:r>
    </w:p>
    <w:p>
      <w:pPr>
        <w:spacing w:after="150"/>
      </w:pPr>
      <w:r>
        <w:rPr/>
        <w:t xml:space="preserve">图表：香港物业管理服务市场规模(按楼宇类型划分)，2014年至2020年(预测) 48</w:t>
      </w:r>
    </w:p>
    <w:p>
      <w:pPr>
        <w:spacing w:after="150"/>
      </w:pPr>
      <w:r>
        <w:rPr/>
        <w:t xml:space="preserve">图表：2019-2023年香港公屋物业(按单元数量划分，左)和私人楼宇物业管理服务市场(按楼宇数量划分，右)明细 48</w:t>
      </w:r>
    </w:p>
    <w:p>
      <w:pPr>
        <w:spacing w:after="150"/>
      </w:pPr>
      <w:r>
        <w:rPr/>
        <w:t xml:space="preserve">图表：洁净服务承办商评价 54</w:t>
      </w:r>
    </w:p>
    <w:p>
      <w:pPr>
        <w:spacing w:after="150"/>
      </w:pPr>
      <w:r>
        <w:rPr/>
        <w:t xml:space="preserve">图表：保安服务承办商评价 55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香港物业管理市场调研报告</dc:title>
  <dc:description>香港物业管理市场调研报告</dc:description>
  <dc:subject>香港物业管理市场调研报告</dc:subject>
  <cp:keywords>研究报告</cp:keywords>
  <cp:category>研究报告</cp:category>
  <cp:lastModifiedBy>北京中道泰和信息咨询有限公司</cp:lastModifiedBy>
  <dcterms:created xsi:type="dcterms:W3CDTF">2024-01-24T15:29:19+08:00</dcterms:created>
  <dcterms:modified xsi:type="dcterms:W3CDTF">2024-01-24T15:29:19+08:00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