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2024-2029年中国少儿编程行业市场深度调研与趋势预测研究报告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人工智能产业发展迅猛，三岁小孩如今也开始接触AI。近一两年，人工智能教育板块蓬勃发展，编程培训市场火热，这类课程成了许多家长的“新宠”，甚至被形容为“下一个奥数”。</w:t>
      </w:r>
    </w:p>
    <w:p>
      <w:pPr>
        <w:spacing w:after="150"/>
      </w:pPr>
      <w:r>
        <w:rPr/>
        <w:t xml:space="preserve">从2017年开始少儿编程获得融资的消息接连不断，在资本的推动下甚至有的公司已经开始跑马圈地占领市场份额，在眼前有着一个价值600亿规模少儿英语培训市场的对标对象，整个行业似乎进入了爆发的前夜。</w:t>
      </w:r>
    </w:p>
    <w:p>
      <w:pPr>
        <w:spacing w:after="150"/>
      </w:pPr>
      <w:r>
        <w:rPr/>
        <w:t xml:space="preserve">少儿编程一般针对的是小学及以下幼儿设计的编程模式，把原来复杂的英文代码编程语言转换成图形化的，以指令化，模块化方式让游戏，情景动画，积木构件的形式呈现。</w:t>
      </w:r>
    </w:p>
    <w:p>
      <w:pPr>
        <w:spacing w:after="150"/>
      </w:pPr>
      <w:r>
        <w:rPr/>
        <w:t xml:space="preserve">随着家长对于教育重视程度的日趋提高，以及家长对于国家人工智能相关政策的理解，同时伴随着适龄人口数量的增长;越来越多的家长将孩子的培养目标集中在提高孩子未来竞争力身上。作为孩子综合能力培养的学科的少儿编程发展也迎来契机。2017年新生儿数量1758万人，二孩比例超过50%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少儿编程行业的市场走向和发展趋势。</w:t>
      </w:r>
    </w:p>
    <w:p>
      <w:pPr>
        <w:spacing w:after="150"/>
      </w:pPr>
      <w:r>
        <w:rPr/>
        <w:t xml:space="preserve">本报告专业!权威!报告根据少儿编程行业的发展轨迹及多年的实践经验，对中国少儿编程行业的内外部环境、行业发展现状、产业链发展状况、市场供需、竞争格局、标杆企业、发展趋势、机会风险、发展策略与投资建议等进行了分析，并重点分析了我国少儿编程行业将面临的机遇与挑战，对少儿编程行业未来的发展趋势及前景作出审慎分析与预测。是少儿编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2019-2023年世界少儿编程市场发展现状分析</w:t>
      </w:r>
    </w:p>
    <w:p>
      <w:pPr>
        <w:spacing w:after="150"/>
      </w:pPr>
      <w:r>
        <w:rPr/>
        <w:t xml:space="preserve">第一节 2019-2023年世界少儿编程市场发展状况分析</w:t>
      </w:r>
    </w:p>
    <w:p>
      <w:pPr>
        <w:spacing w:after="150"/>
      </w:pPr>
      <w:r>
        <w:rPr/>
        <w:t xml:space="preserve">一、世界少儿编程行业特点分析</w:t>
      </w:r>
    </w:p>
    <w:p>
      <w:pPr>
        <w:spacing w:after="150"/>
      </w:pPr>
      <w:r>
        <w:rPr/>
        <w:t xml:space="preserve">二、世界少儿编程市场需求分析</w:t>
      </w:r>
    </w:p>
    <w:p>
      <w:pPr>
        <w:spacing w:after="150"/>
      </w:pPr>
      <w:r>
        <w:rPr/>
        <w:t xml:space="preserve">第二节 2019-2023年全球少儿编程市场调研</w:t>
      </w:r>
    </w:p>
    <w:p>
      <w:pPr>
        <w:spacing w:after="150"/>
      </w:pPr>
      <w:r>
        <w:rPr/>
        <w:t xml:space="preserve">一、2019-2023年全球少儿编程需求分析</w:t>
      </w:r>
    </w:p>
    <w:p>
      <w:pPr>
        <w:spacing w:after="150"/>
      </w:pPr>
      <w:r>
        <w:rPr/>
        <w:t xml:space="preserve">二、2019-2023年全球少儿编程产销分析</w:t>
      </w:r>
    </w:p>
    <w:p>
      <w:pPr>
        <w:spacing w:after="150"/>
      </w:pPr>
      <w:r>
        <w:rPr/>
        <w:t xml:space="preserve">三、2019-2023年中外少儿编程市场对比</w:t>
      </w:r>
    </w:p>
    <w:p>
      <w:pPr>
        <w:spacing w:after="150"/>
      </w:pPr>
      <w:r>
        <w:rPr>
          <w:b w:val="1"/>
          <w:bCs w:val="1"/>
        </w:rPr>
        <w:t xml:space="preserve">第二章 我国少儿编程行业发展现状</w:t>
      </w:r>
    </w:p>
    <w:p>
      <w:pPr>
        <w:spacing w:after="150"/>
      </w:pPr>
      <w:r>
        <w:rPr/>
        <w:t xml:space="preserve">第一节 我国少儿编程行业发展现状</w:t>
      </w:r>
    </w:p>
    <w:p>
      <w:pPr>
        <w:spacing w:after="150"/>
      </w:pPr>
      <w:r>
        <w:rPr/>
        <w:t xml:space="preserve">一、少儿编程行业品牌发展现状</w:t>
      </w:r>
    </w:p>
    <w:p>
      <w:pPr>
        <w:spacing w:after="150"/>
      </w:pPr>
      <w:r>
        <w:rPr/>
        <w:t xml:space="preserve">二、少儿编程行业消费市场现状</w:t>
      </w:r>
    </w:p>
    <w:p>
      <w:pPr>
        <w:spacing w:after="150"/>
      </w:pPr>
      <w:r>
        <w:rPr/>
        <w:t xml:space="preserve">三、少儿编程市场消费层次分析</w:t>
      </w:r>
    </w:p>
    <w:p>
      <w:pPr>
        <w:spacing w:after="150"/>
      </w:pPr>
      <w:r>
        <w:rPr/>
        <w:t xml:space="preserve">四、我国少儿编程市场走向分析</w:t>
      </w:r>
    </w:p>
    <w:p>
      <w:pPr>
        <w:spacing w:after="150"/>
      </w:pPr>
      <w:r>
        <w:rPr/>
        <w:t xml:space="preserve">第二节 2019-2023年少儿编程行业发展情况分析</w:t>
      </w:r>
    </w:p>
    <w:p>
      <w:pPr>
        <w:spacing w:after="150"/>
      </w:pPr>
      <w:r>
        <w:rPr/>
        <w:t xml:space="preserve">一、2019-2023年少儿编程行业发展特点分析</w:t>
      </w:r>
    </w:p>
    <w:p>
      <w:pPr>
        <w:spacing w:after="150"/>
      </w:pPr>
      <w:r>
        <w:rPr/>
        <w:t xml:space="preserve">二、2019-2023年少儿编程行业发展情况</w:t>
      </w:r>
    </w:p>
    <w:p>
      <w:pPr>
        <w:spacing w:after="150"/>
      </w:pPr>
      <w:r>
        <w:rPr/>
        <w:t xml:space="preserve">第三节 2019-2023年少儿编程行业运行分析</w:t>
      </w:r>
    </w:p>
    <w:p>
      <w:pPr>
        <w:spacing w:after="150"/>
      </w:pPr>
      <w:r>
        <w:rPr/>
        <w:t xml:space="preserve">一、2019-2023年少儿编程行业产销运行分析</w:t>
      </w:r>
    </w:p>
    <w:p>
      <w:pPr>
        <w:spacing w:after="150"/>
      </w:pPr>
      <w:r>
        <w:rPr/>
        <w:t xml:space="preserve">二、2019-2023年少儿编程行业利润情况分析</w:t>
      </w:r>
    </w:p>
    <w:p>
      <w:pPr>
        <w:spacing w:after="150"/>
      </w:pPr>
      <w:r>
        <w:rPr/>
        <w:t xml:space="preserve">三、2019-2023年少儿编程行业发展周期分析</w:t>
      </w:r>
    </w:p>
    <w:p>
      <w:pPr>
        <w:spacing w:after="150"/>
      </w:pPr>
      <w:r>
        <w:rPr/>
        <w:t xml:space="preserve">四、2024-2029年少儿编程行业发展机遇分析</w:t>
      </w:r>
    </w:p>
    <w:p>
      <w:pPr>
        <w:spacing w:after="150"/>
      </w:pPr>
      <w:r>
        <w:rPr/>
        <w:t xml:space="preserve">五、2024-2029年少儿编程行业利润增速预测</w:t>
      </w:r>
    </w:p>
    <w:p>
      <w:pPr>
        <w:spacing w:after="150"/>
      </w:pPr>
      <w:r>
        <w:rPr/>
        <w:t xml:space="preserve">第四节 对中国少儿编程市场的分析及思考</w:t>
      </w:r>
    </w:p>
    <w:p>
      <w:pPr>
        <w:spacing w:after="150"/>
      </w:pPr>
      <w:r>
        <w:rPr/>
        <w:t xml:space="preserve">一、少儿编程市场特点</w:t>
      </w:r>
    </w:p>
    <w:p>
      <w:pPr>
        <w:spacing w:after="150"/>
      </w:pPr>
      <w:r>
        <w:rPr/>
        <w:t xml:space="preserve">二、少儿编程市场调研</w:t>
      </w:r>
    </w:p>
    <w:p>
      <w:pPr>
        <w:spacing w:after="150"/>
      </w:pPr>
      <w:r>
        <w:rPr/>
        <w:t xml:space="preserve">三、少儿编程市场变化的方向</w:t>
      </w:r>
    </w:p>
    <w:p>
      <w:pPr>
        <w:spacing w:after="150"/>
      </w:pPr>
      <w:r>
        <w:rPr/>
        <w:t xml:space="preserve">四、中国少儿编程产业发展的新思路</w:t>
      </w:r>
    </w:p>
    <w:p>
      <w:pPr>
        <w:spacing w:after="150"/>
      </w:pPr>
      <w:r>
        <w:rPr/>
        <w:t xml:space="preserve">五、对中国少儿编程产业发展的思考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2019-2023年中国少儿编程市场现状分析剖析</w:t>
      </w:r>
    </w:p>
    <w:p>
      <w:pPr>
        <w:spacing w:after="150"/>
      </w:pPr>
      <w:r>
        <w:rPr/>
        <w:t xml:space="preserve">第一节 2019-2023年中国少儿编程市场动态分析</w:t>
      </w:r>
    </w:p>
    <w:p>
      <w:pPr>
        <w:spacing w:after="150"/>
      </w:pPr>
      <w:r>
        <w:rPr/>
        <w:t xml:space="preserve">一、少儿编程行业新动态</w:t>
      </w:r>
    </w:p>
    <w:p>
      <w:pPr>
        <w:spacing w:after="150"/>
      </w:pPr>
      <w:r>
        <w:rPr/>
        <w:t xml:space="preserve">二、少儿编程主要品牌动态</w:t>
      </w:r>
    </w:p>
    <w:p>
      <w:pPr>
        <w:spacing w:after="150"/>
      </w:pPr>
      <w:r>
        <w:rPr/>
        <w:t xml:space="preserve">三、少儿编程行业消费者需求新动态</w:t>
      </w:r>
    </w:p>
    <w:p>
      <w:pPr>
        <w:spacing w:after="150"/>
      </w:pPr>
      <w:r>
        <w:rPr/>
        <w:t xml:space="preserve">第二节 2019-2023年中国少儿编程市场运营格局分析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 中国少儿编程市场价格分析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少儿编程所属行业经济运行分析</w:t>
      </w:r>
    </w:p>
    <w:p>
      <w:pPr>
        <w:spacing w:after="150"/>
      </w:pPr>
      <w:r>
        <w:rPr/>
        <w:t xml:space="preserve">第一节 2019-2023年少儿编程所属行业主要经济指标分析</w:t>
      </w:r>
    </w:p>
    <w:p>
      <w:pPr>
        <w:spacing w:after="150"/>
      </w:pPr>
      <w:r>
        <w:rPr/>
        <w:t xml:space="preserve">一、2019-2023年少儿编程所属行业主要经济指标分析</w:t>
      </w:r>
    </w:p>
    <w:p>
      <w:pPr>
        <w:spacing w:after="150"/>
      </w:pPr>
      <w:r>
        <w:rPr/>
        <w:t xml:space="preserve">二、2019-2023年少儿编程所属行业主要经济指标分析</w:t>
      </w:r>
    </w:p>
    <w:p>
      <w:pPr>
        <w:spacing w:after="150"/>
      </w:pPr>
      <w:r>
        <w:rPr/>
        <w:t xml:space="preserve">第二节 2019-2023年我国少儿编程所属行业绩效分析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中国少儿编程行业消费市场调研</w:t>
      </w:r>
    </w:p>
    <w:p>
      <w:pPr>
        <w:spacing w:after="150"/>
      </w:pPr>
      <w:r>
        <w:rPr/>
        <w:t xml:space="preserve">第一节 少儿编程市场消费需求分析</w:t>
      </w:r>
    </w:p>
    <w:p>
      <w:pPr>
        <w:spacing w:after="150"/>
      </w:pPr>
      <w:r>
        <w:rPr/>
        <w:t xml:space="preserve">一、少儿编程市场的消费需求变化</w:t>
      </w:r>
    </w:p>
    <w:p>
      <w:pPr>
        <w:spacing w:after="150"/>
      </w:pPr>
      <w:r>
        <w:rPr/>
        <w:t xml:space="preserve">二、少儿编程行业的需求情况分析</w:t>
      </w:r>
    </w:p>
    <w:p>
      <w:pPr>
        <w:spacing w:after="150"/>
      </w:pPr>
      <w:r>
        <w:rPr/>
        <w:t xml:space="preserve">三、2019-2023年少儿编程品牌市场消费需求分析</w:t>
      </w:r>
    </w:p>
    <w:p>
      <w:pPr>
        <w:spacing w:after="150"/>
      </w:pPr>
      <w:r>
        <w:rPr/>
        <w:t xml:space="preserve">第二节 少儿编程消费市场状况分析</w:t>
      </w:r>
    </w:p>
    <w:p>
      <w:pPr>
        <w:spacing w:after="150"/>
      </w:pPr>
      <w:r>
        <w:rPr/>
        <w:t xml:space="preserve">一、少儿编程行业消费特点</w:t>
      </w:r>
    </w:p>
    <w:p>
      <w:pPr>
        <w:spacing w:after="150"/>
      </w:pPr>
      <w:r>
        <w:rPr/>
        <w:t xml:space="preserve">二、少儿编程行业消费分析</w:t>
      </w:r>
    </w:p>
    <w:p>
      <w:pPr>
        <w:spacing w:after="150"/>
      </w:pPr>
      <w:r>
        <w:rPr/>
        <w:t xml:space="preserve">三、少儿编程行业消费结构分析</w:t>
      </w:r>
    </w:p>
    <w:p>
      <w:pPr>
        <w:spacing w:after="150"/>
      </w:pPr>
      <w:r>
        <w:rPr/>
        <w:t xml:space="preserve">四、少儿编程行业消费的市场变化</w:t>
      </w:r>
    </w:p>
    <w:p>
      <w:pPr>
        <w:spacing w:after="150"/>
      </w:pPr>
      <w:r>
        <w:rPr/>
        <w:t xml:space="preserve">五、少儿编程市场的消费方向</w:t>
      </w:r>
    </w:p>
    <w:p>
      <w:pPr>
        <w:spacing w:after="150"/>
      </w:pPr>
      <w:r>
        <w:rPr/>
        <w:t xml:space="preserve">第三节 少儿编程行业产品的品牌市场运营状况分析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五、少儿编程行业品牌忠诚度调查</w:t>
      </w:r>
    </w:p>
    <w:p>
      <w:pPr>
        <w:spacing w:after="150"/>
      </w:pPr>
      <w:r>
        <w:rPr/>
        <w:t xml:space="preserve">六、少儿编程行业品牌市场占有率调查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我国少儿编程行业市场运营状况分析分析</w:t>
      </w:r>
    </w:p>
    <w:p>
      <w:pPr>
        <w:spacing w:after="150"/>
      </w:pPr>
      <w:r>
        <w:rPr/>
        <w:t xml:space="preserve">第一节 2019-2023年我国少儿编程行业市场宏观分析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2019中国少儿编程行业市场微观分析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少儿编程行业上下游产业分析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四、行业竞争状况及其对少儿编程行业的意义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四、行业新动态及其对少儿编程行业的影响</w:t>
      </w:r>
    </w:p>
    <w:p>
      <w:pPr>
        <w:spacing w:after="150"/>
      </w:pPr>
      <w:r>
        <w:rPr/>
        <w:t xml:space="preserve">五、行业竞争状况及其对少儿编程行业的意义</w:t>
      </w:r>
    </w:p>
    <w:p>
      <w:pPr>
        <w:spacing w:after="150"/>
      </w:pPr>
      <w:r>
        <w:rPr>
          <w:b w:val="1"/>
          <w:bCs w:val="1"/>
        </w:rPr>
        <w:t xml:space="preserve">第八章 少儿编程行业竞争格局分析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中国少儿编程行业竞争格局综述</w:t>
      </w:r>
    </w:p>
    <w:p>
      <w:pPr>
        <w:spacing w:after="150"/>
      </w:pPr>
      <w:r>
        <w:rPr/>
        <w:t xml:space="preserve">一、2019-2023年少儿编程行业集中度</w:t>
      </w:r>
    </w:p>
    <w:p>
      <w:pPr>
        <w:spacing w:after="150"/>
      </w:pPr>
      <w:r>
        <w:rPr/>
        <w:t xml:space="preserve">二、2019-2023年少儿编程行业竞争程度</w:t>
      </w:r>
    </w:p>
    <w:p>
      <w:pPr>
        <w:spacing w:after="150"/>
      </w:pPr>
      <w:r>
        <w:rPr/>
        <w:t xml:space="preserve">三、2019-2023年少儿编程所属行业企业与品牌数量</w:t>
      </w:r>
    </w:p>
    <w:p>
      <w:pPr>
        <w:spacing w:after="150"/>
      </w:pPr>
      <w:r>
        <w:rPr/>
        <w:t xml:space="preserve">四、2019-2023年少儿编程行业竞争格局分析</w:t>
      </w:r>
    </w:p>
    <w:p>
      <w:pPr>
        <w:spacing w:after="150"/>
      </w:pPr>
      <w:r>
        <w:rPr/>
        <w:t xml:space="preserve">第四节 2019-2023年少儿编程行业竞争格局分析</w:t>
      </w:r>
    </w:p>
    <w:p>
      <w:pPr>
        <w:spacing w:after="150"/>
      </w:pPr>
      <w:r>
        <w:rPr/>
        <w:t xml:space="preserve">一、2019-2023年国内外少儿编程行业竞争分析</w:t>
      </w:r>
    </w:p>
    <w:p>
      <w:pPr>
        <w:spacing w:after="150"/>
      </w:pPr>
      <w:r>
        <w:rPr/>
        <w:t xml:space="preserve">二、2019-2023年我国少儿编程市场竞争分析</w:t>
      </w:r>
    </w:p>
    <w:p>
      <w:pPr>
        <w:spacing w:after="150"/>
      </w:pPr>
      <w:r>
        <w:rPr>
          <w:b w:val="1"/>
          <w:bCs w:val="1"/>
        </w:rPr>
        <w:t xml:space="preserve">第九章 少儿编程企业竞争策略分析</w:t>
      </w:r>
    </w:p>
    <w:p>
      <w:pPr>
        <w:spacing w:after="150"/>
      </w:pPr>
      <w:r>
        <w:rPr/>
        <w:t xml:space="preserve">第一节 少儿编程市场竞争策略分析</w:t>
      </w:r>
    </w:p>
    <w:p>
      <w:pPr>
        <w:spacing w:after="150"/>
      </w:pPr>
      <w:r>
        <w:rPr/>
        <w:t xml:space="preserve">一、2019-2023年少儿编程市场增长潜力分析</w:t>
      </w:r>
    </w:p>
    <w:p>
      <w:pPr>
        <w:spacing w:after="150"/>
      </w:pPr>
      <w:r>
        <w:rPr/>
        <w:t xml:space="preserve">二、2019-2023年少儿编程主要潜力品种分析</w:t>
      </w:r>
    </w:p>
    <w:p>
      <w:pPr>
        <w:spacing w:after="150"/>
      </w:pPr>
      <w:r>
        <w:rPr/>
        <w:t xml:space="preserve">三、现有少儿编程市场竞争策略分析</w:t>
      </w:r>
    </w:p>
    <w:p>
      <w:pPr>
        <w:spacing w:after="150"/>
      </w:pPr>
      <w:r>
        <w:rPr/>
        <w:t xml:space="preserve">四、潜力少儿编程竞争策略选择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少儿编程企业竞争策略分析</w:t>
      </w:r>
    </w:p>
    <w:p>
      <w:pPr>
        <w:spacing w:after="150"/>
      </w:pPr>
      <w:r>
        <w:rPr/>
        <w:t xml:space="preserve">一、2024-2029年我国少儿编程市场竞争趋势</w:t>
      </w:r>
    </w:p>
    <w:p>
      <w:pPr>
        <w:spacing w:after="150"/>
      </w:pPr>
      <w:r>
        <w:rPr/>
        <w:t xml:space="preserve">二、2024-2029年少儿编程行业竞争格局展望</w:t>
      </w:r>
    </w:p>
    <w:p>
      <w:pPr>
        <w:spacing w:after="150"/>
      </w:pPr>
      <w:r>
        <w:rPr/>
        <w:t xml:space="preserve">三、2024-2029年少儿编程行业竞争策略分析</w:t>
      </w:r>
    </w:p>
    <w:p>
      <w:pPr>
        <w:spacing w:after="150"/>
      </w:pPr>
      <w:r>
        <w:rPr/>
        <w:t xml:space="preserve">第三节 少儿编程行业发展机会分析</w:t>
      </w:r>
    </w:p>
    <w:p>
      <w:pPr>
        <w:spacing w:after="150"/>
      </w:pPr>
      <w:r>
        <w:rPr/>
        <w:t xml:space="preserve">第四节 少儿编程行业发展风险分析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重点少儿编程企业竞争分析</w:t>
      </w:r>
    </w:p>
    <w:p>
      <w:pPr>
        <w:spacing w:after="150"/>
      </w:pPr>
      <w:r>
        <w:rPr/>
        <w:t xml:space="preserve">第一节 深圳点猫科技有限公司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第二节 北京童程童美科技有限公司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第三节 深圳市编玩边学教育科技有限公司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第四节 杭州小码教育有限公司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第五节 北京极客晨星科技发展有限公司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第六节 北京阿儿法营教育科技有限责任公司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>
          <w:b w:val="1"/>
          <w:bCs w:val="1"/>
        </w:rPr>
        <w:t xml:space="preserve">第十一章 少儿编程行业发展趋势分析</w:t>
      </w:r>
    </w:p>
    <w:p>
      <w:pPr>
        <w:spacing w:after="150"/>
      </w:pPr>
      <w:r>
        <w:rPr/>
        <w:t xml:space="preserve">第一节 我国少儿编程行业前景与机遇分析</w:t>
      </w:r>
    </w:p>
    <w:p>
      <w:pPr>
        <w:spacing w:after="150"/>
      </w:pPr>
      <w:r>
        <w:rPr/>
        <w:t xml:space="preserve">一、我国少儿编程行业趋势预测</w:t>
      </w:r>
    </w:p>
    <w:p>
      <w:pPr>
        <w:spacing w:after="150"/>
      </w:pPr>
      <w:r>
        <w:rPr/>
        <w:t xml:space="preserve">二、我国少儿编程发展机遇分析</w:t>
      </w:r>
    </w:p>
    <w:p>
      <w:pPr>
        <w:spacing w:after="150"/>
      </w:pPr>
      <w:r>
        <w:rPr/>
        <w:t xml:space="preserve">三、少儿编程行业的发展机遇分析</w:t>
      </w:r>
    </w:p>
    <w:p>
      <w:pPr>
        <w:spacing w:after="150"/>
      </w:pPr>
      <w:r>
        <w:rPr/>
        <w:t xml:space="preserve">第二节 2024-2029年中国少儿编程市场前景分析</w:t>
      </w:r>
    </w:p>
    <w:p>
      <w:pPr>
        <w:spacing w:after="150"/>
      </w:pPr>
      <w:r>
        <w:rPr/>
        <w:t xml:space="preserve">一、2019-2023年少儿编程市场前景总结</w:t>
      </w:r>
    </w:p>
    <w:p>
      <w:pPr>
        <w:spacing w:after="150"/>
      </w:pPr>
      <w:r>
        <w:rPr/>
        <w:t xml:space="preserve">二、少儿编程行业发展趋势分析</w:t>
      </w:r>
    </w:p>
    <w:p>
      <w:pPr>
        <w:spacing w:after="150"/>
      </w:pPr>
      <w:r>
        <w:rPr/>
        <w:t xml:space="preserve">三、2024-2029年少儿编程市场发展空间</w:t>
      </w:r>
    </w:p>
    <w:p>
      <w:pPr>
        <w:spacing w:after="150"/>
      </w:pPr>
      <w:r>
        <w:rPr/>
        <w:t xml:space="preserve">四、2024-2029年少儿编程产业政策趋向</w:t>
      </w:r>
    </w:p>
    <w:p>
      <w:pPr>
        <w:spacing w:after="150"/>
      </w:pPr>
      <w:r>
        <w:rPr/>
        <w:t xml:space="preserve">五、2024-2029年少儿编程行业技术革新趋势</w:t>
      </w:r>
    </w:p>
    <w:p>
      <w:pPr>
        <w:spacing w:after="150"/>
      </w:pPr>
      <w:r>
        <w:rPr/>
        <w:t xml:space="preserve">六、2024-2029年少儿编程价格走势分析</w:t>
      </w:r>
    </w:p>
    <w:p>
      <w:pPr>
        <w:spacing w:after="150"/>
      </w:pPr>
      <w:r>
        <w:rPr/>
        <w:t xml:space="preserve">七、2024-2029年国际环境对少儿编程行业的影响</w:t>
      </w:r>
    </w:p>
    <w:p>
      <w:pPr>
        <w:spacing w:after="150"/>
      </w:pPr>
      <w:r>
        <w:rPr>
          <w:b w:val="1"/>
          <w:bCs w:val="1"/>
        </w:rPr>
        <w:t xml:space="preserve">第十二章 少儿编程行业发展趋势与投资前景建议研究</w:t>
      </w:r>
    </w:p>
    <w:p>
      <w:pPr>
        <w:spacing w:after="150"/>
      </w:pPr>
      <w:r>
        <w:rPr/>
        <w:t xml:space="preserve">第一节 少儿编程市场发展潜力分析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少儿编程行业发展趋势分析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少儿编程行业投资趋势分析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对我国少儿编程品牌的战略思考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二、少儿编程实施品牌战略的意义</w:t>
      </w:r>
    </w:p>
    <w:p>
      <w:pPr>
        <w:spacing w:after="150"/>
      </w:pPr>
      <w:r>
        <w:rPr/>
        <w:t xml:space="preserve">三、少儿编程企业品牌的现状分析</w:t>
      </w:r>
    </w:p>
    <w:p>
      <w:pPr>
        <w:spacing w:after="150"/>
      </w:pPr>
      <w:r>
        <w:rPr/>
        <w:t xml:space="preserve">四、我国少儿编程企业的品牌战略</w:t>
      </w:r>
    </w:p>
    <w:p>
      <w:pPr>
        <w:spacing w:after="150"/>
      </w:pPr>
      <w:r>
        <w:rPr/>
        <w:t xml:space="preserve">五、少儿编程品牌战略管理的策略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2024-2029年少儿编程行业发展预测</w:t>
      </w:r>
    </w:p>
    <w:p>
      <w:pPr>
        <w:spacing w:after="150"/>
      </w:pPr>
      <w:r>
        <w:rPr/>
        <w:t xml:space="preserve">第一节 未来少儿编程需求与消费预测</w:t>
      </w:r>
    </w:p>
    <w:p>
      <w:pPr>
        <w:spacing w:after="150"/>
      </w:pPr>
      <w:r>
        <w:rPr/>
        <w:t xml:space="preserve">一、2024-2029年少儿编程产品消费预测</w:t>
      </w:r>
    </w:p>
    <w:p>
      <w:pPr>
        <w:spacing w:after="150"/>
      </w:pPr>
      <w:r>
        <w:rPr/>
        <w:t xml:space="preserve">二、2024-2029年少儿编程市场规模预测</w:t>
      </w:r>
    </w:p>
    <w:p>
      <w:pPr>
        <w:spacing w:after="150"/>
      </w:pPr>
      <w:r>
        <w:rPr/>
        <w:t xml:space="preserve">三、2024-2029年少儿编程所属行业总产值预测</w:t>
      </w:r>
    </w:p>
    <w:p>
      <w:pPr>
        <w:spacing w:after="150"/>
      </w:pPr>
      <w:r>
        <w:rPr/>
        <w:t xml:space="preserve">四、2024-2029年少儿编程所属行业销售收入预测</w:t>
      </w:r>
    </w:p>
    <w:p>
      <w:pPr>
        <w:spacing w:after="150"/>
      </w:pPr>
      <w:r>
        <w:rPr/>
        <w:t xml:space="preserve">五、2024-2029年少儿编程所属行业总资产预测</w:t>
      </w:r>
    </w:p>
    <w:p>
      <w:pPr>
        <w:spacing w:after="150"/>
      </w:pPr>
      <w:r>
        <w:rPr/>
        <w:t xml:space="preserve">第二节 2024-2029年中国少儿编程行业供需预测</w:t>
      </w:r>
    </w:p>
    <w:p>
      <w:pPr>
        <w:spacing w:after="150"/>
      </w:pPr>
      <w:r>
        <w:rPr/>
        <w:t xml:space="preserve">一、2024-2029年中国少儿编程供给预测</w:t>
      </w:r>
    </w:p>
    <w:p>
      <w:pPr>
        <w:spacing w:after="150"/>
      </w:pPr>
      <w:r>
        <w:rPr/>
        <w:t xml:space="preserve">二、2024-2029年中国少儿编程产量预测</w:t>
      </w:r>
    </w:p>
    <w:p>
      <w:pPr>
        <w:spacing w:after="150"/>
      </w:pPr>
      <w:r>
        <w:rPr/>
        <w:t xml:space="preserve">三、2024-2029年中国少儿编程需求预测</w:t>
      </w:r>
    </w:p>
    <w:p>
      <w:pPr>
        <w:spacing w:after="150"/>
      </w:pPr>
      <w:r>
        <w:rPr/>
        <w:t xml:space="preserve">四、2024-2029年中国少儿编程供需平衡预测</w:t>
      </w:r>
    </w:p>
    <w:p>
      <w:pPr>
        <w:spacing w:after="150"/>
      </w:pPr>
      <w:r>
        <w:rPr/>
        <w:t xml:space="preserve">五、2024-2029年中国少儿编程产品价格预测</w:t>
      </w:r>
    </w:p>
    <w:p>
      <w:pPr>
        <w:spacing w:after="150"/>
      </w:pPr>
      <w:r>
        <w:rPr/>
        <w:t xml:space="preserve">六、2024-2029年主要少儿编程产品进出口预测</w:t>
      </w:r>
    </w:p>
    <w:p>
      <w:pPr>
        <w:spacing w:after="150"/>
      </w:pPr>
      <w:r>
        <w:rPr/>
        <w:t xml:space="preserve">第三节 影响少儿编程行业发展的主要因素</w:t>
      </w:r>
    </w:p>
    <w:p>
      <w:pPr>
        <w:spacing w:after="150"/>
      </w:pPr>
      <w:r>
        <w:rPr/>
        <w:t xml:space="preserve">一、2024-2029年影响少儿编程行业运行的有利因素分析</w:t>
      </w:r>
    </w:p>
    <w:p>
      <w:pPr>
        <w:spacing w:after="150"/>
      </w:pPr>
      <w:r>
        <w:rPr/>
        <w:t xml:space="preserve">二、2024-2029年影响少儿编程行业运行的稳定因素分析</w:t>
      </w:r>
    </w:p>
    <w:p>
      <w:pPr>
        <w:spacing w:after="150"/>
      </w:pPr>
      <w:r>
        <w:rPr/>
        <w:t xml:space="preserve">三、2024-2029年影响少儿编程行业运行的不利因素分析</w:t>
      </w:r>
    </w:p>
    <w:p>
      <w:pPr>
        <w:spacing w:after="150"/>
      </w:pPr>
      <w:r>
        <w:rPr/>
        <w:t xml:space="preserve">四、2024-2029年我国少儿编程行业发展面临的挑战分析</w:t>
      </w:r>
    </w:p>
    <w:p>
      <w:pPr>
        <w:spacing w:after="150"/>
      </w:pPr>
      <w:r>
        <w:rPr/>
        <w:t xml:space="preserve">五、2024-2029年我国少儿编程行业发展面临的机遇分析</w:t>
      </w:r>
    </w:p>
    <w:p>
      <w:pPr>
        <w:spacing w:after="150"/>
      </w:pPr>
      <w:r>
        <w:rPr/>
        <w:t xml:space="preserve">第四节 少儿编程行业投资前景及控制策略分析</w:t>
      </w:r>
    </w:p>
    <w:p>
      <w:pPr>
        <w:spacing w:after="150"/>
      </w:pPr>
      <w:r>
        <w:rPr/>
        <w:t xml:space="preserve">一、2024-2029年少儿编程行业市场风险及控制策略</w:t>
      </w:r>
    </w:p>
    <w:p>
      <w:pPr>
        <w:spacing w:after="150"/>
      </w:pPr>
      <w:r>
        <w:rPr/>
        <w:t xml:space="preserve">二、2024-2029年少儿编程行业政策风险及控制策略</w:t>
      </w:r>
    </w:p>
    <w:p>
      <w:pPr>
        <w:spacing w:after="150"/>
      </w:pPr>
      <w:r>
        <w:rPr/>
        <w:t xml:space="preserve">三、2024-2029年少儿编程行业经营风险及控制策略</w:t>
      </w:r>
    </w:p>
    <w:p>
      <w:pPr>
        <w:spacing w:after="150"/>
      </w:pPr>
      <w:r>
        <w:rPr/>
        <w:t xml:space="preserve">四、2024-2029年少儿编程行业技术风险及控制策略</w:t>
      </w:r>
    </w:p>
    <w:p>
      <w:pPr>
        <w:spacing w:after="150"/>
      </w:pPr>
      <w:r>
        <w:rPr/>
        <w:t xml:space="preserve">五、2024-2029年少儿编程行业同业竞争风险及控制策略</w:t>
      </w:r>
    </w:p>
    <w:p>
      <w:pPr>
        <w:spacing w:after="150"/>
      </w:pPr>
      <w:r>
        <w:rPr/>
        <w:t xml:space="preserve">六、2024-2029年少儿编程行业其他风险及控制策略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图表：少儿编程产业链分析</w:t>
      </w:r>
    </w:p>
    <w:p>
      <w:pPr>
        <w:spacing w:after="150"/>
      </w:pPr>
      <w:r>
        <w:rPr/>
        <w:t xml:space="preserve">图表：国际少儿编程市场规模</w:t>
      </w:r>
    </w:p>
    <w:p>
      <w:pPr>
        <w:spacing w:after="150"/>
      </w:pPr>
      <w:r>
        <w:rPr/>
        <w:t xml:space="preserve">图表：国际少儿编程生命周期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图表：2019-2023年我国少儿编程行业产销情况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2024-2029年中国少儿编程行业市场深度调研与趋势预测研究报告</dc:title>
  <dc:description>2024-2029年中国少儿编程行业市场深度调研与趋势预测研究报告</dc:description>
  <dc:subject>2024-2029年中国少儿编程行业市场深度调研与趋势预测研究报告</dc:subject>
  <cp:keywords>研究报告</cp:keywords>
  <cp:category>研究报告</cp:category>
  <cp:lastModifiedBy>北京中道泰和信息咨询有限公司</cp:lastModifiedBy>
  <dcterms:created xsi:type="dcterms:W3CDTF">2024-01-24T15:22:34+08:00</dcterms:created>
  <dcterms:modified xsi:type="dcterms:W3CDTF">2024-01-24T15:22:34+08:00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