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2024-2029年中国整体厨房行业前景预测与市场调查研究报告</w:t>
      </w:r>
    </w:p>
    <w:p>
      <w:pPr>
        <w:spacing w:after="150"/>
      </w:pPr>
      <w:r>
        <w:rPr>
          <w:b w:val="1"/>
          <w:bCs w:val="1"/>
        </w:rPr>
        <w:t xml:space="preserve">报告简介</w:t>
      </w:r>
    </w:p>
    <w:p>
      <w:pPr>
        <w:spacing w:after="150"/>
      </w:pPr>
      <w:r>
        <w:rPr/>
        <w:t xml:space="preserve">整体厨房是以橱柜为载体，将安放在厨房中的家电(燃气灶、吸油烟机、消毒柜、微波炉、电烤箱、洗碗机、冰箱等)按照科学合理、安全便捷、符合人体行为习惯等原则安置在厨房中，使其与厨房橱柜及水、电、气等设施很好地联结贯通在一起，从而实现厨房的设计、选材、施工、配置、保修等服务与外观、功能、使用等体验的一体化。</w:t>
      </w:r>
    </w:p>
    <w:p>
      <w:pPr>
        <w:spacing w:after="150"/>
      </w:pPr>
      <w:r>
        <w:rPr/>
        <w:t xml:space="preserve">整体厨房起源于欧洲，其核心物件——橱柜——于上世纪80年代末90年代初经由香港传入我国的广东、上海、北京等地，但因其昂贵的价格与极少的生产商而发展得举步维艰，直至90年代末改革开放带来国民收入的提升及生产企业的增多，市场渗透率才有所好转。步入二十一世纪后，建设部第110号令中"部品集成"的要求引出了住宅集成化厨房的概念，随后建设部重点科研项目《住宅集成化厨房》通过国家级鉴定，2006版、2011版《住宅整体厨房》先后发布并实施，使整体厨房行业更加规范化、标准化，促进了整体厨房及相关产业的发展壮大。从经济、政策、需求层面来看，我国整体厨房产业已步入黄金发展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整体厨房相关专业研究单位等公布和提供的大量资料，对我国整体厨房的行业现状、市场各类经营指标的情况、重点企业状况、产业链上下游发展情况等内容进行详细的阐述和深入的分析，着重对整体厨房市场的发展进行详尽深入的分析，并根据市场的政策经济发展环境对市场潜在的风险和防范建议进行分析。最后提出研究者对整体厨房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整体厨房行业相关概述</w:t>
      </w:r>
    </w:p>
    <w:p>
      <w:pPr>
        <w:spacing w:after="150"/>
      </w:pPr>
      <w:r>
        <w:rPr/>
        <w:t xml:space="preserve">第一节 整体厨房行业相关概述</w:t>
      </w:r>
    </w:p>
    <w:p>
      <w:pPr>
        <w:spacing w:after="150"/>
      </w:pPr>
      <w:r>
        <w:rPr/>
        <w:t xml:space="preserve">一、行业概述</w:t>
      </w:r>
    </w:p>
    <w:p>
      <w:pPr>
        <w:spacing w:after="150"/>
      </w:pPr>
      <w:r>
        <w:rPr/>
        <w:t xml:space="preserve">二、行业特征</w:t>
      </w:r>
    </w:p>
    <w:p>
      <w:pPr>
        <w:spacing w:after="150"/>
      </w:pPr>
      <w:r>
        <w:rPr/>
        <w:t xml:space="preserve">三、行业用途</w:t>
      </w:r>
    </w:p>
    <w:p>
      <w:pPr>
        <w:spacing w:after="150"/>
      </w:pPr>
      <w:r>
        <w:rPr/>
        <w:t xml:space="preserve">四、数据来源与统计口径</w:t>
      </w:r>
    </w:p>
    <w:p>
      <w:pPr>
        <w:spacing w:after="150"/>
      </w:pPr>
      <w:r>
        <w:rPr/>
        <w:t xml:space="preserve">1、统计部门与统计口径</w:t>
      </w:r>
    </w:p>
    <w:p>
      <w:pPr>
        <w:spacing w:after="150"/>
      </w:pPr>
      <w:r>
        <w:rPr/>
        <w:t xml:space="preserve">2、统计方法与数据种类</w:t>
      </w:r>
    </w:p>
    <w:p>
      <w:pPr>
        <w:spacing w:after="150"/>
      </w:pPr>
      <w:r>
        <w:rPr/>
        <w:t xml:space="preserve">五、整体厨房行业研究背景具体解读及前景概述</w:t>
      </w:r>
    </w:p>
    <w:p>
      <w:pPr>
        <w:spacing w:after="150"/>
      </w:pPr>
      <w:r>
        <w:rPr/>
        <w:t xml:space="preserve">第二节 整体厨房行业发展历程分析</w:t>
      </w:r>
    </w:p>
    <w:p>
      <w:pPr>
        <w:spacing w:after="150"/>
      </w:pPr>
      <w:r>
        <w:rPr/>
        <w:t xml:space="preserve">第三节 整体厨房行业特征分析</w:t>
      </w:r>
    </w:p>
    <w:p>
      <w:pPr>
        <w:spacing w:after="150"/>
      </w:pPr>
      <w:r>
        <w:rPr/>
        <w:t xml:space="preserve">一、整体厨房作用分析</w:t>
      </w:r>
    </w:p>
    <w:p>
      <w:pPr>
        <w:spacing w:after="150"/>
      </w:pPr>
      <w:r>
        <w:rPr/>
        <w:t xml:space="preserve">二、整体厨房行业在国民经济中的地位</w:t>
      </w:r>
    </w:p>
    <w:p>
      <w:pPr>
        <w:spacing w:after="150"/>
      </w:pPr>
      <w:r>
        <w:rPr/>
        <w:t xml:space="preserve">三、整体厨房行业周期性分析</w:t>
      </w:r>
    </w:p>
    <w:p>
      <w:pPr>
        <w:spacing w:after="150"/>
      </w:pPr>
      <w:r>
        <w:rPr>
          <w:b w:val="1"/>
          <w:bCs w:val="1"/>
        </w:rPr>
        <w:t xml:space="preserve">第二章 2019-2023年世界整体厨房行业市场运行形势分析</w:t>
      </w:r>
    </w:p>
    <w:p>
      <w:pPr>
        <w:spacing w:after="150"/>
      </w:pPr>
      <w:r>
        <w:rPr/>
        <w:t xml:space="preserve">第一节 2019-2023年世界整体厨房行业运行环境形势分析</w:t>
      </w:r>
    </w:p>
    <w:p>
      <w:pPr>
        <w:spacing w:after="150"/>
      </w:pPr>
      <w:r>
        <w:rPr/>
        <w:t xml:space="preserve">一、北美地区经济发展现状分析</w:t>
      </w:r>
    </w:p>
    <w:p>
      <w:pPr>
        <w:spacing w:after="150"/>
      </w:pPr>
      <w:r>
        <w:rPr/>
        <w:t xml:space="preserve">二、欧洲地区经济发展现状分析</w:t>
      </w:r>
    </w:p>
    <w:p>
      <w:pPr>
        <w:spacing w:after="150"/>
      </w:pPr>
      <w:r>
        <w:rPr/>
        <w:t xml:space="preserve">三、亚洲地区经济发展现状分析</w:t>
      </w:r>
    </w:p>
    <w:p>
      <w:pPr>
        <w:spacing w:after="150"/>
      </w:pPr>
      <w:r>
        <w:rPr/>
        <w:t xml:space="preserve">四、全球经济总体发展现状分析</w:t>
      </w:r>
    </w:p>
    <w:p>
      <w:pPr>
        <w:spacing w:after="150"/>
      </w:pPr>
      <w:r>
        <w:rPr/>
        <w:t xml:space="preserve">五、全球经济政策对整体厨房行业的发展影响分析</w:t>
      </w:r>
    </w:p>
    <w:p>
      <w:pPr>
        <w:spacing w:after="150"/>
      </w:pPr>
      <w:r>
        <w:rPr/>
        <w:t xml:space="preserve">第二节 2024-2029年全球整体厨房行业发展概况分析</w:t>
      </w:r>
    </w:p>
    <w:p>
      <w:pPr>
        <w:spacing w:after="150"/>
      </w:pPr>
      <w:r>
        <w:rPr/>
        <w:t xml:space="preserve">第三节 2024-2029年世界整体厨房行业发展走势展望分析</w:t>
      </w:r>
    </w:p>
    <w:p>
      <w:pPr>
        <w:spacing w:after="150"/>
      </w:pPr>
      <w:r>
        <w:rPr/>
        <w:t xml:space="preserve">一、全球整体厨房行业市场分布情况分析</w:t>
      </w:r>
    </w:p>
    <w:p>
      <w:pPr>
        <w:spacing w:after="150"/>
      </w:pPr>
      <w:r>
        <w:rPr/>
        <w:t xml:space="preserve">二、全球整体厨房行业发展新机遇和挑战分析</w:t>
      </w:r>
    </w:p>
    <w:p>
      <w:pPr>
        <w:spacing w:after="150"/>
      </w:pPr>
      <w:r>
        <w:rPr/>
        <w:t xml:space="preserve">第四节 2019-2023年全球整体厨房行业重点国家和区域布局分析</w:t>
      </w:r>
    </w:p>
    <w:p>
      <w:pPr>
        <w:spacing w:after="150"/>
      </w:pPr>
      <w:r>
        <w:rPr/>
        <w:t xml:space="preserve">一、北美地区</w:t>
      </w:r>
    </w:p>
    <w:p>
      <w:pPr>
        <w:spacing w:after="150"/>
      </w:pPr>
      <w:r>
        <w:rPr/>
        <w:t xml:space="preserve">二、亚洲地区</w:t>
      </w:r>
    </w:p>
    <w:p>
      <w:pPr>
        <w:spacing w:after="150"/>
      </w:pPr>
      <w:r>
        <w:rPr/>
        <w:t xml:space="preserve">三、其他地区</w:t>
      </w:r>
    </w:p>
    <w:p>
      <w:pPr>
        <w:spacing w:after="150"/>
      </w:pPr>
      <w:r>
        <w:rPr>
          <w:b w:val="1"/>
          <w:bCs w:val="1"/>
        </w:rPr>
        <w:t xml:space="preserve">第二部分 行业深度分析</w:t>
      </w:r>
    </w:p>
    <w:p>
      <w:pPr>
        <w:spacing w:after="150"/>
      </w:pPr>
      <w:r>
        <w:rPr>
          <w:b w:val="1"/>
          <w:bCs w:val="1"/>
        </w:rPr>
        <w:t xml:space="preserve">第三章 2019-2023年整体厨房行业国内市场发展分析</w:t>
      </w:r>
    </w:p>
    <w:p>
      <w:pPr>
        <w:spacing w:after="150"/>
      </w:pPr>
      <w:r>
        <w:rPr/>
        <w:t xml:space="preserve">第一节 中国整体厨房行业发展状况</w:t>
      </w:r>
    </w:p>
    <w:p>
      <w:pPr>
        <w:spacing w:after="150"/>
      </w:pPr>
      <w:r>
        <w:rPr/>
        <w:t xml:space="preserve">一、2019-2023年整体厨房产业发展状况</w:t>
      </w:r>
    </w:p>
    <w:p>
      <w:pPr>
        <w:spacing w:after="150"/>
      </w:pPr>
      <w:r>
        <w:rPr/>
        <w:t xml:space="preserve">二、2019-2023年整体厨房行业发展特征分析</w:t>
      </w:r>
    </w:p>
    <w:p>
      <w:pPr>
        <w:spacing w:after="150"/>
      </w:pPr>
      <w:r>
        <w:rPr/>
        <w:t xml:space="preserve">三、2019-2023年整体厨房行业发展问题及对策</w:t>
      </w:r>
    </w:p>
    <w:p>
      <w:pPr>
        <w:spacing w:after="150"/>
      </w:pPr>
      <w:r>
        <w:rPr/>
        <w:t xml:space="preserve">第二节 2019-2023年中国整体厨房行业发展分析</w:t>
      </w:r>
    </w:p>
    <w:p>
      <w:pPr>
        <w:spacing w:after="150"/>
      </w:pPr>
      <w:r>
        <w:rPr/>
        <w:t xml:space="preserve">一、2019-2023年我国整体厨房行业发展局势分析</w:t>
      </w:r>
    </w:p>
    <w:p>
      <w:pPr>
        <w:spacing w:after="150"/>
      </w:pPr>
      <w:r>
        <w:rPr/>
        <w:t xml:space="preserve">二、2024-2029年整体厨房行业发展挑战与机遇</w:t>
      </w:r>
    </w:p>
    <w:p>
      <w:pPr>
        <w:spacing w:after="150"/>
      </w:pPr>
      <w:r>
        <w:rPr/>
        <w:t xml:space="preserve">三、2019-2023年整体厨房市场消费状况</w:t>
      </w:r>
    </w:p>
    <w:p>
      <w:pPr>
        <w:spacing w:after="150"/>
      </w:pPr>
      <w:r>
        <w:rPr/>
        <w:t xml:space="preserve">第三节 2019-2023年中国整体厨房行业发展分析</w:t>
      </w:r>
    </w:p>
    <w:p>
      <w:pPr>
        <w:spacing w:after="150"/>
      </w:pPr>
      <w:r>
        <w:rPr/>
        <w:t xml:space="preserve">一、2019-2023年中国整体厨房行业发展潜力</w:t>
      </w:r>
    </w:p>
    <w:p>
      <w:pPr>
        <w:spacing w:after="150"/>
      </w:pPr>
      <w:r>
        <w:rPr/>
        <w:t xml:space="preserve">二、2024-2029年中国整体厨房行业发展趋势预测</w:t>
      </w:r>
    </w:p>
    <w:p>
      <w:pPr>
        <w:spacing w:after="150"/>
      </w:pPr>
      <w:r>
        <w:rPr/>
        <w:t xml:space="preserve">三、2024-2029年中国整体厨房行业发展策略</w:t>
      </w:r>
    </w:p>
    <w:p>
      <w:pPr>
        <w:spacing w:after="150"/>
      </w:pPr>
      <w:r>
        <w:rPr>
          <w:b w:val="1"/>
          <w:bCs w:val="1"/>
        </w:rPr>
        <w:t xml:space="preserve">第四章 2019-2023年中国整体厨房行业发展环境分析</w:t>
      </w:r>
    </w:p>
    <w:p>
      <w:pPr>
        <w:spacing w:after="150"/>
      </w:pPr>
      <w:r>
        <w:rPr/>
        <w:t xml:space="preserve">第一节 中国经济发展环境分析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中国整体厨房行业政策环境分析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中国整体厨房行业技术环境分析</w:t>
      </w:r>
    </w:p>
    <w:p>
      <w:pPr>
        <w:spacing w:after="150"/>
      </w:pPr>
      <w:r>
        <w:rPr/>
        <w:t xml:space="preserve">一、中国整体厨房技术发展概况</w:t>
      </w:r>
    </w:p>
    <w:p>
      <w:pPr>
        <w:spacing w:after="150"/>
      </w:pPr>
      <w:r>
        <w:rPr/>
        <w:t xml:space="preserve">二、中国整体厨房产品工艺特点或流程</w:t>
      </w:r>
    </w:p>
    <w:p>
      <w:pPr>
        <w:spacing w:after="150"/>
      </w:pPr>
      <w:r>
        <w:rPr/>
        <w:t xml:space="preserve">三、中国整体厨房行业技术发展趋势</w:t>
      </w:r>
    </w:p>
    <w:p>
      <w:pPr>
        <w:spacing w:after="150"/>
      </w:pPr>
      <w:r>
        <w:rPr>
          <w:b w:val="1"/>
          <w:bCs w:val="1"/>
        </w:rPr>
        <w:t xml:space="preserve">第五章 2019-2023年中国整体厨房行业产业链分析</w:t>
      </w:r>
    </w:p>
    <w:p>
      <w:pPr>
        <w:spacing w:after="150"/>
      </w:pPr>
      <w:r>
        <w:rPr/>
        <w:t xml:space="preserve">第一节 整体厨房行业产业链概述</w:t>
      </w:r>
    </w:p>
    <w:p>
      <w:pPr>
        <w:spacing w:after="150"/>
      </w:pPr>
      <w:r>
        <w:rPr/>
        <w:t xml:space="preserve">第二节 整体厨房上下游产业发展状况分析</w:t>
      </w:r>
    </w:p>
    <w:p>
      <w:pPr>
        <w:spacing w:after="150"/>
      </w:pPr>
      <w:r>
        <w:rPr/>
        <w:t xml:space="preserve">一、上游行业发展现状</w:t>
      </w:r>
    </w:p>
    <w:p>
      <w:pPr>
        <w:spacing w:after="150"/>
      </w:pPr>
      <w:r>
        <w:rPr/>
        <w:t xml:space="preserve">二、上游行业未来发展前景分析</w:t>
      </w:r>
    </w:p>
    <w:p>
      <w:pPr>
        <w:spacing w:after="150"/>
      </w:pPr>
      <w:r>
        <w:rPr/>
        <w:t xml:space="preserve">三、下游行业发展现状</w:t>
      </w:r>
    </w:p>
    <w:p>
      <w:pPr>
        <w:spacing w:after="150"/>
      </w:pPr>
      <w:r>
        <w:rPr/>
        <w:t xml:space="preserve">四、下游行业未来发展前景分析</w:t>
      </w:r>
    </w:p>
    <w:p>
      <w:pPr>
        <w:spacing w:after="150"/>
      </w:pPr>
      <w:r>
        <w:rPr/>
        <w:t xml:space="preserve">五、上下游行业之间关联性分析</w:t>
      </w:r>
    </w:p>
    <w:p>
      <w:pPr>
        <w:spacing w:after="150"/>
      </w:pPr>
      <w:r>
        <w:rPr>
          <w:b w:val="1"/>
          <w:bCs w:val="1"/>
        </w:rPr>
        <w:t xml:space="preserve">第六章 中国市场整体厨房主要地区分布</w:t>
      </w:r>
    </w:p>
    <w:p>
      <w:pPr>
        <w:spacing w:after="150"/>
      </w:pPr>
      <w:r>
        <w:rPr/>
        <w:t xml:space="preserve">第一节 中国整体厨房生产地区分布</w:t>
      </w:r>
    </w:p>
    <w:p>
      <w:pPr>
        <w:spacing w:after="150"/>
      </w:pPr>
      <w:r>
        <w:rPr/>
        <w:t xml:space="preserve">第二节 中国整体厨房消费地区分布</w:t>
      </w:r>
    </w:p>
    <w:p>
      <w:pPr>
        <w:spacing w:after="150"/>
      </w:pPr>
      <w:r>
        <w:rPr/>
        <w:t xml:space="preserve">第三节 中国整体厨房市场集中度及发展趋势</w:t>
      </w:r>
    </w:p>
    <w:p>
      <w:pPr>
        <w:spacing w:after="150"/>
      </w:pPr>
      <w:r>
        <w:rPr>
          <w:b w:val="1"/>
          <w:bCs w:val="1"/>
        </w:rPr>
        <w:t xml:space="preserve">第七章 2019-2023年中国整体厨房市场供需分析</w:t>
      </w:r>
    </w:p>
    <w:p>
      <w:pPr>
        <w:spacing w:after="150"/>
      </w:pPr>
      <w:r>
        <w:rPr/>
        <w:t xml:space="preserve">第一节 中国整体厨房市场供给状况</w:t>
      </w:r>
    </w:p>
    <w:p>
      <w:pPr>
        <w:spacing w:after="150"/>
      </w:pPr>
      <w:r>
        <w:rPr/>
        <w:t xml:space="preserve">一、2019-2023年中国整体厨房产量分析</w:t>
      </w:r>
    </w:p>
    <w:p>
      <w:pPr>
        <w:spacing w:after="150"/>
      </w:pPr>
      <w:r>
        <w:rPr/>
        <w:t xml:space="preserve">二、2024-2029年中国整体厨房产量预测</w:t>
      </w:r>
    </w:p>
    <w:p>
      <w:pPr>
        <w:spacing w:after="150"/>
      </w:pPr>
      <w:r>
        <w:rPr/>
        <w:t xml:space="preserve">第二节 中国整体厨房市场需求状况</w:t>
      </w:r>
    </w:p>
    <w:p>
      <w:pPr>
        <w:spacing w:after="150"/>
      </w:pPr>
      <w:r>
        <w:rPr/>
        <w:t xml:space="preserve">一、2019-2023年中国整体厨房需求分析</w:t>
      </w:r>
    </w:p>
    <w:p>
      <w:pPr>
        <w:spacing w:after="150"/>
      </w:pPr>
      <w:r>
        <w:rPr/>
        <w:t xml:space="preserve">二、2024-2029年中国整体厨房需求预测</w:t>
      </w:r>
    </w:p>
    <w:p>
      <w:pPr>
        <w:spacing w:after="150"/>
      </w:pPr>
      <w:r>
        <w:rPr/>
        <w:t xml:space="preserve">第三节 2019-2023年中国整体厨房市场规模分析</w:t>
      </w:r>
    </w:p>
    <w:p>
      <w:pPr>
        <w:spacing w:after="150"/>
      </w:pPr>
      <w:r>
        <w:rPr/>
        <w:t xml:space="preserve">第四节 整体厨房行业区域格局环境分析</w:t>
      </w:r>
    </w:p>
    <w:p>
      <w:pPr>
        <w:spacing w:after="150"/>
      </w:pPr>
      <w:r>
        <w:rPr/>
        <w:t xml:space="preserve">一、行业区域结构总体特征</w:t>
      </w:r>
    </w:p>
    <w:p>
      <w:pPr>
        <w:spacing w:after="150"/>
      </w:pPr>
      <w:r>
        <w:rPr/>
        <w:t xml:space="preserve">二、行业区域集中度分析</w:t>
      </w:r>
    </w:p>
    <w:p>
      <w:pPr>
        <w:spacing w:after="150"/>
      </w:pPr>
      <w:r>
        <w:rPr/>
        <w:t xml:space="preserve">第五节 2019-2023年国内整体厨房产品生产及销售投资运作模式分析</w:t>
      </w:r>
    </w:p>
    <w:p>
      <w:pPr>
        <w:spacing w:after="150"/>
      </w:pPr>
      <w:r>
        <w:rPr>
          <w:b w:val="1"/>
          <w:bCs w:val="1"/>
        </w:rPr>
        <w:t xml:space="preserve">第三部分 竞争格局分析</w:t>
      </w:r>
    </w:p>
    <w:p>
      <w:pPr>
        <w:spacing w:after="150"/>
      </w:pPr>
      <w:r>
        <w:rPr>
          <w:b w:val="1"/>
          <w:bCs w:val="1"/>
        </w:rPr>
        <w:t xml:space="preserve">第八章 2019-2023年中国整体厨房市场竞争分析</w:t>
      </w:r>
    </w:p>
    <w:p>
      <w:pPr>
        <w:spacing w:after="150"/>
      </w:pPr>
      <w:r>
        <w:rPr/>
        <w:t xml:space="preserve">第一节 整体厨房发展现状分析</w:t>
      </w:r>
    </w:p>
    <w:p>
      <w:pPr>
        <w:spacing w:after="150"/>
      </w:pPr>
      <w:r>
        <w:rPr/>
        <w:t xml:space="preserve">第二节 整体厨房市场竞争现状分析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整体厨房行业发展驱动因素分析</w:t>
      </w:r>
    </w:p>
    <w:p>
      <w:pPr>
        <w:spacing w:after="150"/>
      </w:pPr>
      <w:r>
        <w:rPr/>
        <w:t xml:space="preserve">一、整体厨房行业的长期增长性</w:t>
      </w:r>
    </w:p>
    <w:p>
      <w:pPr>
        <w:spacing w:after="150"/>
      </w:pPr>
      <w:r>
        <w:rPr/>
        <w:t xml:space="preserve">二、政府整体厨房政策的变动</w:t>
      </w:r>
    </w:p>
    <w:p>
      <w:pPr>
        <w:spacing w:after="150"/>
      </w:pPr>
      <w:r>
        <w:rPr/>
        <w:t xml:space="preserve">三、整体厨房全球化影响</w:t>
      </w:r>
    </w:p>
    <w:p>
      <w:pPr>
        <w:spacing w:after="150"/>
      </w:pPr>
      <w:r>
        <w:rPr>
          <w:b w:val="1"/>
          <w:bCs w:val="1"/>
        </w:rPr>
        <w:t xml:space="preserve">第九章 整体厨房主要生产厂商发展概况</w:t>
      </w:r>
    </w:p>
    <w:p>
      <w:pPr>
        <w:spacing w:after="150"/>
      </w:pPr>
      <w:r>
        <w:rPr/>
        <w:t xml:space="preserve">第一节 欧派家居集团股份有限公司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第二节 广东韩丽家居集团股份有限公司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第三节 志邦厨柜股份有限公司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第四节 合肥博凯厨饰有限公司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第五节 厦门金牌厨柜股份有限公司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第六节 广东皮阿诺科学艺术家居股份有限公司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第七节 广州尚品宅配家居股份有限公司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第八节 佛山维尚家具制造有限公司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第九节 佛山市科凡家居用品有限公司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第十节 司米厨柜有限公司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b w:val="1"/>
          <w:bCs w:val="1"/>
        </w:rPr>
        <w:t xml:space="preserve">第四部分 发展前景展望</w:t>
      </w:r>
    </w:p>
    <w:p>
      <w:pPr>
        <w:spacing w:after="150"/>
      </w:pPr>
      <w:r>
        <w:rPr>
          <w:b w:val="1"/>
          <w:bCs w:val="1"/>
        </w:rPr>
        <w:t xml:space="preserve">第十章 整体厨房企业投资战略与客户策略分析</w:t>
      </w:r>
    </w:p>
    <w:p>
      <w:pPr>
        <w:spacing w:after="150"/>
      </w:pPr>
      <w:r>
        <w:rPr/>
        <w:t xml:space="preserve">第一节 中国整体厨房行业发展的关键要素</w:t>
      </w:r>
    </w:p>
    <w:p>
      <w:pPr>
        <w:spacing w:after="150"/>
      </w:pPr>
      <w:r>
        <w:rPr/>
        <w:t xml:space="preserve">一、生产要素</w:t>
      </w:r>
    </w:p>
    <w:p>
      <w:pPr>
        <w:spacing w:after="150"/>
      </w:pPr>
      <w:r>
        <w:rPr/>
        <w:t xml:space="preserve">二、需求条件</w:t>
      </w:r>
    </w:p>
    <w:p>
      <w:pPr>
        <w:spacing w:after="150"/>
      </w:pPr>
      <w:r>
        <w:rPr/>
        <w:t xml:space="preserve">三、政府的作用</w:t>
      </w:r>
    </w:p>
    <w:p>
      <w:pPr>
        <w:spacing w:after="150"/>
      </w:pPr>
      <w:r>
        <w:rPr/>
        <w:t xml:space="preserve">第二节 整体厨房行业发展战略研究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第三节 整体厨房企业经营管理策略</w:t>
      </w:r>
    </w:p>
    <w:p>
      <w:pPr>
        <w:spacing w:after="150"/>
      </w:pPr>
      <w:r>
        <w:rPr/>
        <w:t xml:space="preserve">一、企业产品经营策略</w:t>
      </w:r>
    </w:p>
    <w:p>
      <w:pPr>
        <w:spacing w:after="150"/>
      </w:pPr>
      <w:r>
        <w:rPr/>
        <w:t xml:space="preserve">二、企业渠道经营策略</w:t>
      </w:r>
    </w:p>
    <w:p>
      <w:pPr>
        <w:spacing w:after="150"/>
      </w:pPr>
      <w:r>
        <w:rPr/>
        <w:t xml:space="preserve">第四节 整体厨房行业重点客户战略要重点解决的问题</w:t>
      </w:r>
    </w:p>
    <w:p>
      <w:pPr>
        <w:spacing w:after="150"/>
      </w:pPr>
      <w:r>
        <w:rPr>
          <w:b w:val="1"/>
          <w:bCs w:val="1"/>
        </w:rPr>
        <w:t xml:space="preserve">第十一章 影响中国市场供需的主要因素分析</w:t>
      </w:r>
    </w:p>
    <w:p>
      <w:pPr>
        <w:spacing w:after="150"/>
      </w:pPr>
      <w:r>
        <w:rPr/>
        <w:t xml:space="preserve">第一节 整体厨房技术及相关行业技术发展</w:t>
      </w:r>
    </w:p>
    <w:p>
      <w:pPr>
        <w:spacing w:after="150"/>
      </w:pPr>
      <w:r>
        <w:rPr/>
        <w:t xml:space="preserve">第二节 下游行业需求变化因素</w:t>
      </w:r>
    </w:p>
    <w:p>
      <w:pPr>
        <w:spacing w:after="150"/>
      </w:pPr>
      <w:r>
        <w:rPr/>
        <w:t xml:space="preserve">第三节 市场大环境影响因素</w:t>
      </w:r>
    </w:p>
    <w:p>
      <w:pPr>
        <w:spacing w:after="150"/>
      </w:pPr>
      <w:r>
        <w:rPr>
          <w:b w:val="1"/>
          <w:bCs w:val="1"/>
        </w:rPr>
        <w:t xml:space="preserve">第十二章 2024-2029年中国整体厨房行业发展前景预测分析</w:t>
      </w:r>
    </w:p>
    <w:p>
      <w:pPr>
        <w:spacing w:after="150"/>
      </w:pPr>
      <w:r>
        <w:rPr/>
        <w:t xml:space="preserve">第一节 2024-2029年中国整体厨房产品发展趋势预测分析</w:t>
      </w:r>
    </w:p>
    <w:p>
      <w:pPr>
        <w:spacing w:after="150"/>
      </w:pPr>
      <w:r>
        <w:rPr/>
        <w:t xml:space="preserve">一、整体厨房制造行业预测分析</w:t>
      </w:r>
    </w:p>
    <w:p>
      <w:pPr>
        <w:spacing w:after="150"/>
      </w:pPr>
      <w:r>
        <w:rPr/>
        <w:t xml:space="preserve">二、整体厨房技术方向分析</w:t>
      </w:r>
    </w:p>
    <w:p>
      <w:pPr>
        <w:spacing w:after="150"/>
      </w:pPr>
      <w:r>
        <w:rPr/>
        <w:t xml:space="preserve">三、整体厨房竞争格局预测分析</w:t>
      </w:r>
    </w:p>
    <w:p>
      <w:pPr>
        <w:spacing w:after="150"/>
      </w:pPr>
      <w:r>
        <w:rPr/>
        <w:t xml:space="preserve">第二节 2024-2029年中国整体厨房行业市场发展前景预测分析</w:t>
      </w:r>
    </w:p>
    <w:p>
      <w:pPr>
        <w:spacing w:after="150"/>
      </w:pPr>
      <w:r>
        <w:rPr/>
        <w:t xml:space="preserve">一、整体厨房供给预测分析</w:t>
      </w:r>
    </w:p>
    <w:p>
      <w:pPr>
        <w:spacing w:after="150"/>
      </w:pPr>
      <w:r>
        <w:rPr/>
        <w:t xml:space="preserve">二、整体厨房需求预测分析</w:t>
      </w:r>
    </w:p>
    <w:p>
      <w:pPr>
        <w:spacing w:after="150"/>
      </w:pPr>
      <w:r>
        <w:rPr/>
        <w:t xml:space="preserve">第三节 2024-2029年中国整体厨房行业市场盈利能力预测分析</w:t>
      </w:r>
    </w:p>
    <w:p>
      <w:pPr>
        <w:spacing w:after="150"/>
      </w:pPr>
      <w:r>
        <w:rPr>
          <w:b w:val="1"/>
          <w:bCs w:val="1"/>
        </w:rPr>
        <w:t xml:space="preserve">第十三章 2024-2029年中国整体厨房产业投资机会与风险研究</w:t>
      </w:r>
    </w:p>
    <w:p>
      <w:pPr>
        <w:spacing w:after="150"/>
      </w:pPr>
      <w:r>
        <w:rPr/>
        <w:t xml:space="preserve">第一节 2024-2029年中国整体厨房产业投资机会分析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2024-2029年中国整体厨房产业投资风险分析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图表：2019-2023年我国整体厨房行业重点企业资产总计对比</w:t>
      </w:r>
    </w:p>
    <w:p>
      <w:pPr>
        <w:spacing w:after="150"/>
      </w:pPr>
      <w:r>
        <w:rPr/>
        <w:t xml:space="preserve">图表：2019-2023年我国整体厨房行业重点企业从业人员对比</w:t>
      </w:r>
    </w:p>
    <w:p>
      <w:pPr>
        <w:spacing w:after="150"/>
      </w:pPr>
      <w:r>
        <w:rPr/>
        <w:t xml:space="preserve">图表：2019-2023年我国整体厨房行业重点企业全年营业收入对比</w:t>
      </w:r>
    </w:p>
    <w:p>
      <w:pPr>
        <w:spacing w:after="150"/>
      </w:pPr>
      <w:r>
        <w:rPr/>
        <w:t xml:space="preserve">图表：2019-2023年我国整体厨房行业重点企业利润总额对比</w:t>
      </w:r>
    </w:p>
    <w:p>
      <w:pPr>
        <w:spacing w:after="150"/>
      </w:pPr>
      <w:r>
        <w:rPr/>
        <w:t xml:space="preserve">图表：2019-2023年我国整体厨房行业重点企业综合竞争力对比</w:t>
      </w:r>
    </w:p>
    <w:p>
      <w:pPr>
        <w:spacing w:after="150"/>
      </w:pPr>
      <w:r>
        <w:rPr/>
        <w:t xml:space="preserve">图表：2019-2023年我国整体厨房行业成长性</w:t>
      </w:r>
    </w:p>
    <w:p>
      <w:pPr>
        <w:spacing w:after="150"/>
      </w:pPr>
      <w:r>
        <w:rPr/>
        <w:t xml:space="preserve">图表：2019-2023年我国整体厨房行业经营能力</w:t>
      </w:r>
    </w:p>
    <w:p>
      <w:pPr>
        <w:spacing w:after="150"/>
      </w:pPr>
      <w:r>
        <w:rPr/>
        <w:t xml:space="preserve">图表：2019-2023年我国整体厨房行业盈利能力</w:t>
      </w:r>
    </w:p>
    <w:p>
      <w:pPr>
        <w:spacing w:after="150"/>
      </w:pPr>
      <w:r>
        <w:rPr/>
        <w:t xml:space="preserve">图表：2019-2023年我国整体厨房行业偿债能力</w:t>
      </w:r>
    </w:p>
    <w:p>
      <w:pPr>
        <w:spacing w:after="150"/>
      </w:pPr>
      <w:r>
        <w:rPr/>
        <w:t xml:space="preserve">图表：2019-2023年我国整体厨房行业不同规模企业工业总产值</w:t>
      </w:r>
    </w:p>
    <w:p>
      <w:pPr>
        <w:spacing w:after="150"/>
      </w:pPr>
      <w:r>
        <w:rPr/>
        <w:t xml:space="preserve">图表：2019-2023年我国整体厨房行业不同所有制企业工业总产值</w:t>
      </w:r>
    </w:p>
    <w:p>
      <w:pPr>
        <w:spacing w:after="150"/>
      </w:pPr>
      <w:r>
        <w:rPr/>
        <w:t xml:space="preserve">图表：2019-2023年我国整体厨房行业不同规模企业总销售收入</w:t>
      </w:r>
    </w:p>
    <w:p>
      <w:pPr>
        <w:spacing w:after="150"/>
      </w:pPr>
      <w:r>
        <w:rPr/>
        <w:t xml:space="preserve">图表：2019-2023年我国整体厨房行业不同所有制企业总销售收入</w:t>
      </w:r>
    </w:p>
    <w:p>
      <w:pPr>
        <w:spacing w:after="150"/>
      </w:pPr>
      <w:r>
        <w:rPr/>
        <w:t xml:space="preserve">图表：2019-2023年我国整体厨房行业不同规模企业销售成本比较</w:t>
      </w:r>
    </w:p>
    <w:p>
      <w:pPr>
        <w:spacing w:after="150"/>
      </w:pPr>
      <w:r>
        <w:rPr/>
        <w:t xml:space="preserve">图表：2019-2023年我国整体厨房行业不同所有制企业销售成本比较</w:t>
      </w:r>
    </w:p>
    <w:p>
      <w:pPr>
        <w:spacing w:after="150"/>
      </w:pPr>
      <w:r>
        <w:rPr/>
        <w:t xml:space="preserve">图表：2019-2023年我国整体厨房行业不同规模企业利润总额比较</w:t>
      </w:r>
    </w:p>
    <w:p>
      <w:pPr>
        <w:spacing w:after="150"/>
      </w:pPr>
      <w:r>
        <w:rPr/>
        <w:t xml:space="preserve">图表：2019-2023年我国整体厨房行业不同所有制企业利润总额比较</w:t>
      </w:r>
    </w:p>
    <w:p>
      <w:pPr>
        <w:spacing w:after="150"/>
      </w:pPr>
      <w:r>
        <w:rPr/>
        <w:t xml:space="preserve">图表：2024-2029年我国整体厨房行业供给预测</w:t>
      </w:r>
    </w:p>
    <w:p>
      <w:pPr>
        <w:spacing w:after="150"/>
      </w:pPr>
      <w:r>
        <w:rPr/>
        <w:t xml:space="preserve">图表：2024-2029年我国整体厨房行业产量预测</w:t>
      </w:r>
    </w:p>
    <w:p>
      <w:pPr>
        <w:spacing w:after="150"/>
      </w:pPr>
      <w:r>
        <w:rPr/>
        <w:t xml:space="preserve">图表：2024-2029年我国整体厨房行业需求预测</w:t>
      </w:r>
    </w:p>
    <w:p>
      <w:pPr>
        <w:spacing w:after="150"/>
      </w:pPr>
      <w:r>
        <w:rPr/>
        <w:t xml:space="preserve">图表：2024-2029年我国整体厨房行业供需平衡预测</w:t>
      </w:r>
    </w:p>
    <w:p>
      <w:pPr>
        <w:spacing w:after="150"/>
      </w:pPr>
      <w:r>
        <w:rPr/>
        <w:t xml:space="preserve">图表：2024-2029年我国整体厨房行业产品价格预测</w:t>
      </w:r>
    </w:p>
    <w:p>
      <w:pPr>
        <w:spacing w:after="150"/>
      </w:pPr>
      <w:r>
        <w:rPr/>
        <w:t xml:space="preserve">图表：2024-2029年我国整体厨房产品消费预测</w:t>
      </w:r>
    </w:p>
    <w:p>
      <w:pPr>
        <w:spacing w:after="150"/>
      </w:pPr>
      <w:r>
        <w:rPr/>
        <w:t xml:space="preserve">图表：2024-2029年我国整体厨房市场规模预测</w:t>
      </w:r>
    </w:p>
    <w:p>
      <w:pPr>
        <w:spacing w:after="150"/>
      </w:pPr>
      <w:r>
        <w:rPr/>
        <w:t xml:space="preserve">图表：2024-2029年我国整体厨房行业总产值预测</w:t>
      </w:r>
    </w:p>
    <w:p>
      <w:pPr>
        <w:spacing w:after="150"/>
      </w:pPr>
      <w:r>
        <w:rPr/>
        <w:t xml:space="preserve">图表：2024-2029年我国整体厨房行业销售收入预测</w:t>
      </w:r>
    </w:p>
    <w:p>
      <w:pPr>
        <w:spacing w:after="150"/>
      </w:pPr>
      <w:r>
        <w:rPr/>
        <w:t xml:space="preserve">图表：2024-2029年我国整体厨房行业总资产预测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2024-2029年中国整体厨房行业前景预测与市场调查研究报告</dc:title>
  <dc:description>2024-2029年中国整体厨房行业前景预测与市场调查研究报告</dc:description>
  <dc:subject>2024-2029年中国整体厨房行业前景预测与市场调查研究报告</dc:subject>
  <cp:keywords>研究报告</cp:keywords>
  <cp:category>研究报告</cp:category>
  <cp:lastModifiedBy>北京中道泰和信息咨询有限公司</cp:lastModifiedBy>
  <dcterms:created xsi:type="dcterms:W3CDTF">2024-01-24T15:05:08+08:00</dcterms:created>
  <dcterms:modified xsi:type="dcterms:W3CDTF">2024-01-24T15:05:08+08:00</dcterms:modified>
</cp:coreProperties>
</file>

<file path=docProps/custom.xml><?xml version="1.0" encoding="utf-8"?>
<Properties xmlns="http://schemas.openxmlformats.org/officeDocument/2006/custom-properties" xmlns:vt="http://schemas.openxmlformats.org/officeDocument/2006/docPropsVTypes"/>
</file>