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2024-2029年中国人脸识别行业深度调研及前景预测报告</w:t>
      </w:r>
    </w:p>
    <w:p>
      <w:pPr>
        <w:spacing w:after="150"/>
      </w:pPr>
      <w:r>
        <w:rPr>
          <w:b w:val="1"/>
          <w:bCs w:val="1"/>
        </w:rPr>
        <w:t xml:space="preserve">报告简介</w:t>
      </w:r>
    </w:p>
    <w:p>
      <w:pPr>
        <w:spacing w:after="150"/>
      </w:pPr>
      <w:r>
        <w:rPr/>
        <w:t xml:space="preserve">人脸识别，是基于人的脸部特征信息进行身份识别的一种生物识别技术。用摄像机或摄像头采集含有人脸的图像或视频流，并自动在图像中检测和跟踪人脸，进而对检测到的人脸进行脸部识别的一系列相关技术，通常也叫做人像识别、面部识别。</w:t>
      </w:r>
    </w:p>
    <w:p>
      <w:pPr>
        <w:spacing w:after="150"/>
      </w:pPr>
      <w:r>
        <w:rPr/>
        <w:t xml:space="preserve">本报告利用中道泰和长期对人脸识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脸识别行业的市场走向和发展趋势。</w:t>
      </w:r>
    </w:p>
    <w:p>
      <w:pPr>
        <w:spacing w:after="150"/>
      </w:pPr>
      <w:r>
        <w:rPr/>
        <w:t xml:space="preserve">报告对中国人脸识别行业的内外部环境、行业发展现状、产业链发展状况、市场供需、竞争格局、标杆企业、发展趋势、机会风险、发展策略与投资建议等进行了分析，并重点分析了我国人脸识别行业将面临的机遇与挑战。报告将帮助人脸识别企业、学术科研单位、投资企业准确了解人脸识别行业最新发展动向，及早发现人脸识别行业市场的空白点，机会点，增长点和盈利点……准确把握人脸识别行业未被满足的市场需求和趋势，有效规避人脸识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人脸识别概述</w:t>
      </w:r>
    </w:p>
    <w:p>
      <w:pPr>
        <w:spacing w:after="150"/>
      </w:pPr>
      <w:r>
        <w:rPr/>
        <w:t xml:space="preserve">第一节 人脸识别的概念</w:t>
      </w:r>
    </w:p>
    <w:p>
      <w:pPr>
        <w:spacing w:after="150"/>
      </w:pPr>
      <w:r>
        <w:rPr/>
        <w:t xml:space="preserve">一、人脸识别的定义</w:t>
      </w:r>
    </w:p>
    <w:p>
      <w:pPr>
        <w:spacing w:after="150"/>
      </w:pPr>
      <w:r>
        <w:rPr/>
        <w:t xml:space="preserve">二、人脸识别的特点分析</w:t>
      </w:r>
    </w:p>
    <w:p>
      <w:pPr>
        <w:spacing w:after="150"/>
      </w:pPr>
      <w:r>
        <w:rPr/>
        <w:t xml:space="preserve">第二节 生物识别技术用途</w:t>
      </w:r>
    </w:p>
    <w:p>
      <w:pPr>
        <w:spacing w:after="150"/>
      </w:pPr>
      <w:r>
        <w:rPr/>
        <w:t xml:space="preserve">第三节 生物识别分类及对比</w:t>
      </w:r>
    </w:p>
    <w:p>
      <w:pPr>
        <w:spacing w:after="150"/>
      </w:pPr>
      <w:r>
        <w:rPr/>
        <w:t xml:space="preserve">一、分类及优缺点对比</w:t>
      </w:r>
    </w:p>
    <w:p>
      <w:pPr>
        <w:spacing w:after="150"/>
      </w:pPr>
      <w:r>
        <w:rPr/>
        <w:t xml:space="preserve">二、性能比较分析</w:t>
      </w:r>
    </w:p>
    <w:p>
      <w:pPr>
        <w:spacing w:after="150"/>
      </w:pPr>
      <w:r>
        <w:rPr/>
        <w:t xml:space="preserve">第四节 人脸识别产业链概述</w:t>
      </w:r>
    </w:p>
    <w:p>
      <w:pPr>
        <w:spacing w:after="150"/>
      </w:pPr>
      <w:r>
        <w:rPr>
          <w:b w:val="1"/>
          <w:bCs w:val="1"/>
        </w:rPr>
        <w:t xml:space="preserve">第二章 中国人脸识别行业发展环境分析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中国社会环境分析</w:t>
      </w:r>
    </w:p>
    <w:p>
      <w:pPr>
        <w:spacing w:after="150"/>
      </w:pPr>
      <w:r>
        <w:rPr/>
        <w:t xml:space="preserve">一、人口环境分析</w:t>
      </w:r>
    </w:p>
    <w:p>
      <w:pPr>
        <w:spacing w:after="150"/>
      </w:pPr>
      <w:r>
        <w:rPr/>
        <w:t xml:space="preserve">二、中国城镇化率</w:t>
      </w:r>
    </w:p>
    <w:p>
      <w:pPr>
        <w:spacing w:after="150"/>
      </w:pPr>
      <w:r>
        <w:rPr/>
        <w:t xml:space="preserve">第三节 国际经济发展环境分析</w:t>
      </w:r>
    </w:p>
    <w:p>
      <w:pPr>
        <w:spacing w:after="150"/>
      </w:pPr>
      <w:r>
        <w:rPr/>
        <w:t xml:space="preserve">第四节 中国人脸识别行业政策法规分析</w:t>
      </w:r>
    </w:p>
    <w:p>
      <w:pPr>
        <w:spacing w:after="150"/>
      </w:pPr>
      <w:r>
        <w:rPr/>
        <w:t xml:space="preserve">一、主要政策分析</w:t>
      </w:r>
    </w:p>
    <w:p>
      <w:pPr>
        <w:spacing w:after="150"/>
      </w:pPr>
      <w:r>
        <w:rPr/>
        <w:t xml:space="preserve">二、行业相关标准</w:t>
      </w:r>
    </w:p>
    <w:p>
      <w:pPr>
        <w:spacing w:after="150"/>
      </w:pPr>
      <w:r>
        <w:rPr>
          <w:b w:val="1"/>
          <w:bCs w:val="1"/>
        </w:rPr>
        <w:t xml:space="preserve">第三章 中国人脸识别所属行业技术分析</w:t>
      </w:r>
    </w:p>
    <w:p>
      <w:pPr>
        <w:spacing w:after="150"/>
      </w:pPr>
      <w:r>
        <w:rPr/>
        <w:t xml:space="preserve">第一节 人脸识别技术基本情况</w:t>
      </w:r>
    </w:p>
    <w:p>
      <w:pPr>
        <w:spacing w:after="150"/>
      </w:pPr>
      <w:r>
        <w:rPr/>
        <w:t xml:space="preserve">一、人脸检测算法</w:t>
      </w:r>
    </w:p>
    <w:p>
      <w:pPr>
        <w:spacing w:after="150"/>
      </w:pPr>
      <w:r>
        <w:rPr/>
        <w:t xml:space="preserve">二、人脸特征点定位算法</w:t>
      </w:r>
    </w:p>
    <w:p>
      <w:pPr>
        <w:spacing w:after="150"/>
      </w:pPr>
      <w:r>
        <w:rPr/>
        <w:t xml:space="preserve">三、人脸特征提取和识别算法</w:t>
      </w:r>
    </w:p>
    <w:p>
      <w:pPr>
        <w:spacing w:after="150"/>
      </w:pPr>
      <w:r>
        <w:rPr/>
        <w:t xml:space="preserve">四、人脸跟踪</w:t>
      </w:r>
    </w:p>
    <w:p>
      <w:pPr>
        <w:spacing w:after="150"/>
      </w:pPr>
      <w:r>
        <w:rPr/>
        <w:t xml:space="preserve">五、人脸质量判断</w:t>
      </w:r>
    </w:p>
    <w:p>
      <w:pPr>
        <w:spacing w:after="150"/>
      </w:pPr>
      <w:r>
        <w:rPr/>
        <w:t xml:space="preserve">六、人脸姿态估计</w:t>
      </w:r>
    </w:p>
    <w:p>
      <w:pPr>
        <w:spacing w:after="150"/>
      </w:pPr>
      <w:r>
        <w:rPr/>
        <w:t xml:space="preserve">七、基于3d的人脸识别算法</w:t>
      </w:r>
    </w:p>
    <w:p>
      <w:pPr>
        <w:spacing w:after="150"/>
      </w:pPr>
      <w:r>
        <w:rPr/>
        <w:t xml:space="preserve">第二节 人脸识别核心技术分析</w:t>
      </w:r>
    </w:p>
    <w:p>
      <w:pPr>
        <w:spacing w:after="150"/>
      </w:pPr>
      <w:r>
        <w:rPr/>
        <w:t xml:space="preserve">第三节 人脸识别主要算法分析</w:t>
      </w:r>
    </w:p>
    <w:p>
      <w:pPr>
        <w:spacing w:after="150"/>
      </w:pPr>
      <w:r>
        <w:rPr/>
        <w:t xml:space="preserve">一、基于几何特征的识别算法</w:t>
      </w:r>
    </w:p>
    <w:p>
      <w:pPr>
        <w:spacing w:after="150"/>
      </w:pPr>
      <w:r>
        <w:rPr/>
        <w:t xml:space="preserve">二、基于pca的识别算法</w:t>
      </w:r>
    </w:p>
    <w:p>
      <w:pPr>
        <w:spacing w:after="150"/>
      </w:pPr>
      <w:r>
        <w:rPr/>
        <w:t xml:space="preserve">三、基于隐马尔可夫模型的识别算法</w:t>
      </w:r>
    </w:p>
    <w:p>
      <w:pPr>
        <w:spacing w:after="150"/>
      </w:pPr>
      <w:r>
        <w:rPr/>
        <w:t xml:space="preserve">四、基于神经网络的识别算法</w:t>
      </w:r>
    </w:p>
    <w:p>
      <w:pPr>
        <w:spacing w:after="150"/>
      </w:pPr>
      <w:r>
        <w:rPr/>
        <w:t xml:space="preserve">五、基于支持向量机识别算法</w:t>
      </w:r>
    </w:p>
    <w:p>
      <w:pPr>
        <w:spacing w:after="150"/>
      </w:pPr>
      <w:r>
        <w:rPr/>
        <w:t xml:space="preserve">六、基于奇异值分解的识别算法</w:t>
      </w:r>
    </w:p>
    <w:p>
      <w:pPr>
        <w:spacing w:after="150"/>
      </w:pPr>
      <w:r>
        <w:rPr/>
        <w:t xml:space="preserve">七、三维人脸识别算法</w:t>
      </w:r>
    </w:p>
    <w:p>
      <w:pPr>
        <w:spacing w:after="150"/>
      </w:pPr>
      <w:r>
        <w:rPr/>
        <w:t xml:space="preserve">八、其余人脸识别算法</w:t>
      </w:r>
    </w:p>
    <w:p>
      <w:pPr>
        <w:spacing w:after="150"/>
      </w:pPr>
      <w:r>
        <w:rPr/>
        <w:t xml:space="preserve">九、人脸识别算法的对比</w:t>
      </w:r>
    </w:p>
    <w:p>
      <w:pPr>
        <w:spacing w:after="150"/>
      </w:pPr>
      <w:r>
        <w:rPr/>
        <w:t xml:space="preserve">第四节 2d与3d人脸识别技术分析</w:t>
      </w:r>
    </w:p>
    <w:p>
      <w:pPr>
        <w:spacing w:after="150"/>
      </w:pPr>
      <w:r>
        <w:rPr/>
        <w:t xml:space="preserve">一、2d人脸识别为当前主流技术</w:t>
      </w:r>
    </w:p>
    <w:p>
      <w:pPr>
        <w:spacing w:after="150"/>
      </w:pPr>
      <w:r>
        <w:rPr/>
        <w:t xml:space="preserve">二、3d人脸识别是未来发展方向</w:t>
      </w:r>
    </w:p>
    <w:p>
      <w:pPr>
        <w:spacing w:after="150"/>
      </w:pPr>
      <w:r>
        <w:rPr/>
        <w:t xml:space="preserve">三、2d与3d人脸识别技术比较</w:t>
      </w:r>
    </w:p>
    <w:p>
      <w:pPr>
        <w:spacing w:after="150"/>
      </w:pPr>
      <w:r>
        <w:rPr/>
        <w:t xml:space="preserve">第五节 人脸识别技术的局限分析</w:t>
      </w:r>
    </w:p>
    <w:p>
      <w:pPr>
        <w:spacing w:after="150"/>
      </w:pPr>
      <w:r>
        <w:rPr/>
        <w:t xml:space="preserve">一、人脸的相似性</w:t>
      </w:r>
    </w:p>
    <w:p>
      <w:pPr>
        <w:spacing w:after="150"/>
      </w:pPr>
      <w:r>
        <w:rPr/>
        <w:t xml:space="preserve">二、同一个人的人脸渐变性</w:t>
      </w:r>
    </w:p>
    <w:p>
      <w:pPr>
        <w:spacing w:after="150"/>
      </w:pPr>
      <w:r>
        <w:rPr/>
        <w:t xml:space="preserve">三、遮挡物的干扰</w:t>
      </w:r>
    </w:p>
    <w:p>
      <w:pPr>
        <w:spacing w:after="150"/>
      </w:pPr>
      <w:r>
        <w:rPr/>
        <w:t xml:space="preserve">四、环境光线的影响</w:t>
      </w:r>
    </w:p>
    <w:p>
      <w:pPr>
        <w:spacing w:after="150"/>
      </w:pPr>
      <w:r>
        <w:rPr/>
        <w:t xml:space="preserve">五、图像质量和人脸的角度</w:t>
      </w:r>
    </w:p>
    <w:p>
      <w:pPr>
        <w:spacing w:after="150"/>
      </w:pPr>
      <w:r>
        <w:rPr/>
        <w:t xml:space="preserve">第六节人脸识别相关技术发展方向分析</w:t>
      </w:r>
    </w:p>
    <w:p>
      <w:pPr>
        <w:spacing w:after="150"/>
      </w:pPr>
      <w:r>
        <w:rPr>
          <w:b w:val="1"/>
          <w:bCs w:val="1"/>
        </w:rPr>
        <w:t xml:space="preserve">第四章 生物识别所属行业发展分析</w:t>
      </w:r>
    </w:p>
    <w:p>
      <w:pPr>
        <w:spacing w:after="150"/>
      </w:pPr>
      <w:r>
        <w:rPr/>
        <w:t xml:space="preserve">第一节 全球生物识别行业发展分析</w:t>
      </w:r>
    </w:p>
    <w:p>
      <w:pPr>
        <w:spacing w:after="150"/>
      </w:pPr>
      <w:r>
        <w:rPr/>
        <w:t xml:space="preserve">一、全球生物识别应用情况分析</w:t>
      </w:r>
    </w:p>
    <w:p>
      <w:pPr>
        <w:spacing w:after="150"/>
      </w:pPr>
      <w:r>
        <w:rPr/>
        <w:t xml:space="preserve">(一)公共领域的应用</w:t>
      </w:r>
    </w:p>
    <w:p>
      <w:pPr>
        <w:spacing w:after="150"/>
      </w:pPr>
      <w:r>
        <w:rPr/>
        <w:t xml:space="preserve">(二)商用领域的应用</w:t>
      </w:r>
    </w:p>
    <w:p>
      <w:pPr>
        <w:spacing w:after="150"/>
      </w:pPr>
      <w:r>
        <w:rPr/>
        <w:t xml:space="preserve">二、全球生物识别市场发展规模</w:t>
      </w:r>
    </w:p>
    <w:p>
      <w:pPr>
        <w:spacing w:after="150"/>
      </w:pPr>
      <w:r>
        <w:rPr/>
        <w:t xml:space="preserve">三、全球生物识别市场结构分析</w:t>
      </w:r>
    </w:p>
    <w:p>
      <w:pPr>
        <w:spacing w:after="150"/>
      </w:pPr>
      <w:r>
        <w:rPr/>
        <w:t xml:space="preserve">第二节 中国生物识别行业发展分析</w:t>
      </w:r>
    </w:p>
    <w:p>
      <w:pPr>
        <w:spacing w:after="150"/>
      </w:pPr>
      <w:r>
        <w:rPr/>
        <w:t xml:space="preserve">一、中国生物识别发展历程</w:t>
      </w:r>
    </w:p>
    <w:p>
      <w:pPr>
        <w:spacing w:after="150"/>
      </w:pPr>
      <w:r>
        <w:rPr/>
        <w:t xml:space="preserve">二、中国生物识别应用情况</w:t>
      </w:r>
    </w:p>
    <w:p>
      <w:pPr>
        <w:spacing w:after="150"/>
      </w:pPr>
      <w:r>
        <w:rPr/>
        <w:t xml:space="preserve">三、中国生物识别发展规模</w:t>
      </w:r>
    </w:p>
    <w:p>
      <w:pPr>
        <w:spacing w:after="150"/>
      </w:pPr>
      <w:r>
        <w:rPr/>
        <w:t xml:space="preserve">四、中国生物识别市场结构</w:t>
      </w:r>
    </w:p>
    <w:p>
      <w:pPr>
        <w:spacing w:after="150"/>
      </w:pPr>
      <w:r>
        <w:rPr/>
        <w:t xml:space="preserve">五、中国生物识别产品格局</w:t>
      </w:r>
    </w:p>
    <w:p>
      <w:pPr>
        <w:spacing w:after="150"/>
      </w:pPr>
      <w:r>
        <w:rPr/>
        <w:t xml:space="preserve">六、中国生物识别发展趋势</w:t>
      </w:r>
    </w:p>
    <w:p>
      <w:pPr>
        <w:spacing w:after="150"/>
      </w:pPr>
      <w:r>
        <w:rPr>
          <w:b w:val="1"/>
          <w:bCs w:val="1"/>
        </w:rPr>
        <w:t xml:space="preserve">第五章 全球人脸识别所属行业发展分析</w:t>
      </w:r>
    </w:p>
    <w:p>
      <w:pPr>
        <w:spacing w:after="150"/>
      </w:pPr>
      <w:r>
        <w:rPr/>
        <w:t xml:space="preserve">第一节 全球人脸识别发展概况</w:t>
      </w:r>
    </w:p>
    <w:p>
      <w:pPr>
        <w:spacing w:after="150"/>
      </w:pPr>
      <w:r>
        <w:rPr/>
        <w:t xml:space="preserve">一、paypal构建o2o应用场景</w:t>
      </w:r>
    </w:p>
    <w:p>
      <w:pPr>
        <w:spacing w:after="150"/>
      </w:pPr>
      <w:r>
        <w:rPr/>
        <w:t xml:space="preserve">二、系统支持方面的进展</w:t>
      </w:r>
    </w:p>
    <w:p>
      <w:pPr>
        <w:spacing w:after="150"/>
      </w:pPr>
      <w:r>
        <w:rPr/>
        <w:t xml:space="preserve">三、国外安防、智能家居领域已经开始应用</w:t>
      </w:r>
    </w:p>
    <w:p>
      <w:pPr>
        <w:spacing w:after="150"/>
      </w:pPr>
      <w:r>
        <w:rPr/>
        <w:t xml:space="preserve">四、国外pe/vc对此领域做高估值投资</w:t>
      </w:r>
    </w:p>
    <w:p>
      <w:pPr>
        <w:spacing w:after="150"/>
      </w:pPr>
      <w:r>
        <w:rPr/>
        <w:t xml:space="preserve">第二节 全球人脸识别市场规模</w:t>
      </w:r>
    </w:p>
    <w:p>
      <w:pPr>
        <w:spacing w:after="150"/>
      </w:pPr>
      <w:r>
        <w:rPr/>
        <w:t xml:space="preserve">第三节 全球人脸识别行业格局</w:t>
      </w:r>
    </w:p>
    <w:p>
      <w:pPr>
        <w:spacing w:after="150"/>
      </w:pPr>
      <w:r>
        <w:rPr>
          <w:b w:val="1"/>
          <w:bCs w:val="1"/>
        </w:rPr>
        <w:t xml:space="preserve">第六章 中国人脸识别市场分析</w:t>
      </w:r>
    </w:p>
    <w:p>
      <w:pPr>
        <w:spacing w:after="150"/>
      </w:pPr>
      <w:r>
        <w:rPr/>
        <w:t xml:space="preserve">第一节 我国人脸识别市场规模分析</w:t>
      </w:r>
    </w:p>
    <w:p>
      <w:pPr>
        <w:spacing w:after="150"/>
      </w:pPr>
      <w:r>
        <w:rPr/>
        <w:t xml:space="preserve">第二节 我国人脸识别市场结构分析</w:t>
      </w:r>
    </w:p>
    <w:p>
      <w:pPr>
        <w:spacing w:after="150"/>
      </w:pPr>
      <w:r>
        <w:rPr/>
        <w:t xml:space="preserve">第三节 我国人脸识别市场客户分析</w:t>
      </w:r>
    </w:p>
    <w:p>
      <w:pPr>
        <w:spacing w:after="150"/>
      </w:pPr>
      <w:r>
        <w:rPr/>
        <w:t xml:space="preserve">第四节 我国人脸行业动态分析</w:t>
      </w:r>
    </w:p>
    <w:p>
      <w:pPr>
        <w:spacing w:after="150"/>
      </w:pPr>
      <w:r>
        <w:rPr/>
        <w:t xml:space="preserve">一、全球首台人脸识别atm机在中国发布</w:t>
      </w:r>
    </w:p>
    <w:p>
      <w:pPr>
        <w:spacing w:after="150"/>
      </w:pPr>
      <w:r>
        <w:rPr/>
        <w:t xml:space="preserve">二、人脸识别服务face++谋新轮融资，估值20亿</w:t>
      </w:r>
    </w:p>
    <w:p>
      <w:pPr>
        <w:spacing w:after="150"/>
      </w:pPr>
      <w:r>
        <w:rPr/>
        <w:t xml:space="preserve">三、佳都科技子公司参与发起人脸识别技术国家标准制定</w:t>
      </w:r>
    </w:p>
    <w:p>
      <w:pPr>
        <w:spacing w:after="150"/>
      </w:pPr>
      <w:r>
        <w:rPr/>
        <w:t xml:space="preserve">四、领取养老金资格认证启用“人脸识别”新模式</w:t>
      </w:r>
    </w:p>
    <w:p>
      <w:pPr>
        <w:spacing w:after="150"/>
      </w:pPr>
      <w:r>
        <w:rPr/>
        <w:t xml:space="preserve">五、飞瑞斯发布人脸识别新算法</w:t>
      </w:r>
    </w:p>
    <w:p>
      <w:pPr>
        <w:spacing w:after="150"/>
      </w:pPr>
      <w:r>
        <w:rPr>
          <w:b w:val="1"/>
          <w:bCs w:val="1"/>
        </w:rPr>
        <w:t xml:space="preserve">第七章 人脸识别主要应用领域分析</w:t>
      </w:r>
    </w:p>
    <w:p>
      <w:pPr>
        <w:spacing w:after="150"/>
      </w:pPr>
      <w:r>
        <w:rPr/>
        <w:t xml:space="preserve">第一节 人脸识别基本应用领域介绍</w:t>
      </w:r>
    </w:p>
    <w:p>
      <w:pPr>
        <w:spacing w:after="150"/>
      </w:pPr>
      <w:r>
        <w:rPr/>
        <w:t xml:space="preserve">一、视频监控</w:t>
      </w:r>
    </w:p>
    <w:p>
      <w:pPr>
        <w:spacing w:after="150"/>
      </w:pPr>
      <w:r>
        <w:rPr/>
        <w:t xml:space="preserve">二、考勤</w:t>
      </w:r>
    </w:p>
    <w:p>
      <w:pPr>
        <w:spacing w:after="150"/>
      </w:pPr>
      <w:r>
        <w:rPr/>
        <w:t xml:space="preserve">三、自助服务</w:t>
      </w:r>
    </w:p>
    <w:p>
      <w:pPr>
        <w:spacing w:after="150"/>
      </w:pPr>
      <w:r>
        <w:rPr/>
        <w:t xml:space="preserve">四、公共交通</w:t>
      </w:r>
    </w:p>
    <w:p>
      <w:pPr>
        <w:spacing w:after="150"/>
      </w:pPr>
      <w:r>
        <w:rPr/>
        <w:t xml:space="preserve">第二节 人脸识别在金融行业的应用分析</w:t>
      </w:r>
    </w:p>
    <w:p>
      <w:pPr>
        <w:spacing w:after="150"/>
      </w:pPr>
      <w:r>
        <w:rPr/>
        <w:t xml:space="preserve">一、应用需求分析</w:t>
      </w:r>
    </w:p>
    <w:p>
      <w:pPr>
        <w:spacing w:after="150"/>
      </w:pPr>
      <w:r>
        <w:rPr/>
        <w:t xml:space="preserve">二、典型应用现状</w:t>
      </w:r>
    </w:p>
    <w:p>
      <w:pPr>
        <w:spacing w:after="150"/>
      </w:pPr>
      <w:r>
        <w:rPr/>
        <w:t xml:space="preserve">第三节 人脸识别在公共安防的应用分析</w:t>
      </w:r>
    </w:p>
    <w:p>
      <w:pPr>
        <w:spacing w:after="150"/>
      </w:pPr>
      <w:r>
        <w:rPr/>
        <w:t xml:space="preserve">一、情报领域应用</w:t>
      </w:r>
    </w:p>
    <w:p>
      <w:pPr>
        <w:spacing w:after="150"/>
      </w:pPr>
      <w:r>
        <w:rPr/>
        <w:t xml:space="preserve">二、图侦和刑侦应用</w:t>
      </w:r>
    </w:p>
    <w:p>
      <w:pPr>
        <w:spacing w:after="150"/>
      </w:pPr>
      <w:r>
        <w:rPr/>
        <w:t xml:space="preserve">三、户政应用</w:t>
      </w:r>
    </w:p>
    <w:p>
      <w:pPr>
        <w:spacing w:after="150"/>
      </w:pPr>
      <w:r>
        <w:rPr/>
        <w:t xml:space="preserve">四、种族比对应用</w:t>
      </w:r>
    </w:p>
    <w:p>
      <w:pPr>
        <w:spacing w:after="150"/>
      </w:pPr>
      <w:r>
        <w:rPr>
          <w:b w:val="1"/>
          <w:bCs w:val="1"/>
        </w:rPr>
        <w:t xml:space="preserve">第八章 人脸识别应用行业分析</w:t>
      </w:r>
    </w:p>
    <w:p>
      <w:pPr>
        <w:spacing w:after="150"/>
      </w:pPr>
      <w:r>
        <w:rPr/>
        <w:t xml:space="preserve">第一节 智能安防</w:t>
      </w:r>
    </w:p>
    <w:p>
      <w:pPr>
        <w:spacing w:after="150"/>
      </w:pPr>
      <w:r>
        <w:rPr/>
        <w:t xml:space="preserve">第二节 门禁考勤</w:t>
      </w:r>
    </w:p>
    <w:p>
      <w:pPr>
        <w:spacing w:after="150"/>
      </w:pPr>
      <w:r>
        <w:rPr/>
        <w:t xml:space="preserve">第三节 手机和电脑开机认证</w:t>
      </w:r>
    </w:p>
    <w:p>
      <w:pPr>
        <w:spacing w:after="150"/>
      </w:pPr>
      <w:r>
        <w:rPr/>
        <w:t xml:space="preserve">第四节 网上银行</w:t>
      </w:r>
    </w:p>
    <w:p>
      <w:pPr>
        <w:spacing w:after="150"/>
      </w:pPr>
      <w:r>
        <w:rPr>
          <w:b w:val="1"/>
          <w:bCs w:val="1"/>
        </w:rPr>
        <w:t xml:space="preserve">第九章 人脸识别所属行业竞争格局分析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四、企业战略与结构</w:t>
      </w:r>
    </w:p>
    <w:p>
      <w:pPr>
        <w:spacing w:after="150"/>
      </w:pPr>
      <w:r>
        <w:rPr/>
        <w:t xml:space="preserve">五、政府的作用</w:t>
      </w:r>
    </w:p>
    <w:p>
      <w:pPr>
        <w:spacing w:after="150"/>
      </w:pPr>
      <w:r>
        <w:rPr>
          <w:b w:val="1"/>
          <w:bCs w:val="1"/>
        </w:rPr>
        <w:t xml:space="preserve">第十章 人脸识别行业典型企业分析</w:t>
      </w:r>
    </w:p>
    <w:p>
      <w:pPr>
        <w:spacing w:after="150"/>
      </w:pPr>
      <w:r>
        <w:rPr/>
        <w:t xml:space="preserve">第一节 日本nec公司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四、企业经营情况分析</w:t>
      </w:r>
    </w:p>
    <w:p>
      <w:pPr>
        <w:spacing w:after="150"/>
      </w:pPr>
      <w:r>
        <w:rPr/>
        <w:t xml:space="preserve">五、企业在华发展分析</w:t>
      </w:r>
    </w:p>
    <w:p>
      <w:pPr>
        <w:spacing w:after="150"/>
      </w:pPr>
      <w:r>
        <w:rPr/>
        <w:t xml:space="preserve">第二节 德国cognitec公司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四、企业在华发展分析</w:t>
      </w:r>
    </w:p>
    <w:p>
      <w:pPr>
        <w:spacing w:after="150"/>
      </w:pPr>
      <w:r>
        <w:rPr/>
        <w:t xml:space="preserve">第三节 美国luxand公司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第四节 汉王科技股份有限公司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第五节 北京海鑫科金高科技股份有限公司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第六节 珠海欧比特控制工程股份有限公司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上海银晨智能识别科技有限公司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三、人脸识别技术分析</w:t>
      </w:r>
    </w:p>
    <w:p>
      <w:pPr>
        <w:spacing w:after="150"/>
      </w:pPr>
      <w:r>
        <w:rPr/>
        <w:t xml:space="preserve">四、企业竞争优势分析</w:t>
      </w:r>
    </w:p>
    <w:p>
      <w:pPr>
        <w:spacing w:after="150"/>
      </w:pPr>
      <w:r>
        <w:rPr/>
        <w:t xml:space="preserve">第八节 佳都新太科技股份有限公司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第九节 四川川大智胜软件股份有限公司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第十节 科大讯飞股份有限公司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第十一章 人脸识别行业发展趋势分析</w:t>
      </w:r>
    </w:p>
    <w:p>
      <w:pPr>
        <w:spacing w:after="150"/>
      </w:pPr>
      <w:r>
        <w:rPr/>
        <w:t xml:space="preserve">第一节 网络化趋势</w:t>
      </w:r>
    </w:p>
    <w:p>
      <w:pPr>
        <w:spacing w:after="150"/>
      </w:pPr>
      <w:r>
        <w:rPr/>
        <w:t xml:space="preserve">第二节 多生物识别模式融合趋势</w:t>
      </w:r>
    </w:p>
    <w:p>
      <w:pPr>
        <w:spacing w:after="150"/>
      </w:pPr>
      <w:r>
        <w:rPr/>
        <w:t xml:space="preserve">第三节 云技术</w:t>
      </w:r>
    </w:p>
    <w:p>
      <w:pPr>
        <w:spacing w:after="150"/>
      </w:pPr>
      <w:r>
        <w:rPr/>
        <w:t xml:space="preserve">第四节 应用领域的突破</w:t>
      </w:r>
    </w:p>
    <w:p>
      <w:pPr>
        <w:spacing w:after="150"/>
      </w:pPr>
      <w:r>
        <w:rPr>
          <w:b w:val="1"/>
          <w:bCs w:val="1"/>
        </w:rPr>
        <w:t xml:space="preserve">第十二章 人脸识别行业投资前景分析</w:t>
      </w:r>
    </w:p>
    <w:p>
      <w:pPr>
        <w:spacing w:after="150"/>
      </w:pPr>
      <w:r>
        <w:rPr/>
        <w:t xml:space="preserve">第一节 人脸识别市场前景分析</w:t>
      </w:r>
    </w:p>
    <w:p>
      <w:pPr>
        <w:spacing w:after="150"/>
      </w:pPr>
      <w:r>
        <w:rPr/>
        <w:t xml:space="preserve">一、“互联网+巨头”引爆市场</w:t>
      </w:r>
    </w:p>
    <w:p>
      <w:pPr>
        <w:spacing w:after="150"/>
      </w:pPr>
      <w:r>
        <w:rPr/>
        <w:t xml:space="preserve">二、人脸识别技术进步较快</w:t>
      </w:r>
    </w:p>
    <w:p>
      <w:pPr>
        <w:spacing w:after="150"/>
      </w:pPr>
      <w:r>
        <w:rPr/>
        <w:t xml:space="preserve">三、人脸识别与其他生物识别的对比优势</w:t>
      </w:r>
    </w:p>
    <w:p>
      <w:pPr>
        <w:spacing w:after="150"/>
      </w:pPr>
      <w:r>
        <w:rPr/>
        <w:t xml:space="preserve">第二节 多方推动人脸识别应用的爆发</w:t>
      </w:r>
    </w:p>
    <w:p>
      <w:pPr>
        <w:spacing w:after="150"/>
      </w:pPr>
      <w:r>
        <w:rPr/>
        <w:t xml:space="preserve">第三节 人脸识别智能应用前景无限</w:t>
      </w:r>
    </w:p>
    <w:p>
      <w:pPr>
        <w:spacing w:after="150"/>
      </w:pPr>
      <w:r>
        <w:rPr/>
        <w:t xml:space="preserve">第四节 2024-2029年人脸识别市场前景预测</w:t>
      </w:r>
    </w:p>
    <w:p>
      <w:pPr>
        <w:spacing w:after="150"/>
      </w:pPr>
      <w:r>
        <w:rPr>
          <w:b w:val="1"/>
          <w:bCs w:val="1"/>
        </w:rPr>
        <w:t xml:space="preserve">第十三章 人脸识别行业投资壁垒与风险</w:t>
      </w:r>
    </w:p>
    <w:p>
      <w:pPr>
        <w:spacing w:after="150"/>
      </w:pPr>
      <w:r>
        <w:rPr/>
        <w:t xml:space="preserve">第一节 人脸识别行业投资壁垒分析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四、资金壁垒</w:t>
      </w:r>
    </w:p>
    <w:p>
      <w:pPr>
        <w:spacing w:after="150"/>
      </w:pPr>
      <w:r>
        <w:rPr/>
        <w:t xml:space="preserve">第二节 人脸识别行业投资风险分析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四、经营风险分析</w:t>
      </w:r>
    </w:p>
    <w:p>
      <w:pPr>
        <w:spacing w:after="150"/>
      </w:pPr>
      <w:r>
        <w:rPr>
          <w:b w:val="1"/>
          <w:bCs w:val="1"/>
        </w:rPr>
        <w:t xml:space="preserve">第十四章 人脸识别行业投资机会分析</w:t>
      </w:r>
    </w:p>
    <w:p>
      <w:pPr>
        <w:spacing w:after="150"/>
      </w:pPr>
      <w:r>
        <w:rPr/>
        <w:t xml:space="preserve">第一节 人脸识别行业投资利润水平分析</w:t>
      </w:r>
    </w:p>
    <w:p>
      <w:pPr>
        <w:spacing w:after="150"/>
      </w:pPr>
      <w:r>
        <w:rPr/>
        <w:t xml:space="preserve">一、行业利润水平现状分析</w:t>
      </w:r>
    </w:p>
    <w:p>
      <w:pPr>
        <w:spacing w:after="150"/>
      </w:pPr>
      <w:r>
        <w:rPr/>
        <w:t xml:space="preserve">二、投资利润水平预测分析</w:t>
      </w:r>
    </w:p>
    <w:p>
      <w:pPr>
        <w:spacing w:after="150"/>
      </w:pPr>
      <w:r>
        <w:rPr/>
        <w:t xml:space="preserve">第二节 人脸识别行业投资影响因素分析</w:t>
      </w:r>
    </w:p>
    <w:p>
      <w:pPr>
        <w:spacing w:after="150"/>
      </w:pPr>
      <w:r>
        <w:rPr/>
        <w:t xml:space="preserve">一、有利因素分析</w:t>
      </w:r>
    </w:p>
    <w:p>
      <w:pPr>
        <w:spacing w:after="150"/>
      </w:pPr>
      <w:r>
        <w:rPr/>
        <w:t xml:space="preserve">二、不利因素分析</w:t>
      </w:r>
    </w:p>
    <w:p>
      <w:pPr>
        <w:spacing w:after="150"/>
      </w:pPr>
      <w:r>
        <w:rPr/>
        <w:t xml:space="preserve">第三节 人脸识别行业投资机会分析</w:t>
      </w:r>
    </w:p>
    <w:p>
      <w:pPr>
        <w:spacing w:after="150"/>
      </w:pPr>
      <w:r>
        <w:rPr>
          <w:b w:val="1"/>
          <w:bCs w:val="1"/>
        </w:rPr>
        <w:t xml:space="preserve">第十五章 人脸识别行业投资策略分析</w:t>
      </w:r>
    </w:p>
    <w:p>
      <w:pPr>
        <w:spacing w:after="150"/>
      </w:pPr>
      <w:r>
        <w:rPr/>
        <w:t xml:space="preserve">第一节 人脸识别企业发展战略规划背景意义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人脸识别企业战略规划制定依据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人脸识别企业战略规划策略分析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七、企业营销服务策略分析</w:t>
      </w:r>
    </w:p>
    <w:p>
      <w:pPr>
        <w:spacing w:after="150"/>
      </w:pPr>
      <w:r>
        <w:rPr/>
        <w:t xml:space="preserve">第四节 人脸识别企业重点客户战略实施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图表：生物识别技术主要应用领域图示</w:t>
      </w:r>
    </w:p>
    <w:p>
      <w:pPr>
        <w:spacing w:after="150"/>
      </w:pPr>
      <w:r>
        <w:rPr/>
        <w:t xml:space="preserve">图表：生物识别技术主要类别及优缺点对比</w:t>
      </w:r>
    </w:p>
    <w:p>
      <w:pPr>
        <w:spacing w:after="150"/>
      </w:pPr>
      <w:r>
        <w:rPr/>
        <w:t xml:space="preserve">图表：生物识别技术性能对比</w:t>
      </w:r>
    </w:p>
    <w:p>
      <w:pPr>
        <w:spacing w:after="150"/>
      </w:pPr>
      <w:r>
        <w:rPr/>
        <w:t xml:space="preserve">图表：人脸识别产业链图示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2024-2029年中国人脸识别行业深度调研及前景预测报告</dc:title>
  <dc:description>2024-2029年中国人脸识别行业深度调研及前景预测报告</dc:description>
  <dc:subject>2024-2029年中国人脸识别行业深度调研及前景预测报告</dc:subject>
  <cp:keywords>研究报告</cp:keywords>
  <cp:category>研究报告</cp:category>
  <cp:lastModifiedBy>北京中道泰和信息咨询有限公司</cp:lastModifiedBy>
  <dcterms:created xsi:type="dcterms:W3CDTF">2024-01-24T15:01:32+08:00</dcterms:created>
  <dcterms:modified xsi:type="dcterms:W3CDTF">2024-01-24T15:01:32+08:00</dcterms:modified>
</cp:coreProperties>
</file>

<file path=docProps/custom.xml><?xml version="1.0" encoding="utf-8"?>
<Properties xmlns="http://schemas.openxmlformats.org/officeDocument/2006/custom-properties" xmlns:vt="http://schemas.openxmlformats.org/officeDocument/2006/docPropsVTypes"/>
</file>