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2024-2029年中国高级电池和燃料电池材料行业前景预测与投资战略研究报告</w:t>
      </w:r>
    </w:p>
    <w:p>
      <w:pPr>
        <w:spacing w:after="150"/>
      </w:pPr>
      <w:r>
        <w:rPr>
          <w:b w:val="1"/>
          <w:bCs w:val="1"/>
        </w:rPr>
        <w:t xml:space="preserve">报告简介</w:t>
      </w:r>
    </w:p>
    <w:p>
      <w:pPr>
        <w:spacing w:after="150"/>
      </w:pPr>
      <w:r>
        <w:rPr/>
        <w:t xml:space="preserve">燃料电池起源于1838年Schoenbein发现燃料电池原理，至于真正的实用化，则是追溯到上世纪六十年代，才实际应用在航天及太空上。并于上世纪八十年代起在环保、节能等全球议题下，美国、日本、加拿大、韩国及西欧各国等多达数百家公司及研究机构积极投入，开始进入民用市场的研究开发，到了上世纪末几乎每个月都有新专利产生，而目前已几乎可以说没有不可克服的技术障碍，至于在商业上，目前的主要应用课题之一是成本过高，预期未来在关键材料与组件技术不断改进及量产技术成熟后，成本将迅速下降而达到商业化之目的。</w:t>
      </w:r>
    </w:p>
    <w:p>
      <w:pPr>
        <w:spacing w:after="150"/>
      </w:pPr>
      <w:r>
        <w:rPr/>
        <w:t xml:space="preserve">燃料电池被认为是最有前景的环保电源和常规化石燃料的替代品，而且是在使用H2及CH3OH、CH3CH2OH等可再生能源方面重要的选择。作为一种具有巨大潜力的新能源，燃料电池是一种高效、清洁的发电装置，可以不断地通过外界输入燃料，将化学能直接转化成电能并持续向外供电，它还可以缓解能源危机、缓解电力建设、减小环境污染，并且是电力市场发展和国防安全等供电保障的需要，因此，有必要发展其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高级电池和燃料电池材料相关专业研究单位等公布和提供的大量资料，对我国高级电池和燃料电池材料的行业现状、市场各类经营指标的情况、重点企业状况、产业链上下游发展情况等内容进行详细的阐述和深入的分析，着重对高级电池和燃料电池材料市场的发展进行详尽深入的分析，并根据市场的政策经济发展环境对市场潜在的风险和防范建议进行分析。最后提出研究者对高级电池和燃料电池材料市场的研究观点，以供投资决策者参考。</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高级电池和燃料电池材料行业简介</w:t>
      </w:r>
    </w:p>
    <w:p>
      <w:pPr>
        <w:spacing w:after="150"/>
      </w:pPr>
      <w:r>
        <w:rPr/>
        <w:t xml:space="preserve">一、高级电池和燃料电池材料行业界定及分类</w:t>
      </w:r>
    </w:p>
    <w:p>
      <w:pPr>
        <w:spacing w:after="150"/>
      </w:pPr>
      <w:r>
        <w:rPr/>
        <w:t xml:space="preserve">二、高级电池和燃料电池材料行业特征</w:t>
      </w:r>
    </w:p>
    <w:p>
      <w:pPr>
        <w:spacing w:after="150"/>
      </w:pPr>
      <w:r>
        <w:rPr/>
        <w:t xml:space="preserve">第二节 高级电池和燃料电池材料产品主要分类</w:t>
      </w:r>
    </w:p>
    <w:p>
      <w:pPr>
        <w:spacing w:after="150"/>
      </w:pPr>
      <w:r>
        <w:rPr/>
        <w:t xml:space="preserve">一、不同种类高级电池和燃料电池材料价格走势(2019-2023年)</w:t>
      </w:r>
    </w:p>
    <w:p>
      <w:pPr>
        <w:spacing w:after="150"/>
      </w:pPr>
      <w:r>
        <w:rPr/>
        <w:t xml:space="preserve">二、铅基电池</w:t>
      </w:r>
    </w:p>
    <w:p>
      <w:pPr>
        <w:spacing w:after="150"/>
      </w:pPr>
      <w:r>
        <w:rPr/>
        <w:t xml:space="preserve">三、镍基电池</w:t>
      </w:r>
    </w:p>
    <w:p>
      <w:pPr>
        <w:spacing w:after="150"/>
      </w:pPr>
      <w:r>
        <w:rPr/>
        <w:t xml:space="preserve">四、锂基电池</w:t>
      </w:r>
    </w:p>
    <w:p>
      <w:pPr>
        <w:spacing w:after="150"/>
      </w:pPr>
      <w:r>
        <w:rPr/>
        <w:t xml:space="preserve">五、杂项电池</w:t>
      </w:r>
    </w:p>
    <w:p>
      <w:pPr>
        <w:spacing w:after="150"/>
      </w:pPr>
      <w:r>
        <w:rPr/>
        <w:t xml:space="preserve">六、碱性燃料电池</w:t>
      </w:r>
    </w:p>
    <w:p>
      <w:pPr>
        <w:spacing w:after="150"/>
      </w:pPr>
      <w:r>
        <w:rPr/>
        <w:t xml:space="preserve">七、磷酸燃料电池</w:t>
      </w:r>
    </w:p>
    <w:p>
      <w:pPr>
        <w:spacing w:after="150"/>
      </w:pPr>
      <w:r>
        <w:rPr/>
        <w:t xml:space="preserve">八、固体氧化物燃料电池</w:t>
      </w:r>
    </w:p>
    <w:p>
      <w:pPr>
        <w:spacing w:after="150"/>
      </w:pPr>
      <w:r>
        <w:rPr/>
        <w:t xml:space="preserve">九、熔融碳酸盐燃料电池</w:t>
      </w:r>
    </w:p>
    <w:p>
      <w:pPr>
        <w:spacing w:after="150"/>
      </w:pPr>
      <w:r>
        <w:rPr/>
        <w:t xml:space="preserve">十、pem燃料电池</w:t>
      </w:r>
    </w:p>
    <w:p>
      <w:pPr>
        <w:spacing w:after="150"/>
      </w:pPr>
      <w:r>
        <w:rPr/>
        <w:t xml:space="preserve">十一、铝空气燃料电池</w:t>
      </w:r>
    </w:p>
    <w:p>
      <w:pPr>
        <w:spacing w:after="150"/>
      </w:pPr>
      <w:r>
        <w:rPr/>
        <w:t xml:space="preserve">第三节 高级电池和燃料电池材料主要应用领域分析</w:t>
      </w:r>
    </w:p>
    <w:p>
      <w:pPr>
        <w:spacing w:after="150"/>
      </w:pPr>
      <w:r>
        <w:rPr/>
        <w:t xml:space="preserve">一、活性</w:t>
      </w:r>
    </w:p>
    <w:p>
      <w:pPr>
        <w:spacing w:after="150"/>
      </w:pPr>
      <w:r>
        <w:rPr/>
        <w:t xml:space="preserve">二、元件/电极</w:t>
      </w:r>
    </w:p>
    <w:p>
      <w:pPr>
        <w:spacing w:after="150"/>
      </w:pPr>
      <w:r>
        <w:rPr/>
        <w:t xml:space="preserve">三、分离器</w:t>
      </w:r>
    </w:p>
    <w:p>
      <w:pPr>
        <w:spacing w:after="150"/>
      </w:pPr>
      <w:r>
        <w:rPr/>
        <w:t xml:space="preserve">四、电解质</w:t>
      </w:r>
    </w:p>
    <w:p>
      <w:pPr>
        <w:spacing w:after="150"/>
      </w:pPr>
      <w:r>
        <w:rPr/>
        <w:t xml:space="preserve">五、电催化剂</w:t>
      </w:r>
    </w:p>
    <w:p>
      <w:pPr>
        <w:spacing w:after="150"/>
      </w:pPr>
      <w:r>
        <w:rPr/>
        <w:t xml:space="preserve">第四节 全球与中国市场发展现状对比</w:t>
      </w:r>
    </w:p>
    <w:p>
      <w:pPr>
        <w:spacing w:after="150"/>
      </w:pPr>
      <w:r>
        <w:rPr/>
        <w:t xml:space="preserve">一、全球市场发展现状及未来趋势(2018-2025年)</w:t>
      </w:r>
    </w:p>
    <w:p>
      <w:pPr>
        <w:spacing w:after="150"/>
      </w:pPr>
      <w:r>
        <w:rPr/>
        <w:t xml:space="preserve">二、中国生产发展现状及未来趋势(2018-2025年)</w:t>
      </w:r>
    </w:p>
    <w:p>
      <w:pPr>
        <w:spacing w:after="150"/>
      </w:pPr>
      <w:r>
        <w:rPr/>
        <w:t xml:space="preserve">第五节 全球高级电池和燃料电池材料供需现状及预测(2016-2025年)</w:t>
      </w:r>
    </w:p>
    <w:p>
      <w:pPr>
        <w:spacing w:after="150"/>
      </w:pPr>
      <w:r>
        <w:rPr/>
        <w:t xml:space="preserve">一、全球高级电池和燃料电池材料产能、产量、产能利用率及发展趋势(2016-2025年)</w:t>
      </w:r>
    </w:p>
    <w:p>
      <w:pPr>
        <w:spacing w:after="150"/>
      </w:pPr>
      <w:r>
        <w:rPr/>
        <w:t xml:space="preserve">二、全球高级电池和燃料电池材料产量、表观消费量及发展趋势(2016-2025年)</w:t>
      </w:r>
    </w:p>
    <w:p>
      <w:pPr>
        <w:spacing w:after="150"/>
      </w:pPr>
      <w:r>
        <w:rPr/>
        <w:t xml:space="preserve">三、全球高级电池和燃料电池材料产量、市场需求量及发展趋势(2016-2025年)</w:t>
      </w:r>
    </w:p>
    <w:p>
      <w:pPr>
        <w:spacing w:after="150"/>
      </w:pPr>
      <w:r>
        <w:rPr/>
        <w:t xml:space="preserve">第六节 中国高级电池和燃料电池材料供需现状及预测(2016-2025年)</w:t>
      </w:r>
    </w:p>
    <w:p>
      <w:pPr>
        <w:spacing w:after="150"/>
      </w:pPr>
      <w:r>
        <w:rPr/>
        <w:t xml:space="preserve">一、中国高级电池和燃料电池材料产能、产量、产能利用率及发展趋势(2016-2025年)</w:t>
      </w:r>
    </w:p>
    <w:p>
      <w:pPr>
        <w:spacing w:after="150"/>
      </w:pPr>
      <w:r>
        <w:rPr/>
        <w:t xml:space="preserve">二、中国高级电池和燃料电池材料产量、表观消费量及发展趋势(2016-2025年)</w:t>
      </w:r>
    </w:p>
    <w:p>
      <w:pPr>
        <w:spacing w:after="150"/>
      </w:pPr>
      <w:r>
        <w:rPr/>
        <w:t xml:space="preserve">三、中国高级电池和燃料电池材料产量、市场需求量及发展趋势(2016-2025年)</w:t>
      </w:r>
    </w:p>
    <w:p>
      <w:pPr>
        <w:spacing w:after="150"/>
      </w:pPr>
      <w:r>
        <w:rPr/>
        <w:t xml:space="preserve">第七节 高级电池和燃料电池材料中国及欧美日等行业政策分析</w:t>
      </w:r>
    </w:p>
    <w:p>
      <w:pPr>
        <w:spacing w:after="150"/>
      </w:pPr>
      <w:r>
        <w:rPr>
          <w:b w:val="1"/>
          <w:bCs w:val="1"/>
        </w:rPr>
        <w:t xml:space="preserve">第二章 全球与中国主要厂商高级电池和燃料电池材料产量、产值及竞争分析</w:t>
      </w:r>
    </w:p>
    <w:p>
      <w:pPr>
        <w:spacing w:after="150"/>
      </w:pPr>
      <w:r>
        <w:rPr/>
        <w:t xml:space="preserve">第一节 全球市场高级电池和燃料电池材料主要厂商2018和2019-2023年产量、产值及市场份额</w:t>
      </w:r>
    </w:p>
    <w:p>
      <w:pPr>
        <w:spacing w:after="150"/>
      </w:pPr>
      <w:r>
        <w:rPr/>
        <w:t xml:space="preserve">一、全球市场高级电池和燃料电池材料主要厂商2018和2019-2023年产量列表</w:t>
      </w:r>
    </w:p>
    <w:p>
      <w:pPr>
        <w:spacing w:after="150"/>
      </w:pPr>
      <w:r>
        <w:rPr/>
        <w:t xml:space="preserve">二、全球市场高级电池和燃料电池材料主要厂商2018和2019-2023年产值列表</w:t>
      </w:r>
    </w:p>
    <w:p>
      <w:pPr>
        <w:spacing w:after="150"/>
      </w:pPr>
      <w:r>
        <w:rPr/>
        <w:t xml:space="preserve">三、全球市场高级电池和燃料电池材料主要厂商2018和2019-2023年产品价格列表</w:t>
      </w:r>
    </w:p>
    <w:p>
      <w:pPr>
        <w:spacing w:after="150"/>
      </w:pPr>
      <w:r>
        <w:rPr/>
        <w:t xml:space="preserve">第二节 中国市场高级电池和燃料电池材料主要厂商2018和2019-2023年产量、产值及市场份额</w:t>
      </w:r>
    </w:p>
    <w:p>
      <w:pPr>
        <w:spacing w:after="150"/>
      </w:pPr>
      <w:r>
        <w:rPr/>
        <w:t xml:space="preserve">一、中国市场高级电池和燃料电池材料主要厂商2018和2019-2023年产量列表</w:t>
      </w:r>
    </w:p>
    <w:p>
      <w:pPr>
        <w:spacing w:after="150"/>
      </w:pPr>
      <w:r>
        <w:rPr/>
        <w:t xml:space="preserve">二、中国市场高级电池和燃料电池材料主要厂商2018和2019-2023年产值列表</w:t>
      </w:r>
    </w:p>
    <w:p>
      <w:pPr>
        <w:spacing w:after="150"/>
      </w:pPr>
      <w:r>
        <w:rPr/>
        <w:t xml:space="preserve">第三节 高级电池和燃料电池材料厂商产地分布及商业化日期</w:t>
      </w:r>
    </w:p>
    <w:p>
      <w:pPr>
        <w:spacing w:after="150"/>
      </w:pPr>
      <w:r>
        <w:rPr/>
        <w:t xml:space="preserve">第四节 高级电池和燃料电池材料行业集中度、竞争程度分析</w:t>
      </w:r>
    </w:p>
    <w:p>
      <w:pPr>
        <w:spacing w:after="150"/>
      </w:pPr>
      <w:r>
        <w:rPr/>
        <w:t xml:space="preserve">一、高级电池和燃料电池材料行业集中度分析</w:t>
      </w:r>
    </w:p>
    <w:p>
      <w:pPr>
        <w:spacing w:after="150"/>
      </w:pPr>
      <w:r>
        <w:rPr/>
        <w:t xml:space="preserve">二、高级电池和燃料电池材料行业竞争程度分析</w:t>
      </w:r>
    </w:p>
    <w:p>
      <w:pPr>
        <w:spacing w:after="150"/>
      </w:pPr>
      <w:r>
        <w:rPr/>
        <w:t xml:space="preserve">第五节 高级电池和燃料电池材料全球领先企业swot分析</w:t>
      </w:r>
    </w:p>
    <w:p>
      <w:pPr>
        <w:spacing w:after="150"/>
      </w:pPr>
      <w:r>
        <w:rPr/>
        <w:t xml:space="preserve">第六节 高级电池和燃料电池材料中国企业swot分析</w:t>
      </w:r>
    </w:p>
    <w:p>
      <w:pPr>
        <w:spacing w:after="150"/>
      </w:pPr>
      <w:r>
        <w:rPr>
          <w:b w:val="1"/>
          <w:bCs w:val="1"/>
        </w:rPr>
        <w:t xml:space="preserve">第三章 从生产角度分析全球主要地区高级电池和燃料电池材料产量、产值、市场份额、增长率（2019-2023年）</w:t>
      </w:r>
    </w:p>
    <w:p>
      <w:pPr>
        <w:spacing w:after="150"/>
      </w:pPr>
      <w:r>
        <w:rPr/>
        <w:t xml:space="preserve">第一节 全球主要地区高级电池和燃料电池材料产量、产值及市场份额(2019-2023年)</w:t>
      </w:r>
    </w:p>
    <w:p>
      <w:pPr>
        <w:spacing w:after="150"/>
      </w:pPr>
      <w:r>
        <w:rPr/>
        <w:t xml:space="preserve">一、全球主要地区高级电池和燃料电池材料产量及市场份额(2019-2023年)</w:t>
      </w:r>
    </w:p>
    <w:p>
      <w:pPr>
        <w:spacing w:after="150"/>
      </w:pPr>
      <w:r>
        <w:rPr/>
        <w:t xml:space="preserve">二、全球主要地区高级电池和燃料电池材料产值及市场份额(2019-2023年)</w:t>
      </w:r>
    </w:p>
    <w:p>
      <w:pPr>
        <w:spacing w:after="150"/>
      </w:pPr>
      <w:r>
        <w:rPr/>
        <w:t xml:space="preserve">第二节 中国市场高级电池和燃料电池材料2019-2023年产量、产值及增长率</w:t>
      </w:r>
    </w:p>
    <w:p>
      <w:pPr>
        <w:spacing w:after="150"/>
      </w:pPr>
      <w:r>
        <w:rPr/>
        <w:t xml:space="preserve">第三节 美国市场高级电池和燃料电池材料2019-2023年产量、产值及增长率</w:t>
      </w:r>
    </w:p>
    <w:p>
      <w:pPr>
        <w:spacing w:after="150"/>
      </w:pPr>
      <w:r>
        <w:rPr/>
        <w:t xml:space="preserve">第四节 欧洲市场高级电池和燃料电池材料2019-2023年产量、产值及增长率</w:t>
      </w:r>
    </w:p>
    <w:p>
      <w:pPr>
        <w:spacing w:after="150"/>
      </w:pPr>
      <w:r>
        <w:rPr/>
        <w:t xml:space="preserve">第五节 日本市场高级电池和燃料电池材料2019-2023年产量、产值及增长率</w:t>
      </w:r>
    </w:p>
    <w:p>
      <w:pPr>
        <w:spacing w:after="150"/>
      </w:pPr>
      <w:r>
        <w:rPr/>
        <w:t xml:space="preserve">第六节 东南亚市场高级电池和燃料电池材料2019-2023年产量、产值及增长率</w:t>
      </w:r>
    </w:p>
    <w:p>
      <w:pPr>
        <w:spacing w:after="150"/>
      </w:pPr>
      <w:r>
        <w:rPr/>
        <w:t xml:space="preserve">第七节 印度市场高级电池和燃料电池材料2019-2023年产量、产值及增长率</w:t>
      </w:r>
    </w:p>
    <w:p>
      <w:pPr>
        <w:spacing w:after="150"/>
      </w:pPr>
      <w:r>
        <w:rPr>
          <w:b w:val="1"/>
          <w:bCs w:val="1"/>
        </w:rPr>
        <w:t xml:space="preserve">第四章 从消费角度分析全球主要地区高级电池和燃料电池材料消费量、市场份额及发展趋势（2024-2029年）</w:t>
      </w:r>
    </w:p>
    <w:p>
      <w:pPr>
        <w:spacing w:after="150"/>
      </w:pPr>
      <w:r>
        <w:rPr/>
        <w:t xml:space="preserve">第一节 全球主要地区高级电池和燃料电池材料消费量、市场份额及发展预测(2024-2029年)</w:t>
      </w:r>
    </w:p>
    <w:p>
      <w:pPr>
        <w:spacing w:after="150"/>
      </w:pPr>
      <w:r>
        <w:rPr/>
        <w:t xml:space="preserve">第二节 中国市场高级电池和燃料电池材料2024-2029年消费量、增长率及发展预测</w:t>
      </w:r>
    </w:p>
    <w:p>
      <w:pPr>
        <w:spacing w:after="150"/>
      </w:pPr>
      <w:r>
        <w:rPr/>
        <w:t xml:space="preserve">第三节 美国市场高级电池和燃料电池材料2024-2029年消费量、增长率及发展预测</w:t>
      </w:r>
    </w:p>
    <w:p>
      <w:pPr>
        <w:spacing w:after="150"/>
      </w:pPr>
      <w:r>
        <w:rPr/>
        <w:t xml:space="preserve">第四节 欧洲市场高级电池和燃料电池材料2024-2029年消费量、增长率及发展预测</w:t>
      </w:r>
    </w:p>
    <w:p>
      <w:pPr>
        <w:spacing w:after="150"/>
      </w:pPr>
      <w:r>
        <w:rPr/>
        <w:t xml:space="preserve">第五节 日本市场高级电池和燃料电池材料2024-2029年消费量、增长率及发展预测</w:t>
      </w:r>
    </w:p>
    <w:p>
      <w:pPr>
        <w:spacing w:after="150"/>
      </w:pPr>
      <w:r>
        <w:rPr/>
        <w:t xml:space="preserve">第六节 东南亚市场高级电池和燃料电池材料2024-2029年消费量、增长率及发展预测</w:t>
      </w:r>
    </w:p>
    <w:p>
      <w:pPr>
        <w:spacing w:after="150"/>
      </w:pPr>
      <w:r>
        <w:rPr/>
        <w:t xml:space="preserve">第七节 印度市场高级电池和燃料电池材料2024-2029年消费量增长率</w:t>
      </w:r>
    </w:p>
    <w:p>
      <w:pPr>
        <w:spacing w:after="150"/>
      </w:pPr>
      <w:r>
        <w:rPr>
          <w:b w:val="1"/>
          <w:bCs w:val="1"/>
        </w:rPr>
        <w:t xml:space="preserve">第五章 不同类型高级电池和燃料电池材料产量、价格、产值及市场份额（2019-2023年）</w:t>
      </w:r>
    </w:p>
    <w:p>
      <w:pPr>
        <w:spacing w:after="150"/>
      </w:pPr>
      <w:r>
        <w:rPr/>
        <w:t xml:space="preserve">第一节 全球市场不同类型高级电池和燃料电池材料产量、产值及市场份额</w:t>
      </w:r>
    </w:p>
    <w:p>
      <w:pPr>
        <w:spacing w:after="150"/>
      </w:pPr>
      <w:r>
        <w:rPr/>
        <w:t xml:space="preserve">一、全球市场高级电池和燃料电池材料不同类型高级电池和燃料电池材料产量及市场份额(2019-2023年)</w:t>
      </w:r>
    </w:p>
    <w:p>
      <w:pPr>
        <w:spacing w:after="150"/>
      </w:pPr>
      <w:r>
        <w:rPr/>
        <w:t xml:space="preserve">二、全球市场不同类型高级电池和燃料电池材料产值、市场份额(2019-2023年)</w:t>
      </w:r>
    </w:p>
    <w:p>
      <w:pPr>
        <w:spacing w:after="150"/>
      </w:pPr>
      <w:r>
        <w:rPr/>
        <w:t xml:space="preserve">三、全球市场不同类型高级电池和燃料电池材料价格走势(2019-2023年)</w:t>
      </w:r>
    </w:p>
    <w:p>
      <w:pPr>
        <w:spacing w:after="150"/>
      </w:pPr>
      <w:r>
        <w:rPr/>
        <w:t xml:space="preserve">第二节 中国市场高级电池和燃料电池材料主要分类产量、产值及市场份额</w:t>
      </w:r>
    </w:p>
    <w:p>
      <w:pPr>
        <w:spacing w:after="150"/>
      </w:pPr>
      <w:r>
        <w:rPr/>
        <w:t xml:space="preserve">一、中国市场高级电池和燃料电池材料主要分类产量及市场份额及(2019-2023年)</w:t>
      </w:r>
    </w:p>
    <w:p>
      <w:pPr>
        <w:spacing w:after="150"/>
      </w:pPr>
      <w:r>
        <w:rPr/>
        <w:t xml:space="preserve">二、中国市场高级电池和燃料电池材料主要分类产值、市场份额(2019-2023年)</w:t>
      </w:r>
    </w:p>
    <w:p>
      <w:pPr>
        <w:spacing w:after="150"/>
      </w:pPr>
      <w:r>
        <w:rPr/>
        <w:t xml:space="preserve">三、中国市场高级电池和燃料电池材料主要分类价格走势(2019-2023年)</w:t>
      </w:r>
    </w:p>
    <w:p>
      <w:pPr>
        <w:spacing w:after="150"/>
      </w:pPr>
      <w:r>
        <w:rPr>
          <w:b w:val="1"/>
          <w:bCs w:val="1"/>
        </w:rPr>
        <w:t xml:space="preserve">第六章 高级电池和燃料电池材料上游原料及下游主要应用领域分析</w:t>
      </w:r>
    </w:p>
    <w:p>
      <w:pPr>
        <w:spacing w:after="150"/>
      </w:pPr>
      <w:r>
        <w:rPr/>
        <w:t xml:space="preserve">第一节 高级电池和燃料电池材料产业链分析</w:t>
      </w:r>
    </w:p>
    <w:p>
      <w:pPr>
        <w:spacing w:after="150"/>
      </w:pPr>
      <w:r>
        <w:rPr/>
        <w:t xml:space="preserve">第二节 高级电池和燃料电池材料产业上游供应分析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全球市场高级电池和燃料电池材料下游主要应用领域消费量、市场份额及增长率(2019-2023年)</w:t>
      </w:r>
    </w:p>
    <w:p>
      <w:pPr>
        <w:spacing w:after="150"/>
      </w:pPr>
      <w:r>
        <w:rPr/>
        <w:t xml:space="preserve">第四节 中国市场高级电池和燃料电池材料主要应用领域消费量、市场份额及增长率(2019-2023年)</w:t>
      </w:r>
    </w:p>
    <w:p>
      <w:pPr>
        <w:spacing w:after="150"/>
      </w:pPr>
      <w:r>
        <w:rPr>
          <w:b w:val="1"/>
          <w:bCs w:val="1"/>
        </w:rPr>
        <w:t xml:space="preserve">第七章 中国市场高级电池和燃料电池材料产量、消费量、进出口分析及未来趋势（2024-2029年）</w:t>
      </w:r>
    </w:p>
    <w:p>
      <w:pPr>
        <w:spacing w:after="150"/>
      </w:pPr>
      <w:r>
        <w:rPr/>
        <w:t xml:space="preserve">第一节 中国市场高级电池和燃料电池材料产量、消费量、进出口分析及未来趋势(2024-2029年)</w:t>
      </w:r>
    </w:p>
    <w:p>
      <w:pPr>
        <w:spacing w:after="150"/>
      </w:pPr>
      <w:r>
        <w:rPr/>
        <w:t xml:space="preserve">第二节 中国市场高级电池和燃料电池材料进出口贸易趋势</w:t>
      </w:r>
    </w:p>
    <w:p>
      <w:pPr>
        <w:spacing w:after="150"/>
      </w:pPr>
      <w:r>
        <w:rPr/>
        <w:t xml:space="preserve">第三节 中国市场高级电池和燃料电池材料主要进口来源</w:t>
      </w:r>
    </w:p>
    <w:p>
      <w:pPr>
        <w:spacing w:after="150"/>
      </w:pPr>
      <w:r>
        <w:rPr/>
        <w:t xml:space="preserve">第四节 中国市场高级电池和燃料电池材料主要出口目的地</w:t>
      </w:r>
    </w:p>
    <w:p>
      <w:pPr>
        <w:spacing w:after="150"/>
      </w:pPr>
      <w:r>
        <w:rPr/>
        <w:t xml:space="preserve">第五节 中国市场未来发展的有利因素、不利因素分析</w:t>
      </w:r>
    </w:p>
    <w:p>
      <w:pPr>
        <w:spacing w:after="150"/>
      </w:pPr>
      <w:r>
        <w:rPr>
          <w:b w:val="1"/>
          <w:bCs w:val="1"/>
        </w:rPr>
        <w:t xml:space="preserve">第八章 中国市场高级电池和燃料电池材料主要地区分布</w:t>
      </w:r>
    </w:p>
    <w:p>
      <w:pPr>
        <w:spacing w:after="150"/>
      </w:pPr>
      <w:r>
        <w:rPr/>
        <w:t xml:space="preserve">第一节 中国高级电池和燃料电池材料生产地区分布</w:t>
      </w:r>
    </w:p>
    <w:p>
      <w:pPr>
        <w:spacing w:after="150"/>
      </w:pPr>
      <w:r>
        <w:rPr/>
        <w:t xml:space="preserve">第二节 中国高级电池和燃料电池材料消费地区分布</w:t>
      </w:r>
    </w:p>
    <w:p>
      <w:pPr>
        <w:spacing w:after="150"/>
      </w:pPr>
      <w:r>
        <w:rPr/>
        <w:t xml:space="preserve">第三节 中国高级电池和燃料电池材料市场集中度及发展趋势</w:t>
      </w:r>
    </w:p>
    <w:p>
      <w:pPr>
        <w:spacing w:after="150"/>
      </w:pPr>
      <w:r>
        <w:rPr>
          <w:b w:val="1"/>
          <w:bCs w:val="1"/>
        </w:rPr>
        <w:t xml:space="preserve">第九章 影响中国市场供需的主要因素分析</w:t>
      </w:r>
    </w:p>
    <w:p>
      <w:pPr>
        <w:spacing w:after="150"/>
      </w:pPr>
      <w:r>
        <w:rPr/>
        <w:t xml:space="preserve">第一节 高级电池和燃料电池材料技术及相关行业技术发展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第十一章 高级电池和燃料电池材料销售渠道分析及建议</w:t>
      </w:r>
    </w:p>
    <w:p>
      <w:pPr>
        <w:spacing w:after="150"/>
      </w:pPr>
      <w:r>
        <w:rPr/>
        <w:t xml:space="preserve">第一节 国内市场高级电池和燃料电池材料销售渠道</w:t>
      </w:r>
    </w:p>
    <w:p>
      <w:pPr>
        <w:spacing w:after="150"/>
      </w:pPr>
      <w:r>
        <w:rPr/>
        <w:t xml:space="preserve">一、当前的主要销售模式及销售渠道</w:t>
      </w:r>
    </w:p>
    <w:p>
      <w:pPr>
        <w:spacing w:after="150"/>
      </w:pPr>
      <w:r>
        <w:rPr/>
        <w:t xml:space="preserve">二、国内市场高级电池和燃料电池材料未来销售模式及销售渠道的趋势</w:t>
      </w:r>
    </w:p>
    <w:p>
      <w:pPr>
        <w:spacing w:after="150"/>
      </w:pPr>
      <w:r>
        <w:rPr/>
        <w:t xml:space="preserve">第二节 企业海外高级电池和燃料电池材料销售渠道</w:t>
      </w:r>
    </w:p>
    <w:p>
      <w:pPr>
        <w:spacing w:after="150"/>
      </w:pPr>
      <w:r>
        <w:rPr/>
        <w:t xml:space="preserve">一、欧美日等地区高级电池和燃料电池材料销售渠道</w:t>
      </w:r>
    </w:p>
    <w:p>
      <w:pPr>
        <w:spacing w:after="150"/>
      </w:pPr>
      <w:r>
        <w:rPr/>
        <w:t xml:space="preserve">二、欧美日等地区高级电池和燃料电池材料未来销售模式及销售渠道的趋势</w:t>
      </w:r>
    </w:p>
    <w:p>
      <w:pPr>
        <w:spacing w:after="150"/>
      </w:pPr>
      <w:r>
        <w:rPr/>
        <w:t xml:space="preserve">第三节 高级电池和燃料电池材料销售/营销策略建议</w:t>
      </w:r>
    </w:p>
    <w:p>
      <w:pPr>
        <w:spacing w:after="150"/>
      </w:pPr>
      <w:r>
        <w:rPr/>
        <w:t xml:space="preserve">一、高级电池和燃料电池材料产品市场定位及目标消费者分析</w:t>
      </w:r>
    </w:p>
    <w:p>
      <w:pPr>
        <w:spacing w:after="150"/>
      </w:pPr>
      <w:r>
        <w:rPr/>
        <w:t xml:space="preserve">二、营销模式及销售渠道</w:t>
      </w:r>
    </w:p>
    <w:p>
      <w:pPr>
        <w:spacing w:after="150"/>
      </w:pPr>
      <w:r>
        <w:rPr>
          <w:b w:val="1"/>
          <w:bCs w:val="1"/>
        </w:rPr>
        <w:t xml:space="preserve">第十二章 研究成果及结论</w:t>
      </w:r>
    </w:p>
    <w:p>
      <w:pPr>
        <w:spacing w:after="150"/>
      </w:pPr>
      <w:r>
        <w:rPr/>
        <w:t xml:space="preserve">第一节 中国氢燃料电池汽车行业研究总结</w:t>
      </w:r>
    </w:p>
    <w:p>
      <w:pPr>
        <w:spacing w:after="150"/>
      </w:pPr>
      <w:r>
        <w:rPr/>
        <w:t xml:space="preserve">第二节 中国氢燃料电池汽车行业投资建议</w:t>
      </w:r>
    </w:p>
    <w:p>
      <w:pPr>
        <w:spacing w:after="150"/>
      </w:pPr>
      <w:r>
        <w:rPr/>
        <w:t xml:space="preserve">一、行业发展建议</w:t>
      </w:r>
    </w:p>
    <w:p>
      <w:pPr>
        <w:spacing w:after="150"/>
      </w:pPr>
      <w:r>
        <w:rPr/>
        <w:t xml:space="preserve">二、行业投资方向</w:t>
      </w:r>
    </w:p>
    <w:p>
      <w:pPr>
        <w:spacing w:after="150"/>
      </w:pPr>
      <w:r>
        <w:rPr/>
        <w:t xml:space="preserve">三、行业投资方式</w:t>
      </w:r>
    </w:p>
    <w:p>
      <w:pPr>
        <w:spacing w:after="150"/>
      </w:pPr>
      <w:r>
        <w:rPr>
          <w:b w:val="1"/>
          <w:bCs w:val="1"/>
        </w:rPr>
        <w:t xml:space="preserve">图表目录</w:t>
      </w:r>
    </w:p>
    <w:p>
      <w:pPr>
        <w:spacing w:after="150"/>
      </w:pPr>
      <w:r>
        <w:rPr/>
        <w:t xml:space="preserve">图表：高级电池和燃料电池材料产品图片</w:t>
      </w:r>
    </w:p>
    <w:p>
      <w:pPr>
        <w:spacing w:after="150"/>
      </w:pPr>
      <w:r>
        <w:rPr/>
        <w:t xml:space="preserve">图表：高级电池和燃料电池材料产品分类</w:t>
      </w:r>
    </w:p>
    <w:p>
      <w:pPr>
        <w:spacing w:after="150"/>
      </w:pPr>
      <w:r>
        <w:rPr/>
        <w:t xml:space="preserve">图表：全球不同种类高级电池和燃料电池材料产量市场份额</w:t>
      </w:r>
    </w:p>
    <w:p>
      <w:pPr>
        <w:spacing w:after="150"/>
      </w:pPr>
      <w:r>
        <w:rPr/>
        <w:t xml:space="preserve">图表：不同种类高级电池和燃料电池材料价格列表及趋势(2024-2029年)</w:t>
      </w:r>
    </w:p>
    <w:p>
      <w:pPr>
        <w:spacing w:after="150"/>
      </w:pPr>
      <w:r>
        <w:rPr/>
        <w:t xml:space="preserve">图表：铅基电池产品图片</w:t>
      </w:r>
    </w:p>
    <w:p>
      <w:pPr>
        <w:spacing w:after="150"/>
      </w:pPr>
      <w:r>
        <w:rPr/>
        <w:t xml:space="preserve">图表：镍基电池产品图片</w:t>
      </w:r>
    </w:p>
    <w:p>
      <w:pPr>
        <w:spacing w:after="150"/>
      </w:pPr>
      <w:r>
        <w:rPr/>
        <w:t xml:space="preserve">图表：锂基电池产品图片</w:t>
      </w:r>
    </w:p>
    <w:p>
      <w:pPr>
        <w:spacing w:after="150"/>
      </w:pPr>
      <w:r>
        <w:rPr/>
        <w:t xml:space="preserve">图表：杂项电池产品图片</w:t>
      </w:r>
    </w:p>
    <w:p>
      <w:pPr>
        <w:spacing w:after="150"/>
      </w:pPr>
      <w:r>
        <w:rPr/>
        <w:t xml:space="preserve">图表：碱性燃料电池产品图片</w:t>
      </w:r>
    </w:p>
    <w:p>
      <w:pPr>
        <w:spacing w:after="150"/>
      </w:pPr>
      <w:r>
        <w:rPr/>
        <w:t xml:space="preserve">图表：磷酸燃料电池产品图片</w:t>
      </w:r>
    </w:p>
    <w:p>
      <w:pPr>
        <w:spacing w:after="150"/>
      </w:pPr>
      <w:r>
        <w:rPr/>
        <w:t xml:space="preserve">图表：固体氧化物燃料电池产品图片</w:t>
      </w:r>
    </w:p>
    <w:p>
      <w:pPr>
        <w:spacing w:after="150"/>
      </w:pPr>
      <w:r>
        <w:rPr/>
        <w:t xml:space="preserve">图表：熔融碳酸盐燃料电池产品图片</w:t>
      </w:r>
    </w:p>
    <w:p>
      <w:pPr>
        <w:spacing w:after="150"/>
      </w:pPr>
      <w:r>
        <w:rPr/>
        <w:t xml:space="preserve">图表：pem燃料电池产品图片</w:t>
      </w:r>
    </w:p>
    <w:p>
      <w:pPr>
        <w:spacing w:after="150"/>
      </w:pPr>
      <w:r>
        <w:rPr/>
        <w:t xml:space="preserve">图表：铝空气燃料电池产品图片</w:t>
      </w:r>
    </w:p>
    <w:p>
      <w:pPr>
        <w:spacing w:after="150"/>
      </w:pPr>
      <w:r>
        <w:rPr/>
        <w:t xml:space="preserve">图表：高级电池和燃料电池材料主要应用领域表</w:t>
      </w:r>
    </w:p>
    <w:p>
      <w:pPr>
        <w:spacing w:after="150"/>
      </w:pPr>
      <w:r>
        <w:rPr/>
        <w:t xml:space="preserve">图表：中国市场高级电池和燃料电池材料产量(万吨)、增长率及发展趋势(2024-2029年)</w:t>
      </w:r>
    </w:p>
    <w:p>
      <w:pPr>
        <w:spacing w:after="150"/>
      </w:pPr>
      <w:r>
        <w:rPr/>
        <w:t xml:space="preserve">图表：中国市场高级电池和燃料电池材料产值(万元)、增长率及未来发展趋势(2024-2029年)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2024-2029年中国高级电池和燃料电池材料行业前景预测与投资战略研究报告</dc:title>
  <dc:description>2024-2029年中国高级电池和燃料电池材料行业前景预测与投资战略研究报告</dc:description>
  <dc:subject>2024-2029年中国高级电池和燃料电池材料行业前景预测与投资战略研究报告</dc:subject>
  <cp:keywords>研究报告</cp:keywords>
  <cp:category>研究报告</cp:category>
  <cp:lastModifiedBy>北京中道泰和信息咨询有限公司</cp:lastModifiedBy>
  <dcterms:created xsi:type="dcterms:W3CDTF">2024-01-24T15:00:02+08:00</dcterms:created>
  <dcterms:modified xsi:type="dcterms:W3CDTF">2024-01-24T15:00:02+08:00</dcterms:modified>
</cp:coreProperties>
</file>

<file path=docProps/custom.xml><?xml version="1.0" encoding="utf-8"?>
<Properties xmlns="http://schemas.openxmlformats.org/officeDocument/2006/custom-properties" xmlns:vt="http://schemas.openxmlformats.org/officeDocument/2006/docPropsVTypes"/>
</file>