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2024-2029年中国激光头（PUH）行业深度调研及前景预测报告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激光头是光驱的心脏，也是最精密的部分。它主要负责数据的读取工作，因此在清理光驱内部的时候要格外小心。激光头主要包括：激光发生器(又称激光二极管)，半反光棱镜，物镜，透镜以及光电二极管这几部分。</w:t>
      </w:r>
    </w:p>
    <w:p>
      <w:pPr>
        <w:spacing w:after="150"/>
      </w:pPr>
      <w:r>
        <w:rPr/>
        <w:t xml:space="preserve">本报告利用中道泰和长期对激光头(PUH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激光头(PUH)行业的市场走向和发展趋势。</w:t>
      </w:r>
    </w:p>
    <w:p>
      <w:pPr>
        <w:spacing w:after="150"/>
      </w:pPr>
      <w:r>
        <w:rPr/>
        <w:t xml:space="preserve">报告对中国激光头(PUH)行业的内外部环境、行业发展现状、产业链发展状况、市场供需、竞争格局、标杆企业、发展趋势、机会风险、发展策略与投资建议等进行了分析，并重点分析了我国激光头(PUH)行业将面临的机遇与挑战。报告将帮助激光头(PUH)企业、学术科研单位、投资企业准确了解激光头(PUH)行业最新发展动向，及早发现激光头(PUH)行业市场的空白点，机会点，增长点和盈利点……准确把握激光头(PUH)行业未被满足的市场需求和趋势，有效规避激光头(PUH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激光头（puh）行业运行</w:t>
      </w:r>
    </w:p>
    <w:p>
      <w:pPr>
        <w:spacing w:after="150"/>
      </w:pPr>
      <w:r>
        <w:rPr/>
        <w:t xml:space="preserve">第一章 激光头(puh)概述</w:t>
      </w:r>
    </w:p>
    <w:p>
      <w:pPr>
        <w:spacing w:after="150"/>
      </w:pPr>
      <w:r>
        <w:rPr/>
        <w:t xml:space="preserve">第一节 激光头(puh)定义</w:t>
      </w:r>
    </w:p>
    <w:p>
      <w:pPr>
        <w:spacing w:after="150"/>
      </w:pPr>
      <w:r>
        <w:rPr/>
        <w:t xml:space="preserve">第二节 激光头(puh)行业发展历程</w:t>
      </w:r>
    </w:p>
    <w:p>
      <w:pPr>
        <w:spacing w:after="150"/>
      </w:pPr>
      <w:r>
        <w:rPr/>
        <w:t xml:space="preserve">第三节 激光头(puh)分类情况</w:t>
      </w:r>
    </w:p>
    <w:p>
      <w:pPr>
        <w:spacing w:after="150"/>
      </w:pPr>
      <w:r>
        <w:rPr/>
        <w:t xml:space="preserve">第四节 激光头(puh)产业链分析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2019-2023年中国激光头（puh）行业发展分析</w:t>
      </w:r>
    </w:p>
    <w:p>
      <w:pPr>
        <w:spacing w:after="150"/>
      </w:pPr>
      <w:r>
        <w:rPr/>
        <w:t xml:space="preserve">第一节 2019-2023年中国经济分析</w:t>
      </w:r>
    </w:p>
    <w:p>
      <w:pPr>
        <w:spacing w:after="150"/>
      </w:pPr>
      <w:r>
        <w:rPr/>
        <w:t xml:space="preserve">一、国民经济运行情况p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九、社会消费品零售总额</w:t>
      </w:r>
    </w:p>
    <w:p>
      <w:pPr>
        <w:spacing w:after="150"/>
      </w:pPr>
      <w:r>
        <w:rPr/>
        <w:t xml:space="preserve">十、对外贸易&amp;进出口</w:t>
      </w:r>
    </w:p>
    <w:p>
      <w:pPr>
        <w:spacing w:after="150"/>
      </w:pPr>
      <w:r>
        <w:rPr/>
        <w:t xml:space="preserve">十一、交通、邮电和旅游</w:t>
      </w:r>
    </w:p>
    <w:p>
      <w:pPr>
        <w:spacing w:after="150"/>
      </w:pPr>
      <w:r>
        <w:rPr/>
        <w:t xml:space="preserve">十二、工业形势</w:t>
      </w:r>
    </w:p>
    <w:p>
      <w:pPr>
        <w:spacing w:after="150"/>
      </w:pPr>
      <w:r>
        <w:rPr/>
        <w:t xml:space="preserve">十三、固定资产投资</w:t>
      </w:r>
    </w:p>
    <w:p>
      <w:pPr>
        <w:spacing w:after="150"/>
      </w:pPr>
      <w:r>
        <w:rPr/>
        <w:t xml:space="preserve">第二节 2019-2023年中国激光头(puh)行业发展政策分析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2019-2023年中国激光头(puh)行业发展社会分析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中国激光头（puh）生产现状分析</w:t>
      </w:r>
    </w:p>
    <w:p>
      <w:pPr>
        <w:spacing w:after="150"/>
      </w:pPr>
      <w:r>
        <w:rPr/>
        <w:t xml:space="preserve">第一节 激光头(puh)行业总体规模</w:t>
      </w:r>
    </w:p>
    <w:p>
      <w:pPr>
        <w:spacing w:after="150"/>
      </w:pPr>
      <w:r>
        <w:rPr/>
        <w:t xml:space="preserve">第二节 激光头(puh)产能概况</w:t>
      </w:r>
    </w:p>
    <w:p>
      <w:pPr>
        <w:spacing w:after="150"/>
      </w:pPr>
      <w:r>
        <w:rPr/>
        <w:t xml:space="preserve">一、2019-2023年度产能分析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激光头(puh)市场容量概况</w:t>
      </w:r>
    </w:p>
    <w:p>
      <w:pPr>
        <w:spacing w:after="150"/>
      </w:pPr>
      <w:r>
        <w:rPr/>
        <w:t xml:space="preserve">一、2019-2023年度市场容量分析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激光头(puh)产业的生命周期分析</w:t>
      </w:r>
    </w:p>
    <w:p>
      <w:pPr>
        <w:spacing w:after="150"/>
      </w:pPr>
      <w:r>
        <w:rPr/>
        <w:t xml:space="preserve">第五节 激光头(puh)产业供需情况</w:t>
      </w:r>
    </w:p>
    <w:p>
      <w:pPr>
        <w:spacing w:after="150"/>
      </w:pPr>
      <w:r>
        <w:rPr>
          <w:b w:val="1"/>
          <w:bCs w:val="1"/>
        </w:rPr>
        <w:t xml:space="preserve">第四章 激光头（puh）国内产品价格走势及影响因素分析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2019-2023年我国激光头（puh）行业发展现状分析</w:t>
      </w:r>
    </w:p>
    <w:p>
      <w:pPr>
        <w:spacing w:after="150"/>
      </w:pPr>
      <w:r>
        <w:rPr/>
        <w:t xml:space="preserve">第一节 我国激光头(puh)行业发展现状</w:t>
      </w:r>
    </w:p>
    <w:p>
      <w:pPr>
        <w:spacing w:after="150"/>
      </w:pPr>
      <w:r>
        <w:rPr/>
        <w:t xml:space="preserve">一、激光头(puh)行业品牌发展现状</w:t>
      </w:r>
    </w:p>
    <w:p>
      <w:pPr>
        <w:spacing w:after="150"/>
      </w:pPr>
      <w:r>
        <w:rPr/>
        <w:t xml:space="preserve">二、激光头(puh)行业需求市场现状</w:t>
      </w:r>
    </w:p>
    <w:p>
      <w:pPr>
        <w:spacing w:after="150"/>
      </w:pPr>
      <w:r>
        <w:rPr/>
        <w:t xml:space="preserve">三、激光头(puh)市场需求层次分析</w:t>
      </w:r>
    </w:p>
    <w:p>
      <w:pPr>
        <w:spacing w:after="150"/>
      </w:pPr>
      <w:r>
        <w:rPr/>
        <w:t xml:space="preserve">四、我国激光头(puh)市场分析</w:t>
      </w:r>
    </w:p>
    <w:p>
      <w:pPr>
        <w:spacing w:after="150"/>
      </w:pPr>
      <w:r>
        <w:rPr/>
        <w:t xml:space="preserve">第二节 中国激光头(puh)产品技术分析</w:t>
      </w:r>
    </w:p>
    <w:p>
      <w:pPr>
        <w:spacing w:after="150"/>
      </w:pPr>
      <w:r>
        <w:rPr/>
        <w:t xml:space="preserve">一、2019-2023年激光头(puh)产品技术变化特点</w:t>
      </w:r>
    </w:p>
    <w:p>
      <w:pPr>
        <w:spacing w:after="150"/>
      </w:pPr>
      <w:r>
        <w:rPr/>
        <w:t xml:space="preserve">二、2019-2023年激光头(puh)产品市场的新技术</w:t>
      </w:r>
    </w:p>
    <w:p>
      <w:pPr>
        <w:spacing w:after="150"/>
      </w:pPr>
      <w:r>
        <w:rPr/>
        <w:t xml:space="preserve">三、2019-2023年激光头(puh)产品市场现状分析</w:t>
      </w:r>
    </w:p>
    <w:p>
      <w:pPr>
        <w:spacing w:after="150"/>
      </w:pPr>
      <w:r>
        <w:rPr/>
        <w:t xml:space="preserve">第三节 中国激光头(puh)行业存在的问题</w:t>
      </w:r>
    </w:p>
    <w:p>
      <w:pPr>
        <w:spacing w:after="150"/>
      </w:pPr>
      <w:r>
        <w:rPr/>
        <w:t xml:space="preserve">一、激光头(puh)产品市场存在的主要问题</w:t>
      </w:r>
    </w:p>
    <w:p>
      <w:pPr>
        <w:spacing w:after="150"/>
      </w:pPr>
      <w:r>
        <w:rPr/>
        <w:t xml:space="preserve">二、国内激光头(puh)产品市场的三大瓶颈</w:t>
      </w:r>
    </w:p>
    <w:p>
      <w:pPr>
        <w:spacing w:after="150"/>
      </w:pPr>
      <w:r>
        <w:rPr/>
        <w:t xml:space="preserve">三、激光头(puh)产品市场的规模难题</w:t>
      </w:r>
    </w:p>
    <w:p>
      <w:pPr>
        <w:spacing w:after="150"/>
      </w:pPr>
      <w:r>
        <w:rPr/>
        <w:t xml:space="preserve">第四节 对中国激光头(puh)市场的分析及思考</w:t>
      </w:r>
    </w:p>
    <w:p>
      <w:pPr>
        <w:spacing w:after="150"/>
      </w:pPr>
      <w:r>
        <w:rPr/>
        <w:t xml:space="preserve">一、激光头(puh)市场特点</w:t>
      </w:r>
    </w:p>
    <w:p>
      <w:pPr>
        <w:spacing w:after="150"/>
      </w:pPr>
      <w:r>
        <w:rPr/>
        <w:t xml:space="preserve">二、激光头(puh)市场分析</w:t>
      </w:r>
    </w:p>
    <w:p>
      <w:pPr>
        <w:spacing w:after="150"/>
      </w:pPr>
      <w:r>
        <w:rPr/>
        <w:t xml:space="preserve">三、激光头(puh)市场变化的方向</w:t>
      </w:r>
    </w:p>
    <w:p>
      <w:pPr>
        <w:spacing w:after="150"/>
      </w:pPr>
      <w:r>
        <w:rPr/>
        <w:t xml:space="preserve">四、中国激光头(puh)行业发展的新思</w:t>
      </w:r>
    </w:p>
    <w:p>
      <w:pPr>
        <w:spacing w:after="150"/>
      </w:pPr>
      <w:r>
        <w:rPr/>
        <w:t xml:space="preserve">五、对中国激光头(puh)行业发展的思考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2019-2023年中国激光头（puh）行业发展概况</w:t>
      </w:r>
    </w:p>
    <w:p>
      <w:pPr>
        <w:spacing w:after="150"/>
      </w:pPr>
      <w:r>
        <w:rPr/>
        <w:t xml:space="preserve">第一节 2019-2023年中国激光头(puh)行业发展态势分析</w:t>
      </w:r>
    </w:p>
    <w:p>
      <w:pPr>
        <w:spacing w:after="150"/>
      </w:pPr>
      <w:r>
        <w:rPr/>
        <w:t xml:space="preserve">第二节 2019-2023年中国激光头(puh)行业发展特点分析</w:t>
      </w:r>
    </w:p>
    <w:p>
      <w:pPr>
        <w:spacing w:after="150"/>
      </w:pPr>
      <w:r>
        <w:rPr/>
        <w:t xml:space="preserve">第三节 2019-2023年中国激光头(puh)行业市场供需分析</w:t>
      </w:r>
    </w:p>
    <w:p>
      <w:pPr>
        <w:spacing w:after="150"/>
      </w:pPr>
      <w:r>
        <w:rPr>
          <w:b w:val="1"/>
          <w:bCs w:val="1"/>
        </w:rPr>
        <w:t xml:space="preserve">第七章 激光头（puh）行业市场竞争策略分析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激光头(puh)市场竞争策略分析</w:t>
      </w:r>
    </w:p>
    <w:p>
      <w:pPr>
        <w:spacing w:after="150"/>
      </w:pPr>
      <w:r>
        <w:rPr/>
        <w:t xml:space="preserve">一、激光头(puh)市场增长潜力分析</w:t>
      </w:r>
    </w:p>
    <w:p>
      <w:pPr>
        <w:spacing w:after="150"/>
      </w:pPr>
      <w:r>
        <w:rPr/>
        <w:t xml:space="preserve">二、激光头(puh)产品竞争策略分析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激光头(puh)企业竞争策略分析</w:t>
      </w:r>
    </w:p>
    <w:p>
      <w:pPr>
        <w:spacing w:after="150"/>
      </w:pPr>
      <w:r>
        <w:rPr/>
        <w:t xml:space="preserve">一、2024-2029年我国激光头(puh)市场竞争趋势</w:t>
      </w:r>
    </w:p>
    <w:p>
      <w:pPr>
        <w:spacing w:after="150"/>
      </w:pPr>
      <w:r>
        <w:rPr/>
        <w:t xml:space="preserve">二、2024-2029年激光头(puh)行业竞争格局展望</w:t>
      </w:r>
    </w:p>
    <w:p>
      <w:pPr>
        <w:spacing w:after="150"/>
      </w:pPr>
      <w:r>
        <w:rPr/>
        <w:t xml:space="preserve">三、2024-2029年激光头(puh)行业竞争策略分析</w:t>
      </w:r>
    </w:p>
    <w:p>
      <w:pPr>
        <w:spacing w:after="150"/>
      </w:pPr>
      <w:r>
        <w:rPr>
          <w:b w:val="1"/>
          <w:bCs w:val="1"/>
        </w:rPr>
        <w:t xml:space="preserve">第八章 激光头（puh）行业投资与发展前景分析</w:t>
      </w:r>
    </w:p>
    <w:p>
      <w:pPr>
        <w:spacing w:after="150"/>
      </w:pPr>
      <w:r>
        <w:rPr/>
        <w:t xml:space="preserve">第一节 2019-2023年激光头(puh)行业投资情况分析</w:t>
      </w:r>
    </w:p>
    <w:p>
      <w:pPr>
        <w:spacing w:after="150"/>
      </w:pPr>
      <w:r>
        <w:rPr/>
        <w:t xml:space="preserve">第二节 激光头(puh)行业投资机会分析</w:t>
      </w:r>
    </w:p>
    <w:p>
      <w:pPr>
        <w:spacing w:after="150"/>
      </w:pPr>
      <w:r>
        <w:rPr/>
        <w:t xml:space="preserve">第三节 激光头(puh)行业发展前景分析</w:t>
      </w:r>
    </w:p>
    <w:p>
      <w:pPr>
        <w:spacing w:after="150"/>
      </w:pPr>
      <w:r>
        <w:rPr/>
        <w:t xml:space="preserve">一、“十四五”规划期间激光头(puh)市场的发展前景</w:t>
      </w:r>
    </w:p>
    <w:p>
      <w:pPr>
        <w:spacing w:after="150"/>
      </w:pPr>
      <w:r>
        <w:rPr/>
        <w:t xml:space="preserve">二、2019-2023年激光头(puh)市场面临的发展商机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2024-2029年中国激光头（puh）行业发展前景预测分析</w:t>
      </w:r>
    </w:p>
    <w:p>
      <w:pPr>
        <w:spacing w:after="150"/>
      </w:pPr>
      <w:r>
        <w:rPr/>
        <w:t xml:space="preserve">第一节 2024-2029年中国激光头(puh)行业发展预测分析</w:t>
      </w:r>
    </w:p>
    <w:p>
      <w:pPr>
        <w:spacing w:after="150"/>
      </w:pPr>
      <w:r>
        <w:rPr/>
        <w:t xml:space="preserve">一、未来激光头(puh)发展分析</w:t>
      </w:r>
    </w:p>
    <w:p>
      <w:pPr>
        <w:spacing w:after="150"/>
      </w:pPr>
      <w:r>
        <w:rPr/>
        <w:t xml:space="preserve">二、未来激光头(puh)行业技术开发方向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2024-2029年中国激光头(puh)行业市场前景分析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激光头（puh）上游原材料供应状况分析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一、激光二极管、半导体</w:t>
      </w:r>
    </w:p>
    <w:p>
      <w:pPr>
        <w:spacing w:after="150"/>
      </w:pPr>
      <w:r>
        <w:rPr/>
        <w:t xml:space="preserve">二、半导体</w:t>
      </w:r>
    </w:p>
    <w:p>
      <w:pPr>
        <w:spacing w:after="150"/>
      </w:pPr>
      <w:r>
        <w:rPr/>
        <w:t xml:space="preserve">第二节 主要原材料2019-2023年度价格及供应情况</w:t>
      </w:r>
    </w:p>
    <w:p>
      <w:pPr>
        <w:spacing w:after="150"/>
      </w:pPr>
      <w:r>
        <w:rPr/>
        <w:t xml:space="preserve">一、价格方面</w:t>
      </w:r>
    </w:p>
    <w:p>
      <w:pPr>
        <w:spacing w:after="150"/>
      </w:pPr>
      <w:r>
        <w:rPr/>
        <w:t xml:space="preserve">二、供给方面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激光头（puh）行业上下业分析</w:t>
      </w:r>
    </w:p>
    <w:p>
      <w:pPr>
        <w:spacing w:after="150"/>
      </w:pPr>
      <w:r>
        <w:rPr/>
        <w:t xml:space="preserve">第一节 上业分析</w:t>
      </w:r>
    </w:p>
    <w:p>
      <w:pPr>
        <w:spacing w:after="150"/>
      </w:pPr>
      <w:r>
        <w:rPr/>
        <w:t xml:space="preserve">一、激光头产业上游配套零部件概述</w:t>
      </w:r>
    </w:p>
    <w:p>
      <w:pPr>
        <w:spacing w:after="150"/>
      </w:pPr>
      <w:r>
        <w:rPr/>
        <w:t xml:space="preserve">1、puh工作原理</w:t>
      </w:r>
    </w:p>
    <w:p>
      <w:pPr>
        <w:spacing w:after="150"/>
      </w:pPr>
      <w:r>
        <w:rPr/>
        <w:t xml:space="preserve">2、激光二极管</w:t>
      </w:r>
    </w:p>
    <w:p>
      <w:pPr>
        <w:spacing w:after="150"/>
      </w:pPr>
      <w:r>
        <w:rPr/>
        <w:t xml:space="preserve">3、非球面物镜</w:t>
      </w:r>
    </w:p>
    <w:p>
      <w:pPr>
        <w:spacing w:after="150"/>
      </w:pPr>
      <w:r>
        <w:rPr/>
        <w:t xml:space="preserve">4、嵌入的芯片</w:t>
      </w:r>
    </w:p>
    <w:p>
      <w:pPr>
        <w:spacing w:after="150"/>
      </w:pPr>
      <w:r>
        <w:rPr/>
        <w:t xml:space="preserve">第二节 下业分析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1、家用碟机</w:t>
      </w:r>
    </w:p>
    <w:p>
      <w:pPr>
        <w:spacing w:after="150"/>
      </w:pPr>
      <w:r>
        <w:rPr/>
        <w:t xml:space="preserve">2、车载碟机</w:t>
      </w:r>
    </w:p>
    <w:p>
      <w:pPr>
        <w:spacing w:after="150"/>
      </w:pPr>
      <w:r>
        <w:rPr/>
        <w:t xml:space="preserve">3、光驱行业</w:t>
      </w:r>
    </w:p>
    <w:p>
      <w:pPr>
        <w:spacing w:after="150"/>
      </w:pPr>
      <w:r>
        <w:rPr/>
        <w:t xml:space="preserve">二、全球下游整机关键企业情况</w:t>
      </w:r>
    </w:p>
    <w:p>
      <w:pPr>
        <w:spacing w:after="150"/>
      </w:pPr>
      <w:r>
        <w:rPr/>
        <w:t xml:space="preserve">1、hlds(hitachi-lgdatastorage)</w:t>
      </w:r>
    </w:p>
    <w:p>
      <w:pPr>
        <w:spacing w:after="150"/>
      </w:pPr>
      <w:r>
        <w:rPr/>
        <w:t xml:space="preserve">2、建兴电子</w:t>
      </w:r>
    </w:p>
    <w:p>
      <w:pPr>
        <w:spacing w:after="150"/>
      </w:pPr>
      <w:r>
        <w:rPr/>
        <w:t xml:space="preserve">3、pbds(飞利浦明基数字存储公司)</w:t>
      </w:r>
    </w:p>
    <w:p>
      <w:pPr>
        <w:spacing w:after="150"/>
      </w:pPr>
      <w:r>
        <w:rPr/>
        <w:t xml:space="preserve">4、tsst(三星东芝)</w:t>
      </w:r>
    </w:p>
    <w:p>
      <w:pPr>
        <w:spacing w:after="150"/>
      </w:pPr>
      <w:r>
        <w:rPr/>
        <w:t xml:space="preserve">5、明基</w:t>
      </w:r>
    </w:p>
    <w:p>
      <w:pPr>
        <w:spacing w:after="150"/>
      </w:pPr>
      <w:r>
        <w:rPr>
          <w:b w:val="1"/>
          <w:bCs w:val="1"/>
        </w:rPr>
        <w:t xml:space="preserve">第十二章 2024-2029年激光头（puh）行业态势投资风险分析</w:t>
      </w:r>
    </w:p>
    <w:p>
      <w:pPr>
        <w:spacing w:after="150"/>
      </w:pPr>
      <w:r>
        <w:rPr/>
        <w:t xml:space="preserve">第一节 当前激光头(puh)存在的问题</w:t>
      </w:r>
    </w:p>
    <w:p>
      <w:pPr>
        <w:spacing w:after="150"/>
      </w:pPr>
      <w:r>
        <w:rPr/>
        <w:t xml:space="preserve">第二节 激光头(puh)未来发展预测分析</w:t>
      </w:r>
    </w:p>
    <w:p>
      <w:pPr>
        <w:spacing w:after="150"/>
      </w:pPr>
      <w:r>
        <w:rPr/>
        <w:t xml:space="preserve">第三节 2024-2029年中国激光头(puh)行业投资风险分析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1.产权制度风险</w:t>
      </w:r>
    </w:p>
    <w:p>
      <w:pPr>
        <w:spacing w:after="150"/>
      </w:pPr>
      <w:r>
        <w:rPr/>
        <w:t xml:space="preserve">2.科技管理体制风险</w:t>
      </w:r>
    </w:p>
    <w:p>
      <w:pPr>
        <w:spacing w:after="150"/>
      </w:pPr>
      <w:r>
        <w:rPr/>
        <w:t xml:space="preserve">3.分配制度风险</w:t>
      </w:r>
    </w:p>
    <w:p>
      <w:pPr>
        <w:spacing w:after="150"/>
      </w:pPr>
      <w:r>
        <w:rPr/>
        <w:t xml:space="preserve">4.公司型风险投资基金的制度风险</w:t>
      </w:r>
    </w:p>
    <w:p>
      <w:pPr>
        <w:spacing w:after="150"/>
      </w:pPr>
      <w:r>
        <w:rPr>
          <w:b w:val="1"/>
          <w:bCs w:val="1"/>
        </w:rPr>
        <w:t xml:space="preserve">第十三章 激光头（puh）国内重点生产厂家分析</w:t>
      </w:r>
    </w:p>
    <w:p>
      <w:pPr>
        <w:spacing w:after="150"/>
      </w:pPr>
      <w:r>
        <w:rPr/>
        <w:t xml:space="preserve">第一节 华工科技产业股份有限公司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大恒新科技股份有限公司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深圳华强集团有限公司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科达集团股份有限公司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圳长城开发科技股份有限公司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北大青鸟华光科技股份有限公司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大族激光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四、企业未来发展战略规划</w:t>
      </w:r>
    </w:p>
    <w:p>
      <w:pPr>
        <w:spacing w:after="150"/>
      </w:pPr>
      <w:r>
        <w:rPr/>
        <w:t xml:space="preserve">第八节 建兴光电科技股份有限公司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四、企业未来发展战略规划</w:t>
      </w:r>
    </w:p>
    <w:p>
      <w:pPr>
        <w:spacing w:after="150"/>
      </w:pPr>
      <w:r>
        <w:rPr/>
        <w:t xml:space="preserve">第九节 明基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四、企业未来发展战略规划</w:t>
      </w:r>
    </w:p>
    <w:p>
      <w:pPr>
        <w:spacing w:after="150"/>
      </w:pPr>
      <w:r>
        <w:rPr/>
        <w:t xml:space="preserve">第十节 飞利浦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二、企业经营与财务状况分析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四、企业未来发展战略规划</w:t>
      </w:r>
    </w:p>
    <w:p>
      <w:pPr>
        <w:spacing w:after="150"/>
      </w:pPr>
      <w:r>
        <w:rPr>
          <w:b w:val="1"/>
          <w:bCs w:val="1"/>
        </w:rPr>
        <w:t xml:space="preserve">第十四章 激光头（puh）所属行业地区销售分析</w:t>
      </w:r>
    </w:p>
    <w:p>
      <w:pPr>
        <w:spacing w:after="150"/>
      </w:pPr>
      <w:r>
        <w:rPr/>
        <w:t xml:space="preserve">第一节 中国激光头(puh)区域销售市场结构变化</w:t>
      </w:r>
    </w:p>
    <w:p>
      <w:pPr>
        <w:spacing w:after="150"/>
      </w:pPr>
      <w:r>
        <w:rPr/>
        <w:t xml:space="preserve">第二节 激光头(puh)“东北地区”销售分析</w:t>
      </w:r>
    </w:p>
    <w:p>
      <w:pPr>
        <w:spacing w:after="150"/>
      </w:pPr>
      <w:r>
        <w:rPr/>
        <w:t xml:space="preserve">一、2019-2023年度东北地区销售规模</w:t>
      </w:r>
    </w:p>
    <w:p>
      <w:pPr>
        <w:spacing w:after="150"/>
      </w:pPr>
      <w:r>
        <w:rPr/>
        <w:t xml:space="preserve">二、东北地区品牌销售分析</w:t>
      </w:r>
    </w:p>
    <w:p>
      <w:pPr>
        <w:spacing w:after="150"/>
      </w:pPr>
      <w:r>
        <w:rPr/>
        <w:t xml:space="preserve">三、2019-2023年度东北地区品牌销售规模分析</w:t>
      </w:r>
    </w:p>
    <w:p>
      <w:pPr>
        <w:spacing w:after="150"/>
      </w:pPr>
      <w:r>
        <w:rPr/>
        <w:t xml:space="preserve">第三节 激光头(puh)“华北地区”销售分析</w:t>
      </w:r>
    </w:p>
    <w:p>
      <w:pPr>
        <w:spacing w:after="150"/>
      </w:pPr>
      <w:r>
        <w:rPr/>
        <w:t xml:space="preserve">一、2019-2023年度华北地区销售规模</w:t>
      </w:r>
    </w:p>
    <w:p>
      <w:pPr>
        <w:spacing w:after="150"/>
      </w:pPr>
      <w:r>
        <w:rPr/>
        <w:t xml:space="preserve">二、华北地区品牌销售分析</w:t>
      </w:r>
    </w:p>
    <w:p>
      <w:pPr>
        <w:spacing w:after="150"/>
      </w:pPr>
      <w:r>
        <w:rPr/>
        <w:t xml:space="preserve">三、2019-2023年度华北地区品牌销售规模分析</w:t>
      </w:r>
    </w:p>
    <w:p>
      <w:pPr>
        <w:spacing w:after="150"/>
      </w:pPr>
      <w:r>
        <w:rPr/>
        <w:t xml:space="preserve">第四节 激光头(puh)“中南地区”销售分析</w:t>
      </w:r>
    </w:p>
    <w:p>
      <w:pPr>
        <w:spacing w:after="150"/>
      </w:pPr>
      <w:r>
        <w:rPr/>
        <w:t xml:space="preserve">一、2019-2023年度中南地区销售规模</w:t>
      </w:r>
    </w:p>
    <w:p>
      <w:pPr>
        <w:spacing w:after="150"/>
      </w:pPr>
      <w:r>
        <w:rPr/>
        <w:t xml:space="preserve">二、中南地区品牌销售分析</w:t>
      </w:r>
    </w:p>
    <w:p>
      <w:pPr>
        <w:spacing w:after="150"/>
      </w:pPr>
      <w:r>
        <w:rPr/>
        <w:t xml:space="preserve">三、2019-2023年度中南地区品牌销售规模分析</w:t>
      </w:r>
    </w:p>
    <w:p>
      <w:pPr>
        <w:spacing w:after="150"/>
      </w:pPr>
      <w:r>
        <w:rPr/>
        <w:t xml:space="preserve">第五节 激光头(puh)“华东地区”销售分析</w:t>
      </w:r>
    </w:p>
    <w:p>
      <w:pPr>
        <w:spacing w:after="150"/>
      </w:pPr>
      <w:r>
        <w:rPr/>
        <w:t xml:space="preserve">一、2019-2023年度华东地区销售规模</w:t>
      </w:r>
    </w:p>
    <w:p>
      <w:pPr>
        <w:spacing w:after="150"/>
      </w:pPr>
      <w:r>
        <w:rPr/>
        <w:t xml:space="preserve">二、华东地区品牌销售分析</w:t>
      </w:r>
    </w:p>
    <w:p>
      <w:pPr>
        <w:spacing w:after="150"/>
      </w:pPr>
      <w:r>
        <w:rPr/>
        <w:t xml:space="preserve">三、2019-2023年度华东地区品牌销售规模分析</w:t>
      </w:r>
    </w:p>
    <w:p>
      <w:pPr>
        <w:spacing w:after="150"/>
      </w:pPr>
      <w:r>
        <w:rPr/>
        <w:t xml:space="preserve">第六节 激光头(puh)“西北地区”销售分析</w:t>
      </w:r>
    </w:p>
    <w:p>
      <w:pPr>
        <w:spacing w:after="150"/>
      </w:pPr>
      <w:r>
        <w:rPr/>
        <w:t xml:space="preserve">一、2019-2023年度西北地区销售规模</w:t>
      </w:r>
    </w:p>
    <w:p>
      <w:pPr>
        <w:spacing w:after="150"/>
      </w:pPr>
      <w:r>
        <w:rPr/>
        <w:t xml:space="preserve">二、西北地区品牌销售分析</w:t>
      </w:r>
    </w:p>
    <w:p>
      <w:pPr>
        <w:spacing w:after="150"/>
      </w:pPr>
      <w:r>
        <w:rPr>
          <w:b w:val="1"/>
          <w:bCs w:val="1"/>
        </w:rPr>
        <w:t xml:space="preserve">第四部分 激光头（puh）行业投资规划指导</w:t>
      </w:r>
    </w:p>
    <w:p>
      <w:pPr>
        <w:spacing w:after="150"/>
      </w:pPr>
      <w:r>
        <w:rPr>
          <w:b w:val="1"/>
          <w:bCs w:val="1"/>
        </w:rPr>
        <w:t xml:space="preserve">第十五章 2024-2029年中国激光头（puh）行业投资战略研究</w:t>
      </w:r>
    </w:p>
    <w:p>
      <w:pPr>
        <w:spacing w:after="150"/>
      </w:pPr>
      <w:r>
        <w:rPr/>
        <w:t xml:space="preserve">第一节 2024-2029年年中国激光头(puh)行业投资策略分析</w:t>
      </w:r>
    </w:p>
    <w:p>
      <w:pPr>
        <w:spacing w:after="150"/>
      </w:pPr>
      <w:r>
        <w:rPr/>
        <w:t xml:space="preserve">一、激光头(puh)投资策略</w:t>
      </w:r>
    </w:p>
    <w:p>
      <w:pPr>
        <w:spacing w:after="150"/>
      </w:pPr>
      <w:r>
        <w:rPr/>
        <w:t xml:space="preserve">1、投资多元化策略</w:t>
      </w:r>
    </w:p>
    <w:p>
      <w:pPr>
        <w:spacing w:after="150"/>
      </w:pPr>
      <w:r>
        <w:rPr/>
        <w:t xml:space="preserve">2、企业投资策略</w:t>
      </w:r>
    </w:p>
    <w:p>
      <w:pPr>
        <w:spacing w:after="150"/>
      </w:pPr>
      <w:r>
        <w:rPr/>
        <w:t xml:space="preserve">二、2019-2023年激光头(puh)品牌竞争战略</w:t>
      </w:r>
    </w:p>
    <w:p>
      <w:pPr>
        <w:spacing w:after="150"/>
      </w:pPr>
      <w:r>
        <w:rPr/>
        <w:t xml:space="preserve">1、企业品牌的重要性</w:t>
      </w:r>
    </w:p>
    <w:p>
      <w:pPr>
        <w:spacing w:after="150"/>
      </w:pPr>
      <w:r>
        <w:rPr/>
        <w:t xml:space="preserve">2、实施品牌战略的意义</w:t>
      </w:r>
    </w:p>
    <w:p>
      <w:pPr>
        <w:spacing w:after="150"/>
      </w:pPr>
      <w:r>
        <w:rPr/>
        <w:t xml:space="preserve">3、品牌的现状分析</w:t>
      </w:r>
    </w:p>
    <w:p>
      <w:pPr>
        <w:spacing w:after="150"/>
      </w:pPr>
      <w:r>
        <w:rPr/>
        <w:t xml:space="preserve">4、企业的品牌战略</w:t>
      </w:r>
    </w:p>
    <w:p>
      <w:pPr>
        <w:spacing w:after="150"/>
      </w:pPr>
      <w:r>
        <w:rPr/>
        <w:t xml:space="preserve">5、品牌战略管理的策略</w:t>
      </w:r>
    </w:p>
    <w:p>
      <w:pPr>
        <w:spacing w:after="150"/>
      </w:pPr>
      <w:r>
        <w:rPr/>
        <w:t xml:space="preserve">第二节 2024-2029年中国激光头(puh)行业发展战略分析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</w:t>
      </w:r>
    </w:p>
    <w:p>
      <w:pPr>
        <w:spacing w:after="150"/>
      </w:pPr>
      <w:r>
        <w:rPr/>
        <w:t xml:space="preserve">第一节 中国激光头(puh)行业市场发展趋势预测</w:t>
      </w:r>
    </w:p>
    <w:p>
      <w:pPr>
        <w:spacing w:after="150"/>
      </w:pPr>
      <w:r>
        <w:rPr/>
        <w:t xml:space="preserve">第二节 激光头(puh)产品投资机会</w:t>
      </w:r>
    </w:p>
    <w:p>
      <w:pPr>
        <w:spacing w:after="150"/>
      </w:pPr>
      <w:r>
        <w:rPr/>
        <w:t xml:space="preserve">第三节 项目投资</w:t>
      </w:r>
    </w:p>
    <w:p>
      <w:pPr>
        <w:spacing w:after="150"/>
      </w:pPr>
      <w:r>
        <w:rPr/>
        <w:t xml:space="preserve">一、行业发展策略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图表：2019-2023年度国内生产总值和增长速度</w:t>
      </w:r>
    </w:p>
    <w:p>
      <w:pPr>
        <w:spacing w:after="150"/>
      </w:pPr>
      <w:r>
        <w:rPr/>
        <w:t xml:space="preserve">图表：2019-2023年居民消费价格指数月度增长幅度</w:t>
      </w:r>
    </w:p>
    <w:p>
      <w:pPr>
        <w:spacing w:after="150"/>
      </w:pPr>
      <w:r>
        <w:rPr/>
        <w:t xml:space="preserve">图表：2019-2023年局面消费价格指数较上一年涨跌幅度</w:t>
      </w:r>
    </w:p>
    <w:p>
      <w:pPr>
        <w:spacing w:after="150"/>
      </w:pPr>
      <w:r>
        <w:rPr/>
        <w:t xml:space="preserve">图表：2019-2023年工业生产者出厂价格跌涨幅情况</w:t>
      </w:r>
    </w:p>
    <w:p>
      <w:pPr>
        <w:spacing w:after="150"/>
      </w:pPr>
      <w:r>
        <w:rPr/>
        <w:t xml:space="preserve">图表：2019-2023年工业生产者购进价格跌涨幅情况</w:t>
      </w:r>
    </w:p>
    <w:p>
      <w:pPr>
        <w:spacing w:after="150"/>
      </w:pPr>
      <w:r>
        <w:rPr/>
        <w:t xml:space="preserve">图表：2019-2023年生产资料出厂价格跌涨幅情况</w:t>
      </w:r>
    </w:p>
    <w:p>
      <w:pPr>
        <w:spacing w:after="150"/>
      </w:pPr>
      <w:r>
        <w:rPr/>
        <w:t xml:space="preserve">图表：2019-2023年生活资料出厂价格跌涨幅情况</w:t>
      </w:r>
    </w:p>
    <w:p>
      <w:pPr>
        <w:spacing w:after="150"/>
      </w:pPr>
      <w:r>
        <w:rPr/>
        <w:t xml:space="preserve">图表：2019-2023年份工业生产者价格主要数据</w:t>
      </w:r>
    </w:p>
    <w:p>
      <w:pPr>
        <w:spacing w:after="150"/>
      </w:pPr>
      <w:r>
        <w:rPr/>
        <w:t xml:space="preserve">图表：2019-2023年度农村人均纯收入</w:t>
      </w:r>
    </w:p>
    <w:p>
      <w:pPr>
        <w:spacing w:after="150"/>
      </w:pPr>
      <w:r>
        <w:rPr/>
        <w:t xml:space="preserve">图表：2019-2023年度城镇人均可支配收入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2024-2029年中国激光头（PUH）行业深度调研及前景预测报告</dc:title>
  <dc:description>2024-2029年中国激光头（PUH）行业深度调研及前景预测报告</dc:description>
  <dc:subject>2024-2029年中国激光头（PUH）行业深度调研及前景预测报告</dc:subject>
  <cp:keywords>研究报告</cp:keywords>
  <cp:category>研究报告</cp:category>
  <cp:lastModifiedBy>北京中道泰和信息咨询有限公司</cp:lastModifiedBy>
  <dcterms:created xsi:type="dcterms:W3CDTF">2024-01-24T14:57:21+08:00</dcterms:created>
  <dcterms:modified xsi:type="dcterms:W3CDTF">2024-01-24T14:57:21+08:00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