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儿童感冒药行业市场分析及投资价值报告(2024-2029版)</w:t>
      </w:r>
    </w:p>
    <w:p>
      <w:pPr>
        <w:spacing w:after="150"/>
      </w:pPr>
      <w:r>
        <w:rPr>
          <w:b w:val="1"/>
          <w:bCs w:val="1"/>
        </w:rPr>
        <w:t xml:space="preserve">报告简介</w:t>
      </w:r>
    </w:p>
    <w:p>
      <w:pPr>
        <w:spacing w:after="150"/>
      </w:pPr>
      <w:r>
        <w:rPr/>
        <w:t xml:space="preserve">中国感冒药市场中，成人感冒药占90%;儿童感冒药占约10%。西药感冒药约占感冒药市场的60%，中药感冒药约占40%。儿童感冒药应该具有很大的空间和商机。除“优卡丹”、“小快克”、“儿童泰诺”等少数药品外，儿童用感冒药品种匮乏，尤其是国产儿童用药更是凤毛麟角。我国每年感冒患儿高达5000万，开发儿童专用感冒药市场潜力巨大。儿童用感冒药市场需求有所增长现在市场上适合儿童服用的感冒药物比较少，很多厂家由于儿童感冒药技术改造成本高、不愿生产儿童感冒药制剂，导致了儿童感冒药的缺乏。儿童用感冒药物的需求呈增长趋势。儿童感冒药以冲剂和口服液为主，不仅口感好，也便于服用。虽然儿童感冒药市场容量相对于成人药物少得多，但其竞争激烈程度也小得多。有针对性地根据不同年龄段儿童的特点，合理地细分市场，相信儿童感冒药市场也有不错的发展前景。</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感冒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感冒药行业市场跟踪搜集的一手市场数据，应用先进的科学分析模型，全面而准确地为您从行业的整体高度来架构分析体系。报告结合儿童感冒药行业的背景，深入而客观地剖析了中国儿童感冒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感冒药行业的发展轨迹及多年的实践经验，对行业未来的发展趋势做出审慎分析与预测，是儿童感冒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感冒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中国儿童感冒药行业发展概述</w:t>
      </w:r>
    </w:p>
    <w:p>
      <w:pPr>
        <w:spacing w:after="150"/>
      </w:pPr>
      <w:r>
        <w:rPr/>
        <w:t xml:space="preserve">第一节 儿童感冒药行业发展情况</w:t>
      </w:r>
    </w:p>
    <w:p>
      <w:pPr>
        <w:spacing w:after="150"/>
      </w:pPr>
      <w:r>
        <w:rPr/>
        <w:t xml:space="preserve">第二节 最近3-5年中国儿童感冒药行业经济指标分析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中国儿童感冒药行业的国际比较分析</w:t>
      </w:r>
    </w:p>
    <w:p>
      <w:pPr>
        <w:spacing w:after="150"/>
      </w:pPr>
      <w:r>
        <w:rPr/>
        <w:t xml:space="preserve">第一节 中国儿童感冒药行业竞争力指标分析</w:t>
      </w:r>
    </w:p>
    <w:p>
      <w:pPr>
        <w:spacing w:after="150"/>
      </w:pPr>
      <w:r>
        <w:rPr/>
        <w:t xml:space="preserve">第二节 中国儿童感冒药行业经济指标国际比较分析</w:t>
      </w:r>
    </w:p>
    <w:p>
      <w:pPr>
        <w:spacing w:after="150"/>
      </w:pPr>
      <w:r>
        <w:rPr/>
        <w:t xml:space="preserve">第三节 全球儿童感冒药行业市场需求分析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全球儿童感冒药行业市场供给分析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2019-2023年中国儿童感冒药行业整体运行指标分析</w:t>
      </w:r>
    </w:p>
    <w:p>
      <w:pPr>
        <w:spacing w:after="150"/>
      </w:pPr>
      <w:r>
        <w:rPr/>
        <w:t xml:space="preserve">第一节 中国儿童感冒药行业总体规模分析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中国儿童感冒药行业产销分析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中国儿童感冒药行业财务指标总体分析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儿童感冒药产业链的分析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儿童感冒药行业主要市场大区发展状况及竞争力研究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儿童感冒药行业领域2024-2029年需求量预测</w:t>
      </w:r>
    </w:p>
    <w:p>
      <w:pPr>
        <w:spacing w:after="150"/>
      </w:pPr>
      <w:r>
        <w:rPr/>
        <w:t xml:space="preserve">第二节 2024-2029年儿童感冒药行业领域需求功能预测</w:t>
      </w:r>
    </w:p>
    <w:p>
      <w:pPr>
        <w:spacing w:after="150"/>
      </w:pPr>
      <w:r>
        <w:rPr/>
        <w:t xml:space="preserve">第三节 2024-2029年儿童感冒药行业领域需求市场格局预测</w:t>
      </w:r>
    </w:p>
    <w:p>
      <w:pPr>
        <w:spacing w:after="150"/>
      </w:pPr>
      <w:r>
        <w:rPr>
          <w:b w:val="1"/>
          <w:bCs w:val="1"/>
        </w:rPr>
        <w:t xml:space="preserve">第三部分 产业竞争格局分析</w:t>
      </w:r>
    </w:p>
    <w:p>
      <w:pPr>
        <w:spacing w:after="150"/>
      </w:pPr>
      <w:r>
        <w:rPr>
          <w:b w:val="1"/>
          <w:bCs w:val="1"/>
        </w:rPr>
        <w:t xml:space="preserve">第七章 儿童感冒药市场竞争格局分析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儿童感冒药行业主要企业竞争力分析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儿童感冒药行业竞争格局分析</w:t>
      </w:r>
    </w:p>
    <w:p>
      <w:pPr>
        <w:spacing w:after="150"/>
      </w:pPr>
      <w:r>
        <w:rPr/>
        <w:t xml:space="preserve">一、2019-2023年儿童感冒药行业竞争分析</w:t>
      </w:r>
    </w:p>
    <w:p>
      <w:pPr>
        <w:spacing w:after="150"/>
      </w:pPr>
      <w:r>
        <w:rPr/>
        <w:t xml:space="preserve">二、2019-2023年国内外儿童感冒药竞争分析</w:t>
      </w:r>
    </w:p>
    <w:p>
      <w:pPr>
        <w:spacing w:after="150"/>
      </w:pPr>
      <w:r>
        <w:rPr/>
        <w:t xml:space="preserve">三、2019-2023年中国儿童感冒药市场竞争分析</w:t>
      </w:r>
    </w:p>
    <w:p>
      <w:pPr>
        <w:spacing w:after="150"/>
      </w:pPr>
      <w:r>
        <w:rPr/>
        <w:t xml:space="preserve">四、2019-2023年中国儿童感冒药市场集中度分析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三、中国儿童感冒药行业参与国际竞争的战略市场定位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一、儿童感冒药行业需求市场</w:t>
      </w:r>
    </w:p>
    <w:p>
      <w:pPr>
        <w:spacing w:after="150"/>
      </w:pPr>
      <w:r>
        <w:rPr/>
        <w:t xml:space="preserve">二、儿童感冒药行业客户结构</w:t>
      </w:r>
    </w:p>
    <w:p>
      <w:pPr>
        <w:spacing w:after="150"/>
      </w:pPr>
      <w:r>
        <w:rPr/>
        <w:t xml:space="preserve">三、儿童感冒药行业需求的地区差异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一、儿童感冒药行业的需求预测</w:t>
      </w:r>
    </w:p>
    <w:p>
      <w:pPr>
        <w:spacing w:after="150"/>
      </w:pPr>
      <w:r>
        <w:rPr/>
        <w:t xml:space="preserve">二、儿童感冒药行业的供应预测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中国儿童感冒药行业swot分析</w:t>
      </w:r>
    </w:p>
    <w:p>
      <w:pPr>
        <w:spacing w:after="150"/>
      </w:pPr>
      <w:r>
        <w:rPr>
          <w:b w:val="1"/>
          <w:bCs w:val="1"/>
        </w:rPr>
        <w:t xml:space="preserve">第十二章 2024-2029年儿童感冒药行业投资价值评估分析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图表：儿童感冒药产业链分析</w:t>
      </w:r>
    </w:p>
    <w:p>
      <w:pPr>
        <w:spacing w:after="150"/>
      </w:pPr>
      <w:r>
        <w:rPr/>
        <w:t xml:space="preserve">图表：国际儿童感冒药市场规模</w:t>
      </w:r>
    </w:p>
    <w:p>
      <w:pPr>
        <w:spacing w:after="150"/>
      </w:pPr>
      <w:r>
        <w:rPr/>
        <w:t xml:space="preserve">图表：国际儿童感冒药生命周期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图表：2019-2023年中国儿童感冒药供应情况</w:t>
      </w:r>
    </w:p>
    <w:p>
      <w:pPr>
        <w:spacing w:after="150"/>
      </w:pPr>
      <w:r>
        <w:rPr/>
        <w:t xml:space="preserve">图表：2019-2023年中国儿童感冒药需求情况</w:t>
      </w:r>
    </w:p>
    <w:p>
      <w:pPr>
        <w:spacing w:after="150"/>
      </w:pPr>
      <w:r>
        <w:rPr/>
        <w:t xml:space="preserve">图表：2024-2029年中国儿童感冒药市场规模预测</w:t>
      </w:r>
    </w:p>
    <w:p>
      <w:pPr>
        <w:spacing w:after="150"/>
      </w:pPr>
      <w:r>
        <w:rPr/>
        <w:t xml:space="preserve">图表：2024-2029年中国儿童感冒药供应情况预测</w:t>
      </w:r>
    </w:p>
    <w:p>
      <w:pPr>
        <w:spacing w:after="150"/>
      </w:pPr>
      <w:r>
        <w:rPr/>
        <w:t xml:space="preserve">图表：2024-2029年中国儿童感冒药需求情况预测</w:t>
      </w:r>
    </w:p>
    <w:p>
      <w:pPr>
        <w:spacing w:after="150"/>
      </w:pPr>
      <w:r>
        <w:rPr/>
        <w:t xml:space="preserve">图表：2019-2023年中国儿童感冒药市场规模统计表</w:t>
      </w:r>
    </w:p>
    <w:p>
      <w:pPr>
        <w:spacing w:after="150"/>
      </w:pPr>
      <w:r>
        <w:rPr/>
        <w:t xml:space="preserve">图表：2024-2029年中国儿童感冒药行业市场规模预测</w:t>
      </w:r>
    </w:p>
    <w:p>
      <w:pPr>
        <w:spacing w:after="150"/>
      </w:pPr>
      <w:r>
        <w:rPr/>
        <w:t xml:space="preserve">图表：2024-2029年中国儿童感冒药行业资产规模预测</w:t>
      </w:r>
    </w:p>
    <w:p>
      <w:pPr>
        <w:spacing w:after="150"/>
      </w:pPr>
      <w:r>
        <w:rPr/>
        <w:t xml:space="preserve">图表：2024-2029年中国儿童感冒药行业利润合计预测</w:t>
      </w:r>
    </w:p>
    <w:p>
      <w:pPr>
        <w:spacing w:after="150"/>
      </w:pPr>
      <w:r>
        <w:rPr/>
        <w:t xml:space="preserve">图表：2024-2029年中国儿童感冒药行业盈利能力预测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本文地址：https://www.51baogao.cn/sc/20200227/161249.shtml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7/161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儿童感冒药行业市场分析及投资价值报告(2024-2029版)</dc:title>
  <dc:description>儿童感冒药行业市场分析及投资价值报告(2024-2029版)</dc:description>
  <dc:subject>儿童感冒药行业市场分析及投资价值报告(2024-2029版)</dc:subject>
  <cp:keywords>研究报告</cp:keywords>
  <cp:category>研究报告</cp:category>
  <cp:lastModifiedBy>北京中道泰和信息咨询有限公司</cp:lastModifiedBy>
  <dcterms:created xsi:type="dcterms:W3CDTF">2024-01-24T14:55:14+08:00</dcterms:created>
  <dcterms:modified xsi:type="dcterms:W3CDTF">2024-01-24T14:55:14+08:00</dcterms:modified>
</cp:coreProperties>
</file>

<file path=docProps/custom.xml><?xml version="1.0" encoding="utf-8"?>
<Properties xmlns="http://schemas.openxmlformats.org/officeDocument/2006/custom-properties" xmlns:vt="http://schemas.openxmlformats.org/officeDocument/2006/docPropsVTypes"/>
</file>