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2024-2029年房地产行业市场深度分析及发展策略研究报告</w:t>
      </w:r>
    </w:p>
    <w:p>
      <w:pPr>
        <w:spacing w:after="150"/>
      </w:pPr>
      <w:r>
        <w:rPr>
          <w:b w:val="1"/>
          <w:bCs w:val="1"/>
        </w:rPr>
        <w:t xml:space="preserve">报告简介</w:t>
      </w:r>
    </w:p>
    <w:p>
      <w:pPr>
        <w:spacing w:after="150"/>
      </w:pPr>
      <w:r>
        <w:rPr/>
        <w:t xml:space="preserve">房地产(real estate)是一个综合的较为复杂的概念，从实物现象看，它是由建筑物与土地共同构成。土地可以分为未开发的土地和已开发的土地，建筑物依附土地而存在，与土地结合在一起。建筑物是指人工建筑而成的产物，包括房屋和构筑物两大类。</w:t>
      </w:r>
    </w:p>
    <w:p>
      <w:pPr>
        <w:spacing w:after="150"/>
      </w:pPr>
      <w:r>
        <w:rPr/>
        <w:t xml:space="preserve">对于房地产的概念，应该从两个方面来理解：房地产既是一种客观存在的物质形态，同时也是一项法律权利。</w:t>
      </w:r>
    </w:p>
    <w:p>
      <w:pPr>
        <w:spacing w:after="150"/>
      </w:pPr>
      <w:r>
        <w:rPr/>
        <w:t xml:space="preserve">作为一种客观存在的物质形态，房地产是指房产和地产的总称，包括土地和土地上永久建筑物及其所衍生的权利。房产是指建筑在土地上的各种房屋，包括住宅商铺、厂房、仓库以及办公用房等。地产是指土地及其上下一定的空间，包括地下的各种基础设施、地面道路等。房地产由于其自己的特点即位置的固定性和不可移动性，在经济学上又被称为不动产。可以有三种存在形态：即土地、建筑物、房地合一。在房地产拍卖中，其拍卖标的也可以有三种存在形态，即土地(或土地使用权)、建筑物和房地合一状态下的物质实体及其权益。</w:t>
      </w:r>
    </w:p>
    <w:p>
      <w:pPr>
        <w:spacing w:after="150"/>
      </w:pPr>
      <w:r>
        <w:rPr/>
        <w:t xml:space="preserve">法律意义上的房地产本质是一种财产权利，这种财产权利是指寓含于房地产实体中的各种经济利益以及由此而形成的各种权利，如所有权、使用权、抵押权、典当权、租赁权等，由于和政府的财政收入密切相关及08年后政府超发货币，在2008年以后，中国的房地产开始畸形发展，对城市工商业和市民生活造成严重影响和负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专业研究单位等公布和提供的大量资料。对我国房地产行业作了详尽深入的分析，为房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房地产行业界定和分类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2019-2023年房地产行业国内外发展概述</w:t>
      </w:r>
    </w:p>
    <w:p>
      <w:pPr>
        <w:spacing w:after="150"/>
      </w:pPr>
      <w:r>
        <w:rPr/>
        <w:t xml:space="preserve">第一节 全球房地产行业发展概况</w:t>
      </w:r>
    </w:p>
    <w:p>
      <w:pPr>
        <w:spacing w:after="150"/>
      </w:pPr>
      <w:r>
        <w:rPr/>
        <w:t xml:space="preserve">一、全球房地产行业发展现状</w:t>
      </w:r>
    </w:p>
    <w:p>
      <w:pPr>
        <w:spacing w:after="150"/>
      </w:pPr>
      <w:r>
        <w:rPr/>
        <w:t xml:space="preserve">二、全球房地产行业发展趋势</w:t>
      </w:r>
    </w:p>
    <w:p>
      <w:pPr>
        <w:spacing w:after="150"/>
      </w:pPr>
      <w:r>
        <w:rPr/>
        <w:t xml:space="preserve">三、主要国家和地区发展状况</w:t>
      </w:r>
    </w:p>
    <w:p>
      <w:pPr>
        <w:spacing w:after="150"/>
      </w:pPr>
      <w:r>
        <w:rPr/>
        <w:t xml:space="preserve">第二节 中国房地产行业发展概况</w:t>
      </w:r>
    </w:p>
    <w:p>
      <w:pPr>
        <w:spacing w:after="150"/>
      </w:pPr>
      <w:r>
        <w:rPr/>
        <w:t xml:space="preserve">一、中国房地产行业发展历程与现状</w:t>
      </w:r>
    </w:p>
    <w:p>
      <w:pPr>
        <w:spacing w:after="150"/>
      </w:pPr>
      <w:r>
        <w:rPr/>
        <w:t xml:space="preserve">二、中国房地产行业发展中存在的问题</w:t>
      </w:r>
    </w:p>
    <w:p>
      <w:pPr>
        <w:spacing w:after="150"/>
      </w:pPr>
      <w:r>
        <w:rPr>
          <w:b w:val="1"/>
          <w:bCs w:val="1"/>
        </w:rPr>
        <w:t xml:space="preserve">第三章 2019-2023年中国房地产行业发展环境分析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房地产行业政策环境</w:t>
      </w:r>
    </w:p>
    <w:p>
      <w:pPr>
        <w:spacing w:after="150"/>
      </w:pPr>
      <w:r>
        <w:rPr/>
        <w:t xml:space="preserve">第四节 房地产行业技术环境</w:t>
      </w:r>
    </w:p>
    <w:p>
      <w:pPr>
        <w:spacing w:after="150"/>
      </w:pPr>
      <w:r>
        <w:rPr>
          <w:b w:val="1"/>
          <w:bCs w:val="1"/>
        </w:rPr>
        <w:t xml:space="preserve">第四章 2019-2023年中国房地产行业市场分析</w:t>
      </w:r>
    </w:p>
    <w:p>
      <w:pPr>
        <w:spacing w:after="150"/>
      </w:pPr>
      <w:r>
        <w:rPr/>
        <w:t xml:space="preserve">第一节 市场规模</w:t>
      </w:r>
    </w:p>
    <w:p>
      <w:pPr>
        <w:spacing w:after="150"/>
      </w:pPr>
      <w:r>
        <w:rPr/>
        <w:t xml:space="preserve">一、房地产行业市场规模及增速</w:t>
      </w:r>
    </w:p>
    <w:p>
      <w:pPr>
        <w:spacing w:after="150"/>
      </w:pPr>
      <w:r>
        <w:rPr/>
        <w:t xml:space="preserve">二、房地产行业市场饱和度</w:t>
      </w:r>
    </w:p>
    <w:p>
      <w:pPr>
        <w:spacing w:after="150"/>
      </w:pPr>
      <w:r>
        <w:rPr/>
        <w:t xml:space="preserve">三、影响房地产行业市场规模的因素</w:t>
      </w:r>
    </w:p>
    <w:p>
      <w:pPr>
        <w:spacing w:after="150"/>
      </w:pPr>
      <w:r>
        <w:rPr/>
        <w:t xml:space="preserve">四、2024-2029年房地产行业市场规模及增速预测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一、房地产行业所处生命周期</w:t>
      </w:r>
    </w:p>
    <w:p>
      <w:pPr>
        <w:spacing w:after="150"/>
      </w:pPr>
      <w:r>
        <w:rPr/>
        <w:t xml:space="preserve">二、技术变革与行业革新对房地产行业的影响</w:t>
      </w:r>
    </w:p>
    <w:p>
      <w:pPr>
        <w:spacing w:after="150"/>
      </w:pPr>
      <w:r>
        <w:rPr/>
        <w:t xml:space="preserve">三、差异化分析</w:t>
      </w:r>
    </w:p>
    <w:p>
      <w:pPr>
        <w:spacing w:after="150"/>
      </w:pPr>
      <w:r>
        <w:rPr>
          <w:b w:val="1"/>
          <w:bCs w:val="1"/>
        </w:rPr>
        <w:t xml:space="preserve">第五章 中国房地产行业供给与需求情况分析</w:t>
      </w:r>
    </w:p>
    <w:p>
      <w:pPr>
        <w:spacing w:after="150"/>
      </w:pPr>
      <w:r>
        <w:rPr/>
        <w:t xml:space="preserve">第一节 2019-2023年中国房地产行业总体规模</w:t>
      </w:r>
    </w:p>
    <w:p>
      <w:pPr>
        <w:spacing w:after="150"/>
      </w:pPr>
      <w:r>
        <w:rPr/>
        <w:t xml:space="preserve">第二节 中国房地产行业盈利情况分析</w:t>
      </w:r>
    </w:p>
    <w:p>
      <w:pPr>
        <w:spacing w:after="150"/>
      </w:pPr>
      <w:r>
        <w:rPr/>
        <w:t xml:space="preserve">第三节 中国房地产行业供给概况</w:t>
      </w:r>
    </w:p>
    <w:p>
      <w:pPr>
        <w:spacing w:after="150"/>
      </w:pPr>
      <w:r>
        <w:rPr/>
        <w:t xml:space="preserve">一、2019-2023年中国房地产供给情况分析</w:t>
      </w:r>
    </w:p>
    <w:p>
      <w:pPr>
        <w:spacing w:after="150"/>
      </w:pPr>
      <w:r>
        <w:rPr/>
        <w:t xml:space="preserve">二、2019-2023年中国房地产行业供给特点分析</w:t>
      </w:r>
    </w:p>
    <w:p>
      <w:pPr>
        <w:spacing w:after="150"/>
      </w:pPr>
      <w:r>
        <w:rPr/>
        <w:t xml:space="preserve">三、2024-2029年中国房地产行业供给预测分析</w:t>
      </w:r>
    </w:p>
    <w:p>
      <w:pPr>
        <w:spacing w:after="150"/>
      </w:pPr>
      <w:r>
        <w:rPr/>
        <w:t xml:space="preserve">第四节 中国房地产行业需求概况</w:t>
      </w:r>
    </w:p>
    <w:p>
      <w:pPr>
        <w:spacing w:after="150"/>
      </w:pPr>
      <w:r>
        <w:rPr/>
        <w:t xml:space="preserve">一、2019-2023年中国房地产行业需求情况分析</w:t>
      </w:r>
    </w:p>
    <w:p>
      <w:pPr>
        <w:spacing w:after="150"/>
      </w:pPr>
      <w:r>
        <w:rPr/>
        <w:t xml:space="preserve">二、2019-2023年中国房地产行业市场需求特点分析</w:t>
      </w:r>
    </w:p>
    <w:p>
      <w:pPr>
        <w:spacing w:after="150"/>
      </w:pPr>
      <w:r>
        <w:rPr/>
        <w:t xml:space="preserve">三、2024-2029年中国房地产市场需求预测分析</w:t>
      </w:r>
    </w:p>
    <w:p>
      <w:pPr>
        <w:spacing w:after="150"/>
      </w:pPr>
      <w:r>
        <w:rPr/>
        <w:t xml:space="preserve">第五节 房地产产业供需平衡状况分析</w:t>
      </w:r>
    </w:p>
    <w:p>
      <w:pPr>
        <w:spacing w:after="150"/>
      </w:pPr>
      <w:r>
        <w:rPr>
          <w:b w:val="1"/>
          <w:bCs w:val="1"/>
        </w:rPr>
        <w:t xml:space="preserve">第六章 2019-2023年中国房地产行业区域市场分析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2019-2023年中国房地产行业产业链分析</w:t>
      </w:r>
    </w:p>
    <w:p>
      <w:pPr>
        <w:spacing w:after="150"/>
      </w:pPr>
      <w:r>
        <w:rPr/>
        <w:t xml:space="preserve">第一节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房地产上游行业分析</w:t>
      </w:r>
    </w:p>
    <w:p>
      <w:pPr>
        <w:spacing w:after="150"/>
      </w:pPr>
      <w:r>
        <w:rPr/>
        <w:t xml:space="preserve">一、房地产成本构成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四、上游行业对房地产行业的影响</w:t>
      </w:r>
    </w:p>
    <w:p>
      <w:pPr>
        <w:spacing w:after="150"/>
      </w:pPr>
      <w:r>
        <w:rPr/>
        <w:t xml:space="preserve">第三节 房地产下游行业分析</w:t>
      </w:r>
    </w:p>
    <w:p>
      <w:pPr>
        <w:spacing w:after="150"/>
      </w:pPr>
      <w:r>
        <w:rPr/>
        <w:t xml:space="preserve">一、房地产下游行业分布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四、下游需求对房地产行业的影响</w:t>
      </w:r>
    </w:p>
    <w:p>
      <w:pPr>
        <w:spacing w:after="150"/>
      </w:pPr>
      <w:r>
        <w:rPr>
          <w:b w:val="1"/>
          <w:bCs w:val="1"/>
        </w:rPr>
        <w:t xml:space="preserve">第八章 2019-2023年中国房地产行业主导驱动因素分析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2019-2023年中国房地产行业偿债能力分析</w:t>
      </w:r>
    </w:p>
    <w:p>
      <w:pPr>
        <w:spacing w:after="150"/>
      </w:pPr>
      <w:r>
        <w:rPr/>
        <w:t xml:space="preserve">第一节 房地产行业资产负债率分析</w:t>
      </w:r>
    </w:p>
    <w:p>
      <w:pPr>
        <w:spacing w:after="150"/>
      </w:pPr>
      <w:r>
        <w:rPr/>
        <w:t xml:space="preserve">第二节 房地产行业速动比率分析</w:t>
      </w:r>
    </w:p>
    <w:p>
      <w:pPr>
        <w:spacing w:after="150"/>
      </w:pPr>
      <w:r>
        <w:rPr/>
        <w:t xml:space="preserve">第三节 房地产行业流动比率分析</w:t>
      </w:r>
    </w:p>
    <w:p>
      <w:pPr>
        <w:spacing w:after="150"/>
      </w:pPr>
      <w:r>
        <w:rPr/>
        <w:t xml:space="preserve">第四节 房地产行业利息保障倍数分析</w:t>
      </w:r>
    </w:p>
    <w:p>
      <w:pPr>
        <w:spacing w:after="150"/>
      </w:pPr>
      <w:r>
        <w:rPr/>
        <w:t xml:space="preserve">第五节 2024-2029年房地产行业偿债能力预测</w:t>
      </w:r>
    </w:p>
    <w:p>
      <w:pPr>
        <w:spacing w:after="150"/>
      </w:pPr>
      <w:r>
        <w:rPr>
          <w:b w:val="1"/>
          <w:bCs w:val="1"/>
        </w:rPr>
        <w:t xml:space="preserve">第十章 2019-2023年中国房地产行业营运能力分析</w:t>
      </w:r>
    </w:p>
    <w:p>
      <w:pPr>
        <w:spacing w:after="150"/>
      </w:pPr>
      <w:r>
        <w:rPr/>
        <w:t xml:space="preserve">第一节 房地产行业总资产周转率分析</w:t>
      </w:r>
    </w:p>
    <w:p>
      <w:pPr>
        <w:spacing w:after="150"/>
      </w:pPr>
      <w:r>
        <w:rPr/>
        <w:t xml:space="preserve">第二节 房地产行业净资产周转率分析</w:t>
      </w:r>
    </w:p>
    <w:p>
      <w:pPr>
        <w:spacing w:after="150"/>
      </w:pPr>
      <w:r>
        <w:rPr/>
        <w:t xml:space="preserve">第三节 房地产行业应收账款周转率分析</w:t>
      </w:r>
    </w:p>
    <w:p>
      <w:pPr>
        <w:spacing w:after="150"/>
      </w:pPr>
      <w:r>
        <w:rPr/>
        <w:t xml:space="preserve">第四节 房地产行业存货周转率分析</w:t>
      </w:r>
    </w:p>
    <w:p>
      <w:pPr>
        <w:spacing w:after="150"/>
      </w:pPr>
      <w:r>
        <w:rPr/>
        <w:t xml:space="preserve">第五节 2024-2029年房地产行业营运能力预测</w:t>
      </w:r>
    </w:p>
    <w:p>
      <w:pPr>
        <w:spacing w:after="150"/>
      </w:pPr>
      <w:r>
        <w:rPr>
          <w:b w:val="1"/>
          <w:bCs w:val="1"/>
        </w:rPr>
        <w:t xml:space="preserve">第十一章 2019-2023年中国房地产行业竞争分析</w:t>
      </w:r>
    </w:p>
    <w:p>
      <w:pPr>
        <w:spacing w:after="150"/>
      </w:pPr>
      <w:r>
        <w:rPr/>
        <w:t xml:space="preserve">第一节 重点房地产企业市场份额</w:t>
      </w:r>
    </w:p>
    <w:p>
      <w:pPr>
        <w:spacing w:after="150"/>
      </w:pPr>
      <w:r>
        <w:rPr/>
        <w:t xml:space="preserve">第二节 房地产行业市场集中度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2019-2023年中国房地产行业重点企业分析</w:t>
      </w:r>
    </w:p>
    <w:p>
      <w:pPr>
        <w:spacing w:after="150"/>
      </w:pPr>
      <w:r>
        <w:rPr/>
        <w:t xml:space="preserve">第一节 万科企业股份有限公司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恒大集团有限公司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碧桂园控股有限公司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中国保利集团有限公司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绿地控股集团有限公司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融创房地产集团有限公司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中海企业发展集团有限公司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重庆龙湖地产发展有限公司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中国华润有限公司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招商局蛇口工业区控股股份有限公司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2024-2029年中国房地产行业发展与投资风险分析</w:t>
      </w:r>
    </w:p>
    <w:p>
      <w:pPr>
        <w:spacing w:after="150"/>
      </w:pPr>
      <w:r>
        <w:rPr/>
        <w:t xml:space="preserve">第一节 房地产行业环境风险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房地产行业政策风险</w:t>
      </w:r>
    </w:p>
    <w:p>
      <w:pPr>
        <w:spacing w:after="150"/>
      </w:pPr>
      <w:r>
        <w:rPr/>
        <w:t xml:space="preserve">第四节 房地产行业市场风险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2024-2029年中国房地产行业发展前景及投资机会分析</w:t>
      </w:r>
    </w:p>
    <w:p>
      <w:pPr>
        <w:spacing w:after="150"/>
      </w:pPr>
      <w:r>
        <w:rPr/>
        <w:t xml:space="preserve">第一节 房地产行业发展前景预测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房地产行业投资机会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房地产行业研究结论及建议</w:t>
      </w:r>
    </w:p>
    <w:p>
      <w:pPr>
        <w:spacing w:after="150"/>
      </w:pPr>
      <w:r>
        <w:rPr/>
        <w:t xml:space="preserve">第二节 中道泰和房地产行业发展建议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w:t>
      </w:r>
    </w:p>
    <w:p>
      <w:pPr>
        <w:spacing w:after="150"/>
      </w:pPr>
      <w:r>
        <w:rPr/>
        <w:t xml:space="preserve">图表：2019-2023年全球房地产行业市场规模</w:t>
      </w:r>
    </w:p>
    <w:p>
      <w:pPr>
        <w:spacing w:after="150"/>
      </w:pPr>
      <w:r>
        <w:rPr/>
        <w:t xml:space="preserve">图表：2019-2023年中国房地产行业市场规模</w:t>
      </w:r>
    </w:p>
    <w:p>
      <w:pPr>
        <w:spacing w:after="150"/>
      </w:pPr>
      <w:r>
        <w:rPr/>
        <w:t xml:space="preserve">图表：2019-2023年中国房地产市场占全球份额比较</w:t>
      </w:r>
    </w:p>
    <w:p>
      <w:pPr>
        <w:spacing w:after="150"/>
      </w:pPr>
      <w:r>
        <w:rPr/>
        <w:t xml:space="preserve">图表：2019-2023年房地产行业集中度</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图表：2019-2023年房地产市场价格走势</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图表：2019-2023年房地产行业管理费用分析</w:t>
      </w:r>
    </w:p>
    <w:p>
      <w:pPr>
        <w:spacing w:after="150"/>
      </w:pPr>
      <w:r>
        <w:rPr/>
        <w:t xml:space="preserve">图表：2019-2023年房地产行业财务费用分析</w:t>
      </w:r>
    </w:p>
    <w:p>
      <w:pPr>
        <w:spacing w:after="150"/>
      </w:pPr>
      <w:r>
        <w:rPr/>
        <w:t xml:space="preserve">图表：2019-2023年房地产行业重要数据指标比较</w:t>
      </w:r>
    </w:p>
    <w:p>
      <w:pPr>
        <w:spacing w:after="150"/>
      </w:pPr>
      <w:r>
        <w:rPr/>
        <w:t xml:space="preserve">图表：2019-2023年中国房地产行业盈利能力分析</w:t>
      </w:r>
    </w:p>
    <w:p>
      <w:pPr>
        <w:spacing w:after="150"/>
      </w:pPr>
      <w:r>
        <w:rPr/>
        <w:t xml:space="preserve">图表：2019-2023年中国房地产行业运营能力分析</w:t>
      </w:r>
    </w:p>
    <w:p>
      <w:pPr>
        <w:spacing w:after="150"/>
      </w:pPr>
      <w:r>
        <w:rPr/>
        <w:t xml:space="preserve">图表：2019-2023年中国房地产行业偿债能力分析</w:t>
      </w:r>
    </w:p>
    <w:p>
      <w:pPr>
        <w:spacing w:after="150"/>
      </w:pPr>
      <w:r>
        <w:rPr/>
        <w:t xml:space="preserve">图表：2019-2023年中国房地产行业发展能力分析</w:t>
      </w:r>
    </w:p>
    <w:p>
      <w:pPr>
        <w:spacing w:after="150"/>
      </w:pPr>
      <w:r>
        <w:rPr/>
        <w:t xml:space="preserve">图表：2019-2023年房地产行业不同规模企业数量分布</w:t>
      </w:r>
    </w:p>
    <w:p>
      <w:pPr>
        <w:spacing w:after="150"/>
      </w:pPr>
      <w:r>
        <w:rPr/>
        <w:t xml:space="preserve">图表：2019-2023年房地产行业不同规模企业从业人员分布</w:t>
      </w:r>
    </w:p>
    <w:p>
      <w:pPr>
        <w:spacing w:after="150"/>
      </w:pPr>
      <w:r>
        <w:rPr/>
        <w:t xml:space="preserve">图表：2019-2023年房地产行业不同规模企业资产总额分布</w:t>
      </w:r>
    </w:p>
    <w:p>
      <w:pPr>
        <w:spacing w:after="150"/>
      </w:pPr>
      <w:r>
        <w:rPr/>
        <w:t xml:space="preserve">图表：2019-2023年房地产行业不同规模企业利润总额分布</w:t>
      </w:r>
    </w:p>
    <w:p>
      <w:pPr>
        <w:spacing w:after="150"/>
      </w:pPr>
      <w:r>
        <w:rPr/>
        <w:t xml:space="preserve">图表：2019-2023年房地产行业不同性质企业数量分布</w:t>
      </w:r>
    </w:p>
    <w:p>
      <w:pPr>
        <w:spacing w:after="150"/>
      </w:pPr>
      <w:r>
        <w:rPr/>
        <w:t xml:space="preserve">图表：2019-2023年房地产行业不同性质企业从业人员分布</w:t>
      </w:r>
    </w:p>
    <w:p>
      <w:pPr>
        <w:spacing w:after="150"/>
      </w:pPr>
      <w:r>
        <w:rPr/>
        <w:t xml:space="preserve">图表：2019-2023年房地产行业不同性质企业资产总额分布</w:t>
      </w:r>
    </w:p>
    <w:p>
      <w:pPr>
        <w:spacing w:after="150"/>
      </w:pPr>
      <w:r>
        <w:rPr/>
        <w:t xml:space="preserve">图表：2019-2023年房地产行业不同性质企业利润总额分布</w:t>
      </w:r>
    </w:p>
    <w:p>
      <w:pPr>
        <w:spacing w:after="150"/>
      </w:pPr>
      <w:r>
        <w:rPr/>
        <w:t xml:space="preserve">图表：2024-2029年房地产行业市场规模预测</w:t>
      </w:r>
    </w:p>
    <w:p>
      <w:pPr>
        <w:spacing w:after="150"/>
      </w:pPr>
      <w:r>
        <w:rPr/>
        <w:t xml:space="preserve">图表：2024-2029年房地产行业竞争格局预测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2024-2029年房地产行业市场深度分析及发展策略研究报告</dc:title>
  <dc:description>2024-2029年房地产行业市场深度分析及发展策略研究报告</dc:description>
  <dc:subject>2024-2029年房地产行业市场深度分析及发展策略研究报告</dc:subject>
  <cp:keywords>研究报告</cp:keywords>
  <cp:category>研究报告</cp:category>
  <cp:lastModifiedBy>北京中道泰和信息咨询有限公司</cp:lastModifiedBy>
  <dcterms:created xsi:type="dcterms:W3CDTF">2024-01-24T14:48:14+08:00</dcterms:created>
  <dcterms:modified xsi:type="dcterms:W3CDTF">2024-01-24T14:48:14+08:00</dcterms:modified>
</cp:coreProperties>
</file>

<file path=docProps/custom.xml><?xml version="1.0" encoding="utf-8"?>
<Properties xmlns="http://schemas.openxmlformats.org/officeDocument/2006/custom-properties" xmlns:vt="http://schemas.openxmlformats.org/officeDocument/2006/docPropsVTypes"/>
</file>