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2024-2029年中国海上风电和陆地风电行业市场深度研究报告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风电市场进行了分析研究。报告在总结中国风电行业发展历程的基础上，结合新时期的各方面因素，对中国风电行业的发展趋势给予了细致和审慎的预测论证。报告资料详实，图表丰富，既有深入的分析，又有直观的比较，为风电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中国风电市场综体概述</w:t>
      </w:r>
    </w:p>
    <w:p>
      <w:pPr>
        <w:spacing w:after="150"/>
      </w:pPr>
      <w:r>
        <w:rPr/>
        <w:t xml:space="preserve">第一节 2019-2023年第一季度中国风电产业发展现状</w:t>
      </w:r>
    </w:p>
    <w:p>
      <w:pPr>
        <w:spacing w:after="150"/>
      </w:pPr>
      <w:r>
        <w:rPr/>
        <w:t xml:space="preserve">一、风电产业发展态势</w:t>
      </w:r>
    </w:p>
    <w:p>
      <w:pPr>
        <w:spacing w:after="150"/>
      </w:pPr>
      <w:r>
        <w:rPr/>
        <w:t xml:space="preserve">二、风电产业国际竞争力</w:t>
      </w:r>
    </w:p>
    <w:p>
      <w:pPr>
        <w:spacing w:after="150"/>
      </w:pPr>
      <w:r>
        <w:rPr/>
        <w:t xml:space="preserve">三、风电产业规模分析</w:t>
      </w:r>
    </w:p>
    <w:p>
      <w:pPr>
        <w:spacing w:after="150"/>
      </w:pPr>
      <w:r>
        <w:rPr/>
        <w:t xml:space="preserve">四、风电利用现状分析</w:t>
      </w:r>
    </w:p>
    <w:p>
      <w:pPr>
        <w:spacing w:after="150"/>
      </w:pPr>
      <w:r>
        <w:rPr/>
        <w:t xml:space="preserve">五、风电整机制造商竞争</w:t>
      </w:r>
    </w:p>
    <w:p>
      <w:pPr>
        <w:spacing w:after="150"/>
      </w:pPr>
      <w:r>
        <w:rPr/>
        <w:t xml:space="preserve">六、风电产业发展趋势</w:t>
      </w:r>
    </w:p>
    <w:p>
      <w:pPr>
        <w:spacing w:after="150"/>
      </w:pPr>
      <w:r>
        <w:rPr/>
        <w:t xml:space="preserve">第二节 中国风电产业运行情况分析</w:t>
      </w:r>
    </w:p>
    <w:p>
      <w:pPr>
        <w:spacing w:after="150"/>
      </w:pPr>
      <w:r>
        <w:rPr/>
        <w:t xml:space="preserve">一、行业市场规模</w:t>
      </w:r>
    </w:p>
    <w:p>
      <w:pPr>
        <w:spacing w:after="150"/>
      </w:pPr>
      <w:r>
        <w:rPr/>
        <w:t xml:space="preserve">二、2019-2023年装机量</w:t>
      </w:r>
    </w:p>
    <w:p>
      <w:pPr>
        <w:spacing w:after="150"/>
      </w:pPr>
      <w:r>
        <w:rPr/>
        <w:t xml:space="preserve">三、2019-2023年发电量</w:t>
      </w:r>
    </w:p>
    <w:p>
      <w:pPr>
        <w:spacing w:after="150"/>
      </w:pPr>
      <w:r>
        <w:rPr/>
        <w:t xml:space="preserve">四、风电利用小时数</w:t>
      </w:r>
    </w:p>
    <w:p>
      <w:pPr>
        <w:spacing w:after="150"/>
      </w:pPr>
      <w:r>
        <w:rPr/>
        <w:t xml:space="preserve">五、弃风率情况</w:t>
      </w:r>
    </w:p>
    <w:p>
      <w:pPr>
        <w:spacing w:after="150"/>
      </w:pPr>
      <w:r>
        <w:rPr>
          <w:b w:val="1"/>
          <w:bCs w:val="1"/>
        </w:rPr>
        <w:t xml:space="preserve">第二章 2019-2023年中国海上风力发电产业发展综合分析</w:t>
      </w:r>
    </w:p>
    <w:p>
      <w:pPr>
        <w:spacing w:after="150"/>
      </w:pPr>
      <w:r>
        <w:rPr/>
        <w:t xml:space="preserve">第一节 2019-2023年中国海上风电发展综述</w:t>
      </w:r>
    </w:p>
    <w:p>
      <w:pPr>
        <w:spacing w:after="150"/>
      </w:pPr>
      <w:r>
        <w:rPr/>
        <w:t xml:space="preserve">一、海上风电发展历程</w:t>
      </w:r>
    </w:p>
    <w:p>
      <w:pPr>
        <w:spacing w:after="150"/>
      </w:pPr>
      <w:r>
        <w:rPr/>
        <w:t xml:space="preserve">二、海上风电发展态势</w:t>
      </w:r>
    </w:p>
    <w:p>
      <w:pPr>
        <w:spacing w:after="150"/>
      </w:pPr>
      <w:r>
        <w:rPr/>
        <w:t xml:space="preserve">三、海上风电装机规模</w:t>
      </w:r>
    </w:p>
    <w:p>
      <w:pPr>
        <w:spacing w:after="150"/>
      </w:pPr>
      <w:r>
        <w:rPr/>
        <w:t xml:space="preserve">四、项目投资主体分布</w:t>
      </w:r>
    </w:p>
    <w:p>
      <w:pPr>
        <w:spacing w:after="150"/>
      </w:pPr>
      <w:r>
        <w:rPr/>
        <w:t xml:space="preserve">五、区域发展格局分析</w:t>
      </w:r>
    </w:p>
    <w:p>
      <w:pPr>
        <w:spacing w:after="150"/>
      </w:pPr>
      <w:r>
        <w:rPr/>
        <w:t xml:space="preserve">六、海上风电制约因素</w:t>
      </w:r>
    </w:p>
    <w:p>
      <w:pPr>
        <w:spacing w:after="150"/>
      </w:pPr>
      <w:r>
        <w:rPr/>
        <w:t xml:space="preserve">七、海上风电机组设备</w:t>
      </w:r>
    </w:p>
    <w:p>
      <w:pPr>
        <w:spacing w:after="150"/>
      </w:pPr>
      <w:r>
        <w:rPr/>
        <w:t xml:space="preserve">八、海上风电发展规划</w:t>
      </w:r>
    </w:p>
    <w:p>
      <w:pPr>
        <w:spacing w:after="150"/>
      </w:pPr>
      <w:r>
        <w:rPr/>
        <w:t xml:space="preserve">第二节 2019-2023年第一季度中国海上风电运维现状</w:t>
      </w:r>
    </w:p>
    <w:p>
      <w:pPr>
        <w:spacing w:after="150"/>
      </w:pPr>
      <w:r>
        <w:rPr/>
        <w:t xml:space="preserve">一、海上运维成本</w:t>
      </w:r>
    </w:p>
    <w:p>
      <w:pPr>
        <w:spacing w:after="150"/>
      </w:pPr>
      <w:r>
        <w:rPr/>
        <w:t xml:space="preserve">二、市场竞争格局</w:t>
      </w:r>
    </w:p>
    <w:p>
      <w:pPr>
        <w:spacing w:after="150"/>
      </w:pPr>
      <w:r>
        <w:rPr/>
        <w:t xml:space="preserve">三、运维企业动态</w:t>
      </w:r>
    </w:p>
    <w:p>
      <w:pPr>
        <w:spacing w:after="150"/>
      </w:pPr>
      <w:r>
        <w:rPr/>
        <w:t xml:space="preserve">四、大数据海上运维</w:t>
      </w:r>
    </w:p>
    <w:p>
      <w:pPr>
        <w:spacing w:after="150"/>
      </w:pPr>
      <w:r>
        <w:rPr>
          <w:b w:val="1"/>
          <w:bCs w:val="1"/>
        </w:rPr>
        <w:t xml:space="preserve">第三章 2019-2023年中国海上风电国内重点企业经营状况分析</w:t>
      </w:r>
    </w:p>
    <w:p>
      <w:pPr>
        <w:spacing w:after="150"/>
      </w:pPr>
      <w:r>
        <w:rPr/>
        <w:t xml:space="preserve">第一节 华锐风电股份有限公司</w:t>
      </w:r>
    </w:p>
    <w:p>
      <w:pPr>
        <w:spacing w:after="150"/>
      </w:pPr>
      <w:r>
        <w:rPr/>
        <w:t xml:space="preserve">一、企业基本概况</w:t>
      </w:r>
    </w:p>
    <w:p>
      <w:pPr>
        <w:spacing w:after="150"/>
      </w:pPr>
      <w:r>
        <w:rPr/>
        <w:t xml:space="preserve">二、海上风电业务</w:t>
      </w:r>
    </w:p>
    <w:p>
      <w:pPr>
        <w:spacing w:after="150"/>
      </w:pPr>
      <w:r>
        <w:rPr/>
        <w:t xml:space="preserve">三、经营特色分析</w:t>
      </w:r>
    </w:p>
    <w:p>
      <w:pPr>
        <w:spacing w:after="150"/>
      </w:pPr>
      <w:r>
        <w:rPr/>
        <w:t xml:space="preserve">四、公司发展战略</w:t>
      </w:r>
    </w:p>
    <w:p>
      <w:pPr>
        <w:spacing w:after="150"/>
      </w:pPr>
      <w:r>
        <w:rPr/>
        <w:t xml:space="preserve">第二节 中国船舶重工集团海装风电股份有限公司</w:t>
      </w:r>
    </w:p>
    <w:p>
      <w:pPr>
        <w:spacing w:after="150"/>
      </w:pPr>
      <w:r>
        <w:rPr/>
        <w:t xml:space="preserve">一、企业基本概况</w:t>
      </w:r>
    </w:p>
    <w:p>
      <w:pPr>
        <w:spacing w:after="150"/>
      </w:pPr>
      <w:r>
        <w:rPr/>
        <w:t xml:space="preserve">二、海上风电业务</w:t>
      </w:r>
    </w:p>
    <w:p>
      <w:pPr>
        <w:spacing w:after="150"/>
      </w:pPr>
      <w:r>
        <w:rPr/>
        <w:t xml:space="preserve">三、经营特色分析</w:t>
      </w:r>
    </w:p>
    <w:p>
      <w:pPr>
        <w:spacing w:after="150"/>
      </w:pPr>
      <w:r>
        <w:rPr/>
        <w:t xml:space="preserve">四、公司发展战略</w:t>
      </w:r>
    </w:p>
    <w:p>
      <w:pPr>
        <w:spacing w:after="150"/>
      </w:pPr>
      <w:r>
        <w:rPr/>
        <w:t xml:space="preserve">第三节 上海电气集团股份有限公司</w:t>
      </w:r>
    </w:p>
    <w:p>
      <w:pPr>
        <w:spacing w:after="150"/>
      </w:pPr>
      <w:r>
        <w:rPr/>
        <w:t xml:space="preserve">一、企业基本概况</w:t>
      </w:r>
    </w:p>
    <w:p>
      <w:pPr>
        <w:spacing w:after="150"/>
      </w:pPr>
      <w:r>
        <w:rPr/>
        <w:t xml:space="preserve">二、海上风电业务</w:t>
      </w:r>
    </w:p>
    <w:p>
      <w:pPr>
        <w:spacing w:after="150"/>
      </w:pPr>
      <w:r>
        <w:rPr/>
        <w:t xml:space="preserve">三、经营特色分析</w:t>
      </w:r>
    </w:p>
    <w:p>
      <w:pPr>
        <w:spacing w:after="150"/>
      </w:pPr>
      <w:r>
        <w:rPr/>
        <w:t xml:space="preserve">四、公司发展战略</w:t>
      </w:r>
    </w:p>
    <w:p>
      <w:pPr>
        <w:spacing w:after="150"/>
      </w:pPr>
      <w:r>
        <w:rPr/>
        <w:t xml:space="preserve">第四节 龙源电力集团股份有限公司</w:t>
      </w:r>
    </w:p>
    <w:p>
      <w:pPr>
        <w:spacing w:after="150"/>
      </w:pPr>
      <w:r>
        <w:rPr/>
        <w:t xml:space="preserve">一、企业基本概况</w:t>
      </w:r>
    </w:p>
    <w:p>
      <w:pPr>
        <w:spacing w:after="150"/>
      </w:pPr>
      <w:r>
        <w:rPr/>
        <w:t xml:space="preserve">二、海上风电业务</w:t>
      </w:r>
    </w:p>
    <w:p>
      <w:pPr>
        <w:spacing w:after="150"/>
      </w:pPr>
      <w:r>
        <w:rPr/>
        <w:t xml:space="preserve">三、经营特色分析</w:t>
      </w:r>
    </w:p>
    <w:p>
      <w:pPr>
        <w:spacing w:after="150"/>
      </w:pPr>
      <w:r>
        <w:rPr/>
        <w:t xml:space="preserve">四、公司发展战略</w:t>
      </w:r>
    </w:p>
    <w:p>
      <w:pPr>
        <w:spacing w:after="150"/>
      </w:pPr>
      <w:r>
        <w:rPr/>
        <w:t xml:space="preserve">第五节 华能国际电力股份有限公司</w:t>
      </w:r>
    </w:p>
    <w:p>
      <w:pPr>
        <w:spacing w:after="150"/>
      </w:pPr>
      <w:r>
        <w:rPr/>
        <w:t xml:space="preserve">一、企业基本概况</w:t>
      </w:r>
    </w:p>
    <w:p>
      <w:pPr>
        <w:spacing w:after="150"/>
      </w:pPr>
      <w:r>
        <w:rPr/>
        <w:t xml:space="preserve">二、海上风电业务</w:t>
      </w:r>
    </w:p>
    <w:p>
      <w:pPr>
        <w:spacing w:after="150"/>
      </w:pPr>
      <w:r>
        <w:rPr/>
        <w:t xml:space="preserve">三、经营特色分析</w:t>
      </w:r>
    </w:p>
    <w:p>
      <w:pPr>
        <w:spacing w:after="150"/>
      </w:pPr>
      <w:r>
        <w:rPr/>
        <w:t xml:space="preserve">四、公司发展战略</w:t>
      </w:r>
    </w:p>
    <w:p>
      <w:pPr>
        <w:spacing w:after="150"/>
      </w:pPr>
      <w:r>
        <w:rPr>
          <w:b w:val="1"/>
          <w:bCs w:val="1"/>
        </w:rPr>
        <w:t xml:space="preserve">第四章 2019-2023年中国陆地风力发电产业发展综合分析</w:t>
      </w:r>
    </w:p>
    <w:p>
      <w:pPr>
        <w:spacing w:after="150"/>
      </w:pPr>
      <w:r>
        <w:rPr/>
        <w:t xml:space="preserve">第一节 2019-2023年中国陆地风电发展综述</w:t>
      </w:r>
    </w:p>
    <w:p>
      <w:pPr>
        <w:spacing w:after="150"/>
      </w:pPr>
      <w:r>
        <w:rPr/>
        <w:t xml:space="preserve">一、陆地风电发展历程</w:t>
      </w:r>
    </w:p>
    <w:p>
      <w:pPr>
        <w:spacing w:after="150"/>
      </w:pPr>
      <w:r>
        <w:rPr/>
        <w:t xml:space="preserve">二、陆地风电发展态势</w:t>
      </w:r>
    </w:p>
    <w:p>
      <w:pPr>
        <w:spacing w:after="150"/>
      </w:pPr>
      <w:r>
        <w:rPr/>
        <w:t xml:space="preserve">三、陆地风电装机规模</w:t>
      </w:r>
    </w:p>
    <w:p>
      <w:pPr>
        <w:spacing w:after="150"/>
      </w:pPr>
      <w:r>
        <w:rPr/>
        <w:t xml:space="preserve">四、项目投资主体分布</w:t>
      </w:r>
    </w:p>
    <w:p>
      <w:pPr>
        <w:spacing w:after="150"/>
      </w:pPr>
      <w:r>
        <w:rPr/>
        <w:t xml:space="preserve">五、区域发展格局分析</w:t>
      </w:r>
    </w:p>
    <w:p>
      <w:pPr>
        <w:spacing w:after="150"/>
      </w:pPr>
      <w:r>
        <w:rPr/>
        <w:t xml:space="preserve">六、陆地风电制约因素</w:t>
      </w:r>
    </w:p>
    <w:p>
      <w:pPr>
        <w:spacing w:after="150"/>
      </w:pPr>
      <w:r>
        <w:rPr/>
        <w:t xml:space="preserve">七、陆地风电机组设备</w:t>
      </w:r>
    </w:p>
    <w:p>
      <w:pPr>
        <w:spacing w:after="150"/>
      </w:pPr>
      <w:r>
        <w:rPr/>
        <w:t xml:space="preserve">八、陆地风电发展规划</w:t>
      </w:r>
    </w:p>
    <w:p>
      <w:pPr>
        <w:spacing w:after="150"/>
      </w:pPr>
      <w:r>
        <w:rPr/>
        <w:t xml:space="preserve">第二节 2019-2023年第一季度中国陆地风电运维现状</w:t>
      </w:r>
    </w:p>
    <w:p>
      <w:pPr>
        <w:spacing w:after="150"/>
      </w:pPr>
      <w:r>
        <w:rPr/>
        <w:t xml:space="preserve">一、陆地运维成本</w:t>
      </w:r>
    </w:p>
    <w:p>
      <w:pPr>
        <w:spacing w:after="150"/>
      </w:pPr>
      <w:r>
        <w:rPr/>
        <w:t xml:space="preserve">二、市场竞争格局</w:t>
      </w:r>
    </w:p>
    <w:p>
      <w:pPr>
        <w:spacing w:after="150"/>
      </w:pPr>
      <w:r>
        <w:rPr/>
        <w:t xml:space="preserve">三、运维企业动态</w:t>
      </w:r>
    </w:p>
    <w:p>
      <w:pPr>
        <w:spacing w:after="150"/>
      </w:pPr>
      <w:r>
        <w:rPr/>
        <w:t xml:space="preserve">四、大数据陆地运维</w:t>
      </w:r>
    </w:p>
    <w:p>
      <w:pPr>
        <w:spacing w:after="150"/>
      </w:pPr>
      <w:r>
        <w:rPr>
          <w:b w:val="1"/>
          <w:bCs w:val="1"/>
        </w:rPr>
        <w:t xml:space="preserve">第五章 2019-2023年中国陆地风电国内重点企业经营状况分析</w:t>
      </w:r>
    </w:p>
    <w:p>
      <w:pPr>
        <w:spacing w:after="150"/>
      </w:pPr>
      <w:r>
        <w:rPr/>
        <w:t xml:space="preserve">第一节 新疆金风科技股份有限公司</w:t>
      </w:r>
    </w:p>
    <w:p>
      <w:pPr>
        <w:spacing w:after="150"/>
      </w:pPr>
      <w:r>
        <w:rPr/>
        <w:t xml:space="preserve">一、企业基本概况</w:t>
      </w:r>
    </w:p>
    <w:p>
      <w:pPr>
        <w:spacing w:after="150"/>
      </w:pPr>
      <w:r>
        <w:rPr/>
        <w:t xml:space="preserve">二、陆地风电业务</w:t>
      </w:r>
    </w:p>
    <w:p>
      <w:pPr>
        <w:spacing w:after="150"/>
      </w:pPr>
      <w:r>
        <w:rPr/>
        <w:t xml:space="preserve">三、经营特色分析</w:t>
      </w:r>
    </w:p>
    <w:p>
      <w:pPr>
        <w:spacing w:after="150"/>
      </w:pPr>
      <w:r>
        <w:rPr/>
        <w:t xml:space="preserve">四、公司发展战略</w:t>
      </w:r>
    </w:p>
    <w:p>
      <w:pPr>
        <w:spacing w:after="150"/>
      </w:pPr>
      <w:r>
        <w:rPr/>
        <w:t xml:space="preserve">第二节 上海电气风电设备公司</w:t>
      </w:r>
    </w:p>
    <w:p>
      <w:pPr>
        <w:spacing w:after="150"/>
      </w:pPr>
      <w:r>
        <w:rPr/>
        <w:t xml:space="preserve">一、企业基本概况</w:t>
      </w:r>
    </w:p>
    <w:p>
      <w:pPr>
        <w:spacing w:after="150"/>
      </w:pPr>
      <w:r>
        <w:rPr/>
        <w:t xml:space="preserve">二、陆地风电业务</w:t>
      </w:r>
    </w:p>
    <w:p>
      <w:pPr>
        <w:spacing w:after="150"/>
      </w:pPr>
      <w:r>
        <w:rPr/>
        <w:t xml:space="preserve">三、经营特色分析</w:t>
      </w:r>
    </w:p>
    <w:p>
      <w:pPr>
        <w:spacing w:after="150"/>
      </w:pPr>
      <w:r>
        <w:rPr/>
        <w:t xml:space="preserve">四、公司发展战略</w:t>
      </w:r>
    </w:p>
    <w:p>
      <w:pPr>
        <w:spacing w:after="150"/>
      </w:pPr>
      <w:r>
        <w:rPr/>
        <w:t xml:space="preserve">第三节 上海艾郎风电科技发展有限公司</w:t>
      </w:r>
    </w:p>
    <w:p>
      <w:pPr>
        <w:spacing w:after="150"/>
      </w:pPr>
      <w:r>
        <w:rPr/>
        <w:t xml:space="preserve">一、企业基本概况</w:t>
      </w:r>
    </w:p>
    <w:p>
      <w:pPr>
        <w:spacing w:after="150"/>
      </w:pPr>
      <w:r>
        <w:rPr/>
        <w:t xml:space="preserve">二、陆地风电业务</w:t>
      </w:r>
    </w:p>
    <w:p>
      <w:pPr>
        <w:spacing w:after="150"/>
      </w:pPr>
      <w:r>
        <w:rPr/>
        <w:t xml:space="preserve">三、经营特色分析</w:t>
      </w:r>
    </w:p>
    <w:p>
      <w:pPr>
        <w:spacing w:after="150"/>
      </w:pPr>
      <w:r>
        <w:rPr/>
        <w:t xml:space="preserve">四、公司发展战略</w:t>
      </w:r>
    </w:p>
    <w:p>
      <w:pPr>
        <w:spacing w:after="150"/>
      </w:pPr>
      <w:r>
        <w:rPr/>
        <w:t xml:space="preserve">第四节 中材科技风电叶片股份有限公司</w:t>
      </w:r>
    </w:p>
    <w:p>
      <w:pPr>
        <w:spacing w:after="150"/>
      </w:pPr>
      <w:r>
        <w:rPr/>
        <w:t xml:space="preserve">一、企业基本概况</w:t>
      </w:r>
    </w:p>
    <w:p>
      <w:pPr>
        <w:spacing w:after="150"/>
      </w:pPr>
      <w:r>
        <w:rPr/>
        <w:t xml:space="preserve">二、陆地风电业务</w:t>
      </w:r>
    </w:p>
    <w:p>
      <w:pPr>
        <w:spacing w:after="150"/>
      </w:pPr>
      <w:r>
        <w:rPr/>
        <w:t xml:space="preserve">三、经营特色分析</w:t>
      </w:r>
    </w:p>
    <w:p>
      <w:pPr>
        <w:spacing w:after="150"/>
      </w:pPr>
      <w:r>
        <w:rPr/>
        <w:t xml:space="preserve">四、公司发展战略</w:t>
      </w:r>
    </w:p>
    <w:p>
      <w:pPr>
        <w:spacing w:after="150"/>
      </w:pPr>
      <w:r>
        <w:rPr/>
        <w:t xml:space="preserve">第五节 山东中泰新能源集团有限公司</w:t>
      </w:r>
    </w:p>
    <w:p>
      <w:pPr>
        <w:spacing w:after="150"/>
      </w:pPr>
      <w:r>
        <w:rPr/>
        <w:t xml:space="preserve">一、企业基本概况</w:t>
      </w:r>
    </w:p>
    <w:p>
      <w:pPr>
        <w:spacing w:after="150"/>
      </w:pPr>
      <w:r>
        <w:rPr/>
        <w:t xml:space="preserve">二、陆地风电业务</w:t>
      </w:r>
    </w:p>
    <w:p>
      <w:pPr>
        <w:spacing w:after="150"/>
      </w:pPr>
      <w:r>
        <w:rPr/>
        <w:t xml:space="preserve">三、经营特色分析</w:t>
      </w:r>
    </w:p>
    <w:p>
      <w:pPr>
        <w:spacing w:after="150"/>
      </w:pPr>
      <w:r>
        <w:rPr/>
        <w:t xml:space="preserve">四、公司发展战略</w:t>
      </w:r>
    </w:p>
    <w:p>
      <w:pPr>
        <w:spacing w:after="150"/>
      </w:pPr>
      <w:r>
        <w:rPr>
          <w:b w:val="1"/>
          <w:bCs w:val="1"/>
        </w:rPr>
        <w:t xml:space="preserve">第六章 2024-2029年中国风电产业发展前景预测</w:t>
      </w:r>
    </w:p>
    <w:p>
      <w:pPr>
        <w:spacing w:after="150"/>
      </w:pPr>
      <w:r>
        <w:rPr/>
        <w:t xml:space="preserve">第一节 2024-2029年中国海上风电行业预测分析</w:t>
      </w:r>
    </w:p>
    <w:p>
      <w:pPr>
        <w:spacing w:after="150"/>
      </w:pPr>
      <w:r>
        <w:rPr/>
        <w:t xml:space="preserve">一、影响因素分析</w:t>
      </w:r>
    </w:p>
    <w:p>
      <w:pPr>
        <w:spacing w:after="150"/>
      </w:pPr>
      <w:r>
        <w:rPr/>
        <w:t xml:space="preserve">二、海上风电总装机量预测</w:t>
      </w:r>
    </w:p>
    <w:p>
      <w:pPr>
        <w:spacing w:after="150"/>
      </w:pPr>
      <w:r>
        <w:rPr/>
        <w:t xml:space="preserve">第二节 2024-2029年中国陆地风电行业预测分析</w:t>
      </w:r>
    </w:p>
    <w:p>
      <w:pPr>
        <w:spacing w:after="150"/>
      </w:pPr>
      <w:r>
        <w:rPr/>
        <w:t xml:space="preserve">一、影响因素分析</w:t>
      </w:r>
    </w:p>
    <w:p>
      <w:pPr>
        <w:spacing w:after="150"/>
      </w:pPr>
      <w:r>
        <w:rPr/>
        <w:t xml:space="preserve">二、陆地风电总装机量预测</w:t>
      </w:r>
    </w:p>
    <w:p>
      <w:pPr>
        <w:spacing w:after="150"/>
      </w:pPr>
      <w:r>
        <w:rPr>
          <w:b w:val="1"/>
          <w:bCs w:val="1"/>
        </w:rPr>
        <w:t xml:space="preserve">图表目录</w:t>
      </w:r>
    </w:p>
    <w:p>
      <w:pPr>
        <w:spacing w:after="150"/>
      </w:pPr>
      <w:r>
        <w:rPr/>
        <w:t xml:space="preserve">图表：亚洲地区风电行业市场规模</w:t>
      </w:r>
    </w:p>
    <w:p>
      <w:pPr>
        <w:spacing w:after="150"/>
      </w:pPr>
      <w:r>
        <w:rPr/>
        <w:t xml:space="preserve">图表：2019-2023年新装置发电容量前十大国家</w:t>
      </w:r>
    </w:p>
    <w:p>
      <w:pPr>
        <w:spacing w:after="150"/>
      </w:pPr>
      <w:r>
        <w:rPr/>
        <w:t xml:space="preserve">图表：2019-2023年全球风能发电容量前十大国家</w:t>
      </w:r>
    </w:p>
    <w:p>
      <w:pPr>
        <w:spacing w:after="150"/>
      </w:pPr>
      <w:r>
        <w:rPr/>
        <w:t xml:space="preserve">图表：2019-2023年风电新增装机容量(单位：万千瓦)</w:t>
      </w:r>
    </w:p>
    <w:p>
      <w:pPr>
        <w:spacing w:after="150"/>
      </w:pPr>
      <w:r>
        <w:rPr/>
        <w:t xml:space="preserve">图表：2019-2023年华中区域风电累计并网容量(单位：万千瓦</w:t>
      </w:r>
    </w:p>
    <w:p>
      <w:pPr>
        <w:spacing w:after="150"/>
      </w:pPr>
      <w:r>
        <w:rPr/>
        <w:t xml:space="preserve">图表：2019-2023年华中区域风电设备利用率(单位：小时</w:t>
      </w:r>
    </w:p>
    <w:p>
      <w:pPr>
        <w:spacing w:after="150"/>
      </w:pPr>
      <w:r>
        <w:rPr/>
        <w:t xml:space="preserve">图表：2019-2023年东北区域风电累计并网容量(单位：万千瓦</w:t>
      </w:r>
    </w:p>
    <w:p>
      <w:pPr>
        <w:spacing w:after="150"/>
      </w:pPr>
      <w:r>
        <w:rPr/>
        <w:t xml:space="preserve">图表：2019-2023年东北区域风电设备利用率(单位：小时</w:t>
      </w:r>
    </w:p>
    <w:p>
      <w:pPr>
        <w:spacing w:after="150"/>
      </w:pPr>
      <w:r>
        <w:rPr/>
        <w:t xml:space="preserve">图表：2019-2023年华北区域风电累计并网容量(单位：万千瓦</w:t>
      </w:r>
    </w:p>
    <w:p>
      <w:pPr>
        <w:spacing w:after="150"/>
      </w:pPr>
      <w:r>
        <w:rPr/>
        <w:t xml:space="preserve">图表：2019-2023年华北区域风电设备利用率(单位：小时</w:t>
      </w:r>
    </w:p>
    <w:p>
      <w:pPr>
        <w:spacing w:after="150"/>
      </w:pPr>
      <w:r>
        <w:rPr/>
        <w:t xml:space="preserve">图表：2019-2023年华东区域风电累计并网容量(单位：万千瓦</w:t>
      </w:r>
    </w:p>
    <w:p>
      <w:pPr>
        <w:spacing w:after="150"/>
      </w:pPr>
      <w:r>
        <w:rPr/>
        <w:t xml:space="preserve">图表：2019-2023年华东区域风电设备利用率(单位：小时</w:t>
      </w:r>
    </w:p>
    <w:p>
      <w:pPr>
        <w:spacing w:after="150"/>
      </w:pPr>
      <w:r>
        <w:rPr/>
        <w:t xml:space="preserve">图表：2019-2023年南方区域风电累计并网容量(单位：万千瓦)</w:t>
      </w:r>
    </w:p>
    <w:p>
      <w:pPr>
        <w:spacing w:after="150"/>
      </w:pPr>
      <w:r>
        <w:rPr/>
        <w:t xml:space="preserve">图表：2019-2023年南方区域风电设备利用率(单位：小时)</w:t>
      </w:r>
    </w:p>
    <w:p>
      <w:pPr>
        <w:spacing w:after="150"/>
      </w:pPr>
      <w:r>
        <w:rPr/>
        <w:t xml:space="preserve">图表：2019-2023年西北区域风电累计并网容量(单位：万千瓦)</w:t>
      </w:r>
    </w:p>
    <w:p>
      <w:pPr>
        <w:spacing w:after="150"/>
      </w:pPr>
      <w:r>
        <w:rPr/>
        <w:t xml:space="preserve">图表：2019-2023年西北区域风电设备利用率(单位：小时)</w:t>
      </w:r>
    </w:p>
    <w:p>
      <w:pPr>
        <w:spacing w:after="150"/>
      </w:pPr>
      <w:r>
        <w:rPr/>
        <w:t xml:space="preserve">图表：2019-2023年中国风电机组制造厂商数量(单位：家)</w:t>
      </w:r>
    </w:p>
    <w:p>
      <w:pPr>
        <w:spacing w:after="150"/>
      </w:pPr>
      <w:r>
        <w:rPr/>
        <w:t xml:space="preserve">图表：2019-2023年中国风电机组制造企业新增装机市场份额变化趋势</w:t>
      </w:r>
    </w:p>
    <w:p>
      <w:pPr>
        <w:spacing w:after="150"/>
      </w:pPr>
      <w:r>
        <w:rPr/>
        <w:t xml:space="preserve">图表：2019-2023年中国风电制造企业市场份额</w:t>
      </w:r>
    </w:p>
    <w:p>
      <w:pPr>
        <w:spacing w:after="150"/>
      </w:pPr>
      <w:r>
        <w:rPr/>
        <w:t xml:space="preserve">图表：2019-2023年中国风电制造企业累计装机容量</w:t>
      </w:r>
    </w:p>
    <w:p>
      <w:pPr>
        <w:spacing w:after="150"/>
      </w:pPr>
      <w:r>
        <w:rPr/>
        <w:t xml:space="preserve">图表：2019-2023年第一季度中国风电产业累计并网装机容量</w:t>
      </w:r>
    </w:p>
    <w:p>
      <w:pPr>
        <w:spacing w:after="150"/>
      </w:pPr>
      <w:r>
        <w:rPr/>
        <w:t xml:space="preserve">图表：2019-2023年第一季度中国风电产业装机量</w:t>
      </w:r>
    </w:p>
    <w:p>
      <w:pPr>
        <w:spacing w:after="150"/>
      </w:pPr>
      <w:r>
        <w:rPr/>
        <w:t xml:space="preserve">图表：2019-2023年第一季度中国风电产业发电量</w:t>
      </w:r>
    </w:p>
    <w:p>
      <w:pPr>
        <w:spacing w:after="150"/>
      </w:pPr>
      <w:r>
        <w:rPr/>
        <w:t xml:space="preserve">图表：2019-2023年第一季度中国平均风电利用小时数</w:t>
      </w:r>
    </w:p>
    <w:p>
      <w:pPr>
        <w:spacing w:after="150"/>
      </w:pPr>
      <w:r>
        <w:rPr/>
        <w:t xml:space="preserve">图表：2019-2023年第一季度中国风电产业弃风量</w:t>
      </w:r>
    </w:p>
    <w:p>
      <w:pPr>
        <w:spacing w:after="150"/>
      </w:pPr>
      <w:r>
        <w:rPr/>
        <w:t xml:space="preserve">图表：2019-2023年第一季度中国海上风电装机容量</w:t>
      </w:r>
    </w:p>
    <w:p>
      <w:pPr>
        <w:spacing w:after="150"/>
      </w:pPr>
      <w:r>
        <w:rPr/>
        <w:t xml:space="preserve">图表：2019-2023年海上风电开工规模目标区域分布</w:t>
      </w:r>
    </w:p>
    <w:p>
      <w:pPr>
        <w:spacing w:after="150"/>
      </w:pPr>
      <w:r>
        <w:rPr/>
        <w:t xml:space="preserve">图表：2019-2023年中国海上风电机组制造商累计装机及市场份额情况</w:t>
      </w:r>
    </w:p>
    <w:p>
      <w:pPr>
        <w:spacing w:after="150"/>
      </w:pPr>
      <w:r>
        <w:rPr/>
        <w:t xml:space="preserve">图表：2019-2023年海上风电核准与开工项目</w:t>
      </w:r>
    </w:p>
    <w:p>
      <w:pPr>
        <w:spacing w:after="150"/>
      </w:pPr>
      <w:r>
        <w:rPr/>
        <w:t xml:space="preserve">图表：中国海上风电重点公司财务数据</w:t>
      </w:r>
    </w:p>
    <w:p>
      <w:pPr>
        <w:spacing w:after="150"/>
      </w:pPr>
      <w:r>
        <w:rPr/>
        <w:t xml:space="preserve">图表：2019-2023年第一季度中国陆地风电装机规模</w:t>
      </w:r>
    </w:p>
    <w:p>
      <w:pPr>
        <w:spacing w:after="150"/>
      </w:pPr>
      <w:r>
        <w:rPr/>
        <w:t xml:space="preserve">图表：2024-2029年中国陆地风电装机规模预测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本文地址：https://www.51baogao.cn/baogao/20200416/164044.shtml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6/164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2024-2029年中国海上风电和陆地风电行业市场深度研究报告</dc:title>
  <dc:description>2024-2029年中国海上风电和陆地风电行业市场深度研究报告</dc:description>
  <dc:subject>2024-2029年中国海上风电和陆地风电行业市场深度研究报告</dc:subject>
  <cp:keywords>研究报告</cp:keywords>
  <cp:category>研究报告</cp:category>
  <cp:lastModifiedBy>北京中道泰和信息咨询有限公司</cp:lastModifiedBy>
  <dcterms:created xsi:type="dcterms:W3CDTF">2024-01-30T08:55:32+08:00</dcterms:created>
  <dcterms:modified xsi:type="dcterms:W3CDTF">2024-01-30T08:55:32+08:00</dcterms:modified>
</cp:coreProperties>
</file>

<file path=docProps/custom.xml><?xml version="1.0" encoding="utf-8"?>
<Properties xmlns="http://schemas.openxmlformats.org/officeDocument/2006/custom-properties" xmlns:vt="http://schemas.openxmlformats.org/officeDocument/2006/docPropsVTypes"/>
</file>