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2024-2029年中国建筑信息模型（BIM）市场前瞻分析与投资战略规划咨询报告</w:t>
      </w:r>
    </w:p>
    <w:p>
      <w:pPr>
        <w:spacing w:after="150"/>
      </w:pPr>
      <w:r>
        <w:rPr>
          <w:b w:val="1"/>
          <w:bCs w:val="1"/>
        </w:rPr>
        <w:t xml:space="preserve">报告简介</w:t>
      </w:r>
    </w:p>
    <w:p>
      <w:pPr>
        <w:spacing w:after="150"/>
      </w:pPr>
      <w:r>
        <w:rPr/>
        <w:t xml:space="preserve">BIM(Building Information Modeling)技术是Autodesk公司在2002年率先提出，目前已经在全球范围内得到业界的广泛认可，它可以帮助实现建筑信息的集成，从建筑的设计、施工、运行直至建筑全寿命周期的终结，各种信息始终整合与一个三维模型信息数据库中，设计团队、施工单位、设施运营部门和业主等各方人员可以基于BIM进行协同工作，有效提高工作效率、节省资源、降低成本、以实现可持续发展。</w:t>
      </w:r>
    </w:p>
    <w:p>
      <w:pPr>
        <w:spacing w:after="150"/>
      </w:pPr>
      <w:r>
        <w:rPr/>
        <w:t xml:space="preserve">BIM的核心是通过建立虚拟的建筑工程三维模型，利用数字化技术，为这个模型提供完整的、与实际情况一致的建筑工程信息库。该信息库不仅包含描述建筑物构件的几何信息、专业属性及状态信息，还包含了非构件对象(如空间、运动行为)的状态信息。借助这个包含建筑工程信息的三维模型，大大提高了建筑工程的信息集成化程度，从而为建筑工程项目的相关利益方提供了一个工程信息交换和共享的平台。</w:t>
      </w:r>
    </w:p>
    <w:p>
      <w:pPr>
        <w:spacing w:after="150"/>
      </w:pPr>
      <w:r>
        <w:rPr/>
        <w:t xml:space="preserve">BIM有如下特征：它不仅可以在设计中应用，还可应用于建设工程项目的全寿命周期中;用BIM进行设计属于数字化设计;BIM的数据库是动态变化的，在应用过程中不断在更新、丰富和充实;为项目参与各方提供了协同工作的平台。我国BIM标准正在研究制定中，研究小组已取得阶段性成果。</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建筑信息模型(BIM)行业的市场走向和发展趋势。</w:t>
      </w:r>
    </w:p>
    <w:p>
      <w:pPr>
        <w:spacing w:after="150"/>
      </w:pPr>
      <w:r>
        <w:rPr/>
        <w:t xml:space="preserve">本报告专业!权威!报告根据建筑信息模型(BIM)行业的发展轨迹及多年的实践经验，对中国建筑信息模型(BIM)行业的内外部环境、行业发展现状、产业链发展状况、市场供需、竞争格局、标杆企业、发展趋势、机会风险、发展策略与投资建议等进行了分析，并重点分析了我国建筑信息模型(BIM)行业将面临的机遇与挑战，对建筑信息模型(BIM)行业未来的发展趋势及前景作出审慎分析与预测。是建筑信息模型(BIM)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中国建筑信息模型市场发展综述</w:t>
      </w:r>
    </w:p>
    <w:p>
      <w:pPr>
        <w:spacing w:after="150"/>
      </w:pPr>
      <w:r>
        <w:rPr/>
        <w:t xml:space="preserve">第一节 建筑信息模型市场概述</w:t>
      </w:r>
    </w:p>
    <w:p>
      <w:pPr>
        <w:spacing w:after="150"/>
      </w:pPr>
      <w:r>
        <w:rPr/>
        <w:t xml:space="preserve">一、建筑信息模型的概念分析</w:t>
      </w:r>
    </w:p>
    <w:p>
      <w:pPr>
        <w:spacing w:after="150"/>
      </w:pPr>
      <w:r>
        <w:rPr/>
        <w:t xml:space="preserve">二、建筑信息模型的特性分析</w:t>
      </w:r>
    </w:p>
    <w:p>
      <w:pPr>
        <w:spacing w:after="150"/>
      </w:pPr>
      <w:r>
        <w:rPr/>
        <w:t xml:space="preserve">第二节 建筑信息模型市场发展环境分析</w:t>
      </w:r>
    </w:p>
    <w:p>
      <w:pPr>
        <w:spacing w:after="150"/>
      </w:pPr>
      <w:r>
        <w:rPr/>
        <w:t xml:space="preserve">一、市场经济环境分析</w:t>
      </w:r>
    </w:p>
    <w:p>
      <w:pPr>
        <w:spacing w:after="150"/>
      </w:pPr>
      <w:r>
        <w:rPr/>
        <w:t xml:space="preserve">(一)、国内生产总值</w:t>
      </w:r>
    </w:p>
    <w:p>
      <w:pPr>
        <w:spacing w:after="150"/>
      </w:pPr>
      <w:r>
        <w:rPr/>
        <w:t xml:space="preserve">(二)、固定资产投资</w:t>
      </w:r>
    </w:p>
    <w:p>
      <w:pPr>
        <w:spacing w:after="150"/>
      </w:pPr>
      <w:r>
        <w:rPr/>
        <w:t xml:space="preserve">(三)、国内宏观经济预测</w:t>
      </w:r>
    </w:p>
    <w:p>
      <w:pPr>
        <w:spacing w:after="150"/>
      </w:pPr>
      <w:r>
        <w:rPr/>
        <w:t xml:space="preserve">(四)、经济环境对行业的影响分析</w:t>
      </w:r>
    </w:p>
    <w:p>
      <w:pPr>
        <w:spacing w:after="150"/>
      </w:pPr>
      <w:r>
        <w:rPr/>
        <w:t xml:space="preserve">二、市场政策环境分析</w:t>
      </w:r>
    </w:p>
    <w:p>
      <w:pPr>
        <w:spacing w:after="150"/>
      </w:pPr>
      <w:r>
        <w:rPr/>
        <w:t xml:space="preserve">(一)、市场相关标准</w:t>
      </w:r>
    </w:p>
    <w:p>
      <w:pPr>
        <w:spacing w:after="150"/>
      </w:pPr>
      <w:r>
        <w:rPr/>
        <w:t xml:space="preserve">(二)、市场相关政策</w:t>
      </w:r>
    </w:p>
    <w:p>
      <w:pPr>
        <w:spacing w:after="150"/>
      </w:pPr>
      <w:r>
        <w:rPr/>
        <w:t xml:space="preserve">(三)、市场发展规划</w:t>
      </w:r>
    </w:p>
    <w:p>
      <w:pPr>
        <w:spacing w:after="150"/>
      </w:pPr>
      <w:r>
        <w:rPr/>
        <w:t xml:space="preserve">三、市场社会环境分析</w:t>
      </w:r>
    </w:p>
    <w:p>
      <w:pPr>
        <w:spacing w:after="150"/>
      </w:pPr>
      <w:r>
        <w:rPr/>
        <w:t xml:space="preserve">四、市场技术环境分析</w:t>
      </w:r>
    </w:p>
    <w:p>
      <w:pPr>
        <w:spacing w:after="150"/>
      </w:pPr>
      <w:r>
        <w:rPr/>
        <w:t xml:space="preserve">(一)、行业技术活跃程度分析</w:t>
      </w:r>
    </w:p>
    <w:p>
      <w:pPr>
        <w:spacing w:after="150"/>
      </w:pPr>
      <w:r>
        <w:rPr/>
        <w:t xml:space="preserve">(二)、行业技术领先企业分析</w:t>
      </w:r>
    </w:p>
    <w:p>
      <w:pPr>
        <w:spacing w:after="150"/>
      </w:pPr>
      <w:r>
        <w:rPr/>
        <w:t xml:space="preserve">(三)、行业热门技术分析</w:t>
      </w:r>
    </w:p>
    <w:p>
      <w:pPr>
        <w:spacing w:after="150"/>
      </w:pPr>
      <w:r>
        <w:rPr/>
        <w:t xml:space="preserve">第三节 建筑信息模型市场发展机遇与威胁分析</w:t>
      </w:r>
    </w:p>
    <w:p>
      <w:pPr>
        <w:spacing w:after="150"/>
      </w:pPr>
      <w:r>
        <w:rPr>
          <w:b w:val="1"/>
          <w:bCs w:val="1"/>
        </w:rPr>
        <w:t xml:space="preserve">第二章 国际建筑信息模型行业发展分析</w:t>
      </w:r>
    </w:p>
    <w:p>
      <w:pPr>
        <w:spacing w:after="150"/>
      </w:pPr>
      <w:r>
        <w:rPr/>
        <w:t xml:space="preserve">第一节 国际建筑信息模型行业发展环境分析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国际建筑信息模型行业发展现状分析</w:t>
      </w:r>
    </w:p>
    <w:p>
      <w:pPr>
        <w:spacing w:after="150"/>
      </w:pPr>
      <w:r>
        <w:rPr/>
        <w:t xml:space="preserve">一、国际建筑信息模型行业发展概况</w:t>
      </w:r>
    </w:p>
    <w:p>
      <w:pPr>
        <w:spacing w:after="150"/>
      </w:pPr>
      <w:r>
        <w:rPr/>
        <w:t xml:space="preserve">二、主要国家建筑信息模型行业的经济效益分析</w:t>
      </w:r>
    </w:p>
    <w:p>
      <w:pPr>
        <w:spacing w:after="150"/>
      </w:pPr>
      <w:r>
        <w:rPr/>
        <w:t xml:space="preserve">三、国际建筑信息模型行业的发展趋势分析</w:t>
      </w:r>
    </w:p>
    <w:p>
      <w:pPr>
        <w:spacing w:after="150"/>
      </w:pPr>
      <w:r>
        <w:rPr/>
        <w:t xml:space="preserve">第三节 主要国家及地区建筑信息模型行业发展状况及经验借鉴</w:t>
      </w:r>
    </w:p>
    <w:p>
      <w:pPr>
        <w:spacing w:after="150"/>
      </w:pPr>
      <w:r>
        <w:rPr/>
        <w:t xml:space="preserve">一、美国建筑信息模型行业发展分析</w:t>
      </w:r>
    </w:p>
    <w:p>
      <w:pPr>
        <w:spacing w:after="150"/>
      </w:pPr>
      <w:r>
        <w:rPr/>
        <w:t xml:space="preserve">二、欧洲建筑信息模型行业发展分析</w:t>
      </w:r>
    </w:p>
    <w:p>
      <w:pPr>
        <w:spacing w:after="150"/>
      </w:pPr>
      <w:r>
        <w:rPr/>
        <w:t xml:space="preserve">三、日本建筑信息模型行业发展分析</w:t>
      </w:r>
    </w:p>
    <w:p>
      <w:pPr>
        <w:spacing w:after="150"/>
      </w:pPr>
      <w:r>
        <w:rPr/>
        <w:t xml:space="preserve">四、台湾地区建筑信息模型行业发展分析</w:t>
      </w:r>
    </w:p>
    <w:p>
      <w:pPr>
        <w:spacing w:after="150"/>
      </w:pPr>
      <w:r>
        <w:rPr/>
        <w:t xml:space="preserve">五、国外建筑信息模型行业发展经验总结</w:t>
      </w:r>
    </w:p>
    <w:p>
      <w:pPr>
        <w:spacing w:after="150"/>
      </w:pPr>
      <w:r>
        <w:rPr>
          <w:b w:val="1"/>
          <w:bCs w:val="1"/>
        </w:rPr>
        <w:t xml:space="preserve">第三章 中国建筑信息模型市场发展状况分析</w:t>
      </w:r>
    </w:p>
    <w:p>
      <w:pPr>
        <w:spacing w:after="150"/>
      </w:pPr>
      <w:r>
        <w:rPr/>
        <w:t xml:space="preserve">第一节 全国建筑信息模型市场发展状况分析</w:t>
      </w:r>
    </w:p>
    <w:p>
      <w:pPr>
        <w:spacing w:after="150"/>
      </w:pPr>
      <w:r>
        <w:rPr/>
        <w:t xml:space="preserve">一、建筑信息模型市场状态描述总结</w:t>
      </w:r>
    </w:p>
    <w:p>
      <w:pPr>
        <w:spacing w:after="150"/>
      </w:pPr>
      <w:r>
        <w:rPr/>
        <w:t xml:space="preserve">二、建筑信息模型市场经济特性分析</w:t>
      </w:r>
    </w:p>
    <w:p>
      <w:pPr>
        <w:spacing w:after="150"/>
      </w:pPr>
      <w:r>
        <w:rPr/>
        <w:t xml:space="preserve">三、建筑信息模型市场规模分析</w:t>
      </w:r>
    </w:p>
    <w:p>
      <w:pPr>
        <w:spacing w:after="150"/>
      </w:pPr>
      <w:r>
        <w:rPr/>
        <w:t xml:space="preserve">四、建筑信息模型市场竞争情况分析</w:t>
      </w:r>
    </w:p>
    <w:p>
      <w:pPr>
        <w:spacing w:after="150"/>
      </w:pPr>
      <w:r>
        <w:rPr/>
        <w:t xml:space="preserve">(一)、国内的bim厂商分类</w:t>
      </w:r>
    </w:p>
    <w:p>
      <w:pPr>
        <w:spacing w:after="150"/>
      </w:pPr>
      <w:r>
        <w:rPr/>
        <w:t xml:space="preserve">(二)、竞争情况分析</w:t>
      </w:r>
    </w:p>
    <w:p>
      <w:pPr>
        <w:spacing w:after="150"/>
      </w:pPr>
      <w:r>
        <w:rPr/>
        <w:t xml:space="preserve">五、建筑信息模型市场发展痛点分析</w:t>
      </w:r>
    </w:p>
    <w:p>
      <w:pPr>
        <w:spacing w:after="150"/>
      </w:pPr>
      <w:r>
        <w:rPr/>
        <w:t xml:space="preserve">第二节 重点地区建筑信息模型推广应用状况分析</w:t>
      </w:r>
    </w:p>
    <w:p>
      <w:pPr>
        <w:spacing w:after="150"/>
      </w:pPr>
      <w:r>
        <w:rPr/>
        <w:t xml:space="preserve">一、北京市建筑信息模型推广应用分析</w:t>
      </w:r>
    </w:p>
    <w:p>
      <w:pPr>
        <w:spacing w:after="150"/>
      </w:pPr>
      <w:r>
        <w:rPr/>
        <w:t xml:space="preserve">(一)、北京市建筑业发展现状分析</w:t>
      </w:r>
    </w:p>
    <w:p>
      <w:pPr>
        <w:spacing w:after="150"/>
      </w:pPr>
      <w:r>
        <w:rPr/>
        <w:t xml:space="preserve">(二)、北京市建筑信息模型市场发展与应用状况</w:t>
      </w:r>
    </w:p>
    <w:p>
      <w:pPr>
        <w:spacing w:after="150"/>
      </w:pPr>
      <w:r>
        <w:rPr/>
        <w:t xml:space="preserve">(三)、北京市建筑信息模型市场推广应用前景</w:t>
      </w:r>
    </w:p>
    <w:p>
      <w:pPr>
        <w:spacing w:after="150"/>
      </w:pPr>
      <w:r>
        <w:rPr/>
        <w:t xml:space="preserve">二、广东省建筑信息模型推广应用分析</w:t>
      </w:r>
    </w:p>
    <w:p>
      <w:pPr>
        <w:spacing w:after="150"/>
      </w:pPr>
      <w:r>
        <w:rPr/>
        <w:t xml:space="preserve">(一)、广东省建筑业发展现状分析</w:t>
      </w:r>
    </w:p>
    <w:p>
      <w:pPr>
        <w:spacing w:after="150"/>
      </w:pPr>
      <w:r>
        <w:rPr/>
        <w:t xml:space="preserve">(二)、广东省建筑信息模型市场发展与应用状况</w:t>
      </w:r>
    </w:p>
    <w:p>
      <w:pPr>
        <w:spacing w:after="150"/>
      </w:pPr>
      <w:r>
        <w:rPr/>
        <w:t xml:space="preserve">(三)、广东省建筑信息模型市场推广应用前景</w:t>
      </w:r>
    </w:p>
    <w:p>
      <w:pPr>
        <w:spacing w:after="150"/>
      </w:pPr>
      <w:r>
        <w:rPr/>
        <w:t xml:space="preserve">三、浙江省建筑信息模型推广应用分析</w:t>
      </w:r>
    </w:p>
    <w:p>
      <w:pPr>
        <w:spacing w:after="150"/>
      </w:pPr>
      <w:r>
        <w:rPr/>
        <w:t xml:space="preserve">(一)、浙江省建筑业发展现状分析</w:t>
      </w:r>
    </w:p>
    <w:p>
      <w:pPr>
        <w:spacing w:after="150"/>
      </w:pPr>
      <w:r>
        <w:rPr/>
        <w:t xml:space="preserve">(二)、浙江省建筑信息模型市场发展与应用状况</w:t>
      </w:r>
    </w:p>
    <w:p>
      <w:pPr>
        <w:spacing w:after="150"/>
      </w:pPr>
      <w:r>
        <w:rPr/>
        <w:t xml:space="preserve">(三)、浙江省建筑信息模型市场推广应用前景</w:t>
      </w:r>
    </w:p>
    <w:p>
      <w:pPr>
        <w:spacing w:after="150"/>
      </w:pPr>
      <w:r>
        <w:rPr/>
        <w:t xml:space="preserve">四、江苏省建筑信息模型推广应用分析</w:t>
      </w:r>
    </w:p>
    <w:p>
      <w:pPr>
        <w:spacing w:after="150"/>
      </w:pPr>
      <w:r>
        <w:rPr/>
        <w:t xml:space="preserve">(一)、江苏省建筑业发展现状分析</w:t>
      </w:r>
    </w:p>
    <w:p>
      <w:pPr>
        <w:spacing w:after="150"/>
      </w:pPr>
      <w:r>
        <w:rPr/>
        <w:t xml:space="preserve">(二)、江苏省建筑信息模型市场发展与应用状况</w:t>
      </w:r>
    </w:p>
    <w:p>
      <w:pPr>
        <w:spacing w:after="150"/>
      </w:pPr>
      <w:r>
        <w:rPr/>
        <w:t xml:space="preserve">(三)、江苏省建筑信息模型市场推广应用前景</w:t>
      </w:r>
    </w:p>
    <w:p>
      <w:pPr>
        <w:spacing w:after="150"/>
      </w:pPr>
      <w:r>
        <w:rPr/>
        <w:t xml:space="preserve">五、上海市建筑信息模型推广应用分析</w:t>
      </w:r>
    </w:p>
    <w:p>
      <w:pPr>
        <w:spacing w:after="150"/>
      </w:pPr>
      <w:r>
        <w:rPr/>
        <w:t xml:space="preserve">(一)、上海市建筑业发展现状分析</w:t>
      </w:r>
    </w:p>
    <w:p>
      <w:pPr>
        <w:spacing w:after="150"/>
      </w:pPr>
      <w:r>
        <w:rPr/>
        <w:t xml:space="preserve">(二)、上海京市建筑信息模型市场发展与应用状况</w:t>
      </w:r>
    </w:p>
    <w:p>
      <w:pPr>
        <w:spacing w:after="150"/>
      </w:pPr>
      <w:r>
        <w:rPr/>
        <w:t xml:space="preserve">(三)、上海市建筑信息模型市场推广应用前景</w:t>
      </w:r>
    </w:p>
    <w:p>
      <w:pPr>
        <w:spacing w:after="150"/>
      </w:pPr>
      <w:r>
        <w:rPr>
          <w:b w:val="1"/>
          <w:bCs w:val="1"/>
        </w:rPr>
        <w:t xml:space="preserve">第四章 当代背景下建筑信息模型的发展机会分析</w:t>
      </w:r>
    </w:p>
    <w:p>
      <w:pPr>
        <w:spacing w:after="150"/>
      </w:pPr>
      <w:r>
        <w:rPr/>
        <w:t xml:space="preserve">第一节 建筑信息模型政策及其实施情况</w:t>
      </w:r>
    </w:p>
    <w:p>
      <w:pPr>
        <w:spacing w:after="150"/>
      </w:pPr>
      <w:r>
        <w:rPr/>
        <w:t xml:space="preserve">一、建筑信息模型相关政策解读</w:t>
      </w:r>
    </w:p>
    <w:p>
      <w:pPr>
        <w:spacing w:after="150"/>
      </w:pPr>
      <w:r>
        <w:rPr/>
        <w:t xml:space="preserve">二、建筑信息模型计划实施成果解读</w:t>
      </w:r>
    </w:p>
    <w:p>
      <w:pPr>
        <w:spacing w:after="150"/>
      </w:pPr>
      <w:r>
        <w:rPr/>
        <w:t xml:space="preserve">第二节 建筑信息模型在国民经济中的地位及作用分析</w:t>
      </w:r>
    </w:p>
    <w:p>
      <w:pPr>
        <w:spacing w:after="150"/>
      </w:pPr>
      <w:r>
        <w:rPr/>
        <w:t xml:space="preserve">一、建筑信息模型内涵与特征</w:t>
      </w:r>
    </w:p>
    <w:p>
      <w:pPr>
        <w:spacing w:after="150"/>
      </w:pPr>
      <w:r>
        <w:rPr/>
        <w:t xml:space="preserve">二、建筑信息模型与经济的关系分析</w:t>
      </w:r>
    </w:p>
    <w:p>
      <w:pPr>
        <w:spacing w:after="150"/>
      </w:pPr>
      <w:r>
        <w:rPr/>
        <w:t xml:space="preserve">第三节 国内环境背景下建筑信息模型发展的swot分析</w:t>
      </w:r>
    </w:p>
    <w:p>
      <w:pPr>
        <w:spacing w:after="150"/>
      </w:pPr>
      <w:r>
        <w:rPr/>
        <w:t xml:space="preserve">一、国家战略对建筑信息模型产业的影响分析</w:t>
      </w:r>
    </w:p>
    <w:p>
      <w:pPr>
        <w:spacing w:after="150"/>
      </w:pPr>
      <w:r>
        <w:rPr/>
        <w:t xml:space="preserve">1、对建筑信息模型市场资源配置的影响</w:t>
      </w:r>
    </w:p>
    <w:p>
      <w:pPr>
        <w:spacing w:after="150"/>
      </w:pPr>
      <w:r>
        <w:rPr/>
        <w:t xml:space="preserve">2、对建筑信息模型产业市场格局的影响</w:t>
      </w:r>
    </w:p>
    <w:p>
      <w:pPr>
        <w:spacing w:after="150"/>
      </w:pPr>
      <w:r>
        <w:rPr/>
        <w:t xml:space="preserve">3、对建筑信息模型产业发展方式的影响</w:t>
      </w:r>
    </w:p>
    <w:p>
      <w:pPr>
        <w:spacing w:after="150"/>
      </w:pPr>
      <w:r>
        <w:rPr/>
        <w:t xml:space="preserve">二、建筑信息模型国家战略背景下建筑信息模型发展的swot分析</w:t>
      </w:r>
    </w:p>
    <w:p>
      <w:pPr>
        <w:spacing w:after="150"/>
      </w:pPr>
      <w:r>
        <w:rPr/>
        <w:t xml:space="preserve">1、建筑信息模型发展的优势分析</w:t>
      </w:r>
    </w:p>
    <w:p>
      <w:pPr>
        <w:spacing w:after="150"/>
      </w:pPr>
      <w:r>
        <w:rPr/>
        <w:t xml:space="preserve">2、建筑信息模型发展的劣势分析</w:t>
      </w:r>
    </w:p>
    <w:p>
      <w:pPr>
        <w:spacing w:after="150"/>
      </w:pPr>
      <w:r>
        <w:rPr/>
        <w:t xml:space="preserve">3、建筑信息模型发展的机遇分析</w:t>
      </w:r>
    </w:p>
    <w:p>
      <w:pPr>
        <w:spacing w:after="150"/>
      </w:pPr>
      <w:r>
        <w:rPr/>
        <w:t xml:space="preserve">4、建筑信息模型发展面临的挑战</w:t>
      </w:r>
    </w:p>
    <w:p>
      <w:pPr>
        <w:spacing w:after="150"/>
      </w:pPr>
      <w:r>
        <w:rPr>
          <w:b w:val="1"/>
          <w:bCs w:val="1"/>
        </w:rPr>
        <w:t xml:space="preserve">第五章 互联网对建筑信息模型的影响分析</w:t>
      </w:r>
    </w:p>
    <w:p>
      <w:pPr>
        <w:spacing w:after="150"/>
      </w:pPr>
      <w:r>
        <w:rPr/>
        <w:t xml:space="preserve">第一节 互联网对建筑信息模型行业的影响</w:t>
      </w:r>
    </w:p>
    <w:p>
      <w:pPr>
        <w:spacing w:after="150"/>
      </w:pPr>
      <w:r>
        <w:rPr/>
        <w:t xml:space="preserve">一、智能建筑信息模型设备发展情况分析</w:t>
      </w:r>
    </w:p>
    <w:p>
      <w:pPr>
        <w:spacing w:after="150"/>
      </w:pPr>
      <w:r>
        <w:rPr/>
        <w:t xml:space="preserve">1、智能建筑信息模型设备发展概况</w:t>
      </w:r>
    </w:p>
    <w:p>
      <w:pPr>
        <w:spacing w:after="150"/>
      </w:pPr>
      <w:r>
        <w:rPr/>
        <w:t xml:space="preserve">2、主要建筑信息模型app应用情况</w:t>
      </w:r>
    </w:p>
    <w:p>
      <w:pPr>
        <w:spacing w:after="150"/>
      </w:pPr>
      <w:r>
        <w:rPr/>
        <w:t xml:space="preserve">二、建筑信息模型智能设备经营模式分析</w:t>
      </w:r>
    </w:p>
    <w:p>
      <w:pPr>
        <w:spacing w:after="150"/>
      </w:pPr>
      <w:r>
        <w:rPr/>
        <w:t xml:space="preserve">1、智能硬件模式</w:t>
      </w:r>
    </w:p>
    <w:p>
      <w:pPr>
        <w:spacing w:after="150"/>
      </w:pPr>
      <w:r>
        <w:rPr/>
        <w:t xml:space="preserve">2、建筑信息模型app模式</w:t>
      </w:r>
    </w:p>
    <w:p>
      <w:pPr>
        <w:spacing w:after="150"/>
      </w:pPr>
      <w:r>
        <w:rPr/>
        <w:t xml:space="preserve">3、虚实结合模式</w:t>
      </w:r>
    </w:p>
    <w:p>
      <w:pPr>
        <w:spacing w:after="150"/>
      </w:pPr>
      <w:r>
        <w:rPr/>
        <w:t xml:space="preserve">4、个性化资讯模式</w:t>
      </w:r>
    </w:p>
    <w:p>
      <w:pPr>
        <w:spacing w:after="150"/>
      </w:pPr>
      <w:r>
        <w:rPr/>
        <w:t xml:space="preserve">三、智能设备对建筑信息模型行业的影响分析</w:t>
      </w:r>
    </w:p>
    <w:p>
      <w:pPr>
        <w:spacing w:after="150"/>
      </w:pPr>
      <w:r>
        <w:rPr/>
        <w:t xml:space="preserve">1、智能设备对建筑信息模型行业的影响</w:t>
      </w:r>
    </w:p>
    <w:p>
      <w:pPr>
        <w:spacing w:after="150"/>
      </w:pPr>
      <w:r>
        <w:rPr/>
        <w:t xml:space="preserve">2、建筑信息模型智能设备的发展趋势分析</w:t>
      </w:r>
    </w:p>
    <w:p>
      <w:pPr>
        <w:spacing w:after="150"/>
      </w:pPr>
      <w:r>
        <w:rPr/>
        <w:t xml:space="preserve">第二节 互联网+建筑信息模型发展模式分析</w:t>
      </w:r>
    </w:p>
    <w:p>
      <w:pPr>
        <w:spacing w:after="150"/>
      </w:pPr>
      <w:r>
        <w:rPr/>
        <w:t xml:space="preserve">一、互联网+建筑信息模型商业模式解析</w:t>
      </w:r>
    </w:p>
    <w:p>
      <w:pPr>
        <w:spacing w:after="150"/>
      </w:pPr>
      <w:r>
        <w:rPr/>
        <w:t xml:space="preserve">1、建筑信息模型o2o模式分析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二、互联网+建筑信息模型案例分析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三、互联网背景下建筑信息模型行业发展趋势分析</w:t>
      </w:r>
    </w:p>
    <w:p>
      <w:pPr>
        <w:spacing w:after="150"/>
      </w:pPr>
      <w:r>
        <w:rPr>
          <w:b w:val="1"/>
          <w:bCs w:val="1"/>
        </w:rPr>
        <w:t xml:space="preserve">第六章 中国建筑信息模型市场领先企业案例分析</w:t>
      </w:r>
    </w:p>
    <w:p>
      <w:pPr>
        <w:spacing w:after="150"/>
      </w:pPr>
      <w:r>
        <w:rPr/>
        <w:t xml:space="preserve">第一节 建筑信息模型市场企业发展总体概况</w:t>
      </w:r>
    </w:p>
    <w:p>
      <w:pPr>
        <w:spacing w:after="150"/>
      </w:pPr>
      <w:r>
        <w:rPr/>
        <w:t xml:space="preserve">一、建筑信息模型市场企业规模排名情况</w:t>
      </w:r>
    </w:p>
    <w:p>
      <w:pPr>
        <w:spacing w:after="150"/>
      </w:pPr>
      <w:r>
        <w:rPr/>
        <w:t xml:space="preserve">二、建筑信息模型市场领先企业销售收入</w:t>
      </w:r>
    </w:p>
    <w:p>
      <w:pPr>
        <w:spacing w:after="150"/>
      </w:pPr>
      <w:r>
        <w:rPr/>
        <w:t xml:space="preserve">三、建筑信息模型市场领先企业利润总额</w:t>
      </w:r>
    </w:p>
    <w:p>
      <w:pPr>
        <w:spacing w:after="150"/>
      </w:pPr>
      <w:r>
        <w:rPr/>
        <w:t xml:space="preserve">第二节 国内建筑信息模型领先企业案例分析</w:t>
      </w:r>
    </w:p>
    <w:p>
      <w:pPr>
        <w:spacing w:after="150"/>
      </w:pPr>
      <w:r>
        <w:rPr/>
        <w:t xml:space="preserve">一、上海延华智能科技(集团)股份有限公司</w:t>
      </w:r>
    </w:p>
    <w:p>
      <w:pPr>
        <w:spacing w:after="150"/>
      </w:pPr>
      <w:r>
        <w:rPr/>
        <w:t xml:space="preserve">(一)、企业发展简况分析</w:t>
      </w:r>
    </w:p>
    <w:p>
      <w:pPr>
        <w:spacing w:after="150"/>
      </w:pPr>
      <w:r>
        <w:rPr/>
        <w:t xml:space="preserve">(二)、企业经营情况分析</w:t>
      </w:r>
    </w:p>
    <w:p>
      <w:pPr>
        <w:spacing w:after="150"/>
      </w:pPr>
      <w:r>
        <w:rPr/>
        <w:t xml:space="preserve">一)、企业主要经济指标</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(三)、企业技术能力分析</w:t>
      </w:r>
    </w:p>
    <w:p>
      <w:pPr>
        <w:spacing w:after="150"/>
      </w:pPr>
      <w:r>
        <w:rPr/>
        <w:t xml:space="preserve">(四)、企业建筑信息模型业务布局</w:t>
      </w:r>
    </w:p>
    <w:p>
      <w:pPr>
        <w:spacing w:after="150"/>
      </w:pPr>
      <w:r>
        <w:rPr/>
        <w:t xml:space="preserve">(五)、企业销售渠道与网络分析</w:t>
      </w:r>
    </w:p>
    <w:p>
      <w:pPr>
        <w:spacing w:after="150"/>
      </w:pPr>
      <w:r>
        <w:rPr/>
        <w:t xml:space="preserve">(六)、企业发展优劣势分析</w:t>
      </w:r>
    </w:p>
    <w:p>
      <w:pPr>
        <w:spacing w:after="150"/>
      </w:pPr>
      <w:r>
        <w:rPr/>
        <w:t xml:space="preserve">(七)、企业投融资分析</w:t>
      </w:r>
    </w:p>
    <w:p>
      <w:pPr>
        <w:spacing w:after="150"/>
      </w:pPr>
      <w:r>
        <w:rPr/>
        <w:t xml:space="preserve">二、成都晨越建设项目管理股份有限公司</w:t>
      </w:r>
    </w:p>
    <w:p>
      <w:pPr>
        <w:spacing w:after="150"/>
      </w:pPr>
      <w:r>
        <w:rPr/>
        <w:t xml:space="preserve">(一)、企业发展简况分析</w:t>
      </w:r>
    </w:p>
    <w:p>
      <w:pPr>
        <w:spacing w:after="150"/>
      </w:pPr>
      <w:r>
        <w:rPr/>
        <w:t xml:space="preserve">(二)、企业经营情况分析</w:t>
      </w:r>
    </w:p>
    <w:p>
      <w:pPr>
        <w:spacing w:after="150"/>
      </w:pPr>
      <w:r>
        <w:rPr/>
        <w:t xml:space="preserve">一)、企业主要经济指标</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(三)、企业荣誉资质分析</w:t>
      </w:r>
    </w:p>
    <w:p>
      <w:pPr>
        <w:spacing w:after="150"/>
      </w:pPr>
      <w:r>
        <w:rPr/>
        <w:t xml:space="preserve">(四)、企业建筑信息模型业务布局</w:t>
      </w:r>
    </w:p>
    <w:p>
      <w:pPr>
        <w:spacing w:after="150"/>
      </w:pPr>
      <w:r>
        <w:rPr/>
        <w:t xml:space="preserve">(五)、企业销售渠道与网络分析</w:t>
      </w:r>
    </w:p>
    <w:p>
      <w:pPr>
        <w:spacing w:after="150"/>
      </w:pPr>
      <w:r>
        <w:rPr/>
        <w:t xml:space="preserve">(六)、企业发展优劣势分析</w:t>
      </w:r>
    </w:p>
    <w:p>
      <w:pPr>
        <w:spacing w:after="150"/>
      </w:pPr>
      <w:r>
        <w:rPr/>
        <w:t xml:space="preserve">(七)、企业投融资分析</w:t>
      </w:r>
    </w:p>
    <w:p>
      <w:pPr>
        <w:spacing w:after="150"/>
      </w:pPr>
      <w:r>
        <w:rPr/>
        <w:t xml:space="preserve">三、北京超图软件股份有限公司</w:t>
      </w:r>
    </w:p>
    <w:p>
      <w:pPr>
        <w:spacing w:after="150"/>
      </w:pPr>
      <w:r>
        <w:rPr/>
        <w:t xml:space="preserve">(一)、企业发展简况分析</w:t>
      </w:r>
    </w:p>
    <w:p>
      <w:pPr>
        <w:spacing w:after="150"/>
      </w:pPr>
      <w:r>
        <w:rPr/>
        <w:t xml:space="preserve">(二)、企业经营情况分析</w:t>
      </w:r>
    </w:p>
    <w:p>
      <w:pPr>
        <w:spacing w:after="150"/>
      </w:pPr>
      <w:r>
        <w:rPr/>
        <w:t xml:space="preserve">一)、企业主要经济指标</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(三)、企业技术能力分析</w:t>
      </w:r>
    </w:p>
    <w:p>
      <w:pPr>
        <w:spacing w:after="150"/>
      </w:pPr>
      <w:r>
        <w:rPr/>
        <w:t xml:space="preserve">(四)、企业建筑信息模型业务布局</w:t>
      </w:r>
    </w:p>
    <w:p>
      <w:pPr>
        <w:spacing w:after="150"/>
      </w:pPr>
      <w:r>
        <w:rPr/>
        <w:t xml:space="preserve">(五)、企业销售渠道与网络分析</w:t>
      </w:r>
    </w:p>
    <w:p>
      <w:pPr>
        <w:spacing w:after="150"/>
      </w:pPr>
      <w:r>
        <w:rPr/>
        <w:t xml:space="preserve">(六)、企业发展优劣势分析</w:t>
      </w:r>
    </w:p>
    <w:p>
      <w:pPr>
        <w:spacing w:after="150"/>
      </w:pPr>
      <w:r>
        <w:rPr/>
        <w:t xml:space="preserve">(七)、企业投融资分析</w:t>
      </w:r>
    </w:p>
    <w:p>
      <w:pPr>
        <w:spacing w:after="150"/>
      </w:pPr>
      <w:r>
        <w:rPr/>
        <w:t xml:space="preserve">四、苏州设计研究院股份有限公司</w:t>
      </w:r>
    </w:p>
    <w:p>
      <w:pPr>
        <w:spacing w:after="150"/>
      </w:pPr>
      <w:r>
        <w:rPr/>
        <w:t xml:space="preserve">(一)、企业发展简况分析</w:t>
      </w:r>
    </w:p>
    <w:p>
      <w:pPr>
        <w:spacing w:after="150"/>
      </w:pPr>
      <w:r>
        <w:rPr/>
        <w:t xml:space="preserve">(二)、企业经营情况分析</w:t>
      </w:r>
    </w:p>
    <w:p>
      <w:pPr>
        <w:spacing w:after="150"/>
      </w:pPr>
      <w:r>
        <w:rPr/>
        <w:t xml:space="preserve">一)、企业主要经济指标</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(三)、企业技术能力分析</w:t>
      </w:r>
    </w:p>
    <w:p>
      <w:pPr>
        <w:spacing w:after="150"/>
      </w:pPr>
      <w:r>
        <w:rPr/>
        <w:t xml:space="preserve">(四)、企业建筑信息模型业务布局</w:t>
      </w:r>
    </w:p>
    <w:p>
      <w:pPr>
        <w:spacing w:after="150"/>
      </w:pPr>
      <w:r>
        <w:rPr/>
        <w:t xml:space="preserve">(五)、企业销售渠道与网络分析</w:t>
      </w:r>
    </w:p>
    <w:p>
      <w:pPr>
        <w:spacing w:after="150"/>
      </w:pPr>
      <w:r>
        <w:rPr/>
        <w:t xml:space="preserve">(六)、企业发展优劣势分析</w:t>
      </w:r>
    </w:p>
    <w:p>
      <w:pPr>
        <w:spacing w:after="150"/>
      </w:pPr>
      <w:r>
        <w:rPr/>
        <w:t xml:space="preserve">(七)、企业投融资分析</w:t>
      </w:r>
    </w:p>
    <w:p>
      <w:pPr>
        <w:spacing w:after="150"/>
      </w:pPr>
      <w:r>
        <w:rPr/>
        <w:t xml:space="preserve">五、深圳市明咨工程顾问有限公司</w:t>
      </w:r>
    </w:p>
    <w:p>
      <w:pPr>
        <w:spacing w:after="150"/>
      </w:pPr>
      <w:r>
        <w:rPr/>
        <w:t xml:space="preserve">(一)、企业发展简况分析</w:t>
      </w:r>
    </w:p>
    <w:p>
      <w:pPr>
        <w:spacing w:after="150"/>
      </w:pPr>
      <w:r>
        <w:rPr/>
        <w:t xml:space="preserve">(二)、企业经营情况分析</w:t>
      </w:r>
    </w:p>
    <w:p>
      <w:pPr>
        <w:spacing w:after="150"/>
      </w:pPr>
      <w:r>
        <w:rPr/>
        <w:t xml:space="preserve">(三)、企业建筑信息模型业务布局</w:t>
      </w:r>
    </w:p>
    <w:p>
      <w:pPr>
        <w:spacing w:after="150"/>
      </w:pPr>
      <w:r>
        <w:rPr/>
        <w:t xml:space="preserve">(四)、企业销售渠道与网络分析</w:t>
      </w:r>
    </w:p>
    <w:p>
      <w:pPr>
        <w:spacing w:after="150"/>
      </w:pPr>
      <w:r>
        <w:rPr/>
        <w:t xml:space="preserve">(五)、企业发展优劣势分析</w:t>
      </w:r>
    </w:p>
    <w:p>
      <w:pPr>
        <w:spacing w:after="150"/>
      </w:pPr>
      <w:r>
        <w:rPr/>
        <w:t xml:space="preserve">六、广联达科技股份有限公司</w:t>
      </w:r>
    </w:p>
    <w:p>
      <w:pPr>
        <w:spacing w:after="150"/>
      </w:pPr>
      <w:r>
        <w:rPr/>
        <w:t xml:space="preserve">(一)、企业发展简况分析</w:t>
      </w:r>
    </w:p>
    <w:p>
      <w:pPr>
        <w:spacing w:after="150"/>
      </w:pPr>
      <w:r>
        <w:rPr/>
        <w:t xml:space="preserve">(二)、企业经营情况分析</w:t>
      </w:r>
    </w:p>
    <w:p>
      <w:pPr>
        <w:spacing w:after="150"/>
      </w:pPr>
      <w:r>
        <w:rPr/>
        <w:t xml:space="preserve">一)、企业主要经济指标</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(三)、企业技术能力分析</w:t>
      </w:r>
    </w:p>
    <w:p>
      <w:pPr>
        <w:spacing w:after="150"/>
      </w:pPr>
      <w:r>
        <w:rPr/>
        <w:t xml:space="preserve">(四)、企业建筑信息模型业务布局</w:t>
      </w:r>
    </w:p>
    <w:p>
      <w:pPr>
        <w:spacing w:after="150"/>
      </w:pPr>
      <w:r>
        <w:rPr/>
        <w:t xml:space="preserve">(五)、企业销售渠道与网络分析</w:t>
      </w:r>
    </w:p>
    <w:p>
      <w:pPr>
        <w:spacing w:after="150"/>
      </w:pPr>
      <w:r>
        <w:rPr/>
        <w:t xml:space="preserve">(六)、企业发展优劣势分析</w:t>
      </w:r>
    </w:p>
    <w:p>
      <w:pPr>
        <w:spacing w:after="150"/>
      </w:pPr>
      <w:r>
        <w:rPr/>
        <w:t xml:space="preserve">(七)、企业投融资分析</w:t>
      </w:r>
    </w:p>
    <w:p>
      <w:pPr>
        <w:spacing w:after="150"/>
      </w:pPr>
      <w:r>
        <w:rPr/>
        <w:t xml:space="preserve">七、北京弘高创意建筑设计股份有限公司</w:t>
      </w:r>
    </w:p>
    <w:p>
      <w:pPr>
        <w:spacing w:after="150"/>
      </w:pPr>
      <w:r>
        <w:rPr/>
        <w:t xml:space="preserve">(一)、企业发展简况分析</w:t>
      </w:r>
    </w:p>
    <w:p>
      <w:pPr>
        <w:spacing w:after="150"/>
      </w:pPr>
      <w:r>
        <w:rPr/>
        <w:t xml:space="preserve">(二)、企业经营情况分析</w:t>
      </w:r>
    </w:p>
    <w:p>
      <w:pPr>
        <w:spacing w:after="150"/>
      </w:pPr>
      <w:r>
        <w:rPr/>
        <w:t xml:space="preserve">一)、企业主要经济指标</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(三)、企业技术能力分析</w:t>
      </w:r>
    </w:p>
    <w:p>
      <w:pPr>
        <w:spacing w:after="150"/>
      </w:pPr>
      <w:r>
        <w:rPr/>
        <w:t xml:space="preserve">(四)、企业建筑信息模型业务布局</w:t>
      </w:r>
    </w:p>
    <w:p>
      <w:pPr>
        <w:spacing w:after="150"/>
      </w:pPr>
      <w:r>
        <w:rPr/>
        <w:t xml:space="preserve">(五)、企业销售渠道与网络分析</w:t>
      </w:r>
    </w:p>
    <w:p>
      <w:pPr>
        <w:spacing w:after="150"/>
      </w:pPr>
      <w:r>
        <w:rPr/>
        <w:t xml:space="preserve">(六)、企业发展优劣势分析</w:t>
      </w:r>
    </w:p>
    <w:p>
      <w:pPr>
        <w:spacing w:after="150"/>
      </w:pPr>
      <w:r>
        <w:rPr/>
        <w:t xml:space="preserve">(七)、企业投融资分析</w:t>
      </w:r>
    </w:p>
    <w:p>
      <w:pPr>
        <w:spacing w:after="150"/>
      </w:pPr>
      <w:r>
        <w:rPr/>
        <w:t xml:space="preserve">八、深圳广田集团股份有限公司</w:t>
      </w:r>
    </w:p>
    <w:p>
      <w:pPr>
        <w:spacing w:after="150"/>
      </w:pPr>
      <w:r>
        <w:rPr/>
        <w:t xml:space="preserve">(一)、企业发展简况分析</w:t>
      </w:r>
    </w:p>
    <w:p>
      <w:pPr>
        <w:spacing w:after="150"/>
      </w:pPr>
      <w:r>
        <w:rPr/>
        <w:t xml:space="preserve">(二)、企业经营情况分析</w:t>
      </w:r>
    </w:p>
    <w:p>
      <w:pPr>
        <w:spacing w:after="150"/>
      </w:pPr>
      <w:r>
        <w:rPr/>
        <w:t xml:space="preserve">一)、企业主要经济指标</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(三)、企业技术能力分析</w:t>
      </w:r>
    </w:p>
    <w:p>
      <w:pPr>
        <w:spacing w:after="150"/>
      </w:pPr>
      <w:r>
        <w:rPr/>
        <w:t xml:space="preserve">(四)、企业建筑信息模型业务布局</w:t>
      </w:r>
    </w:p>
    <w:p>
      <w:pPr>
        <w:spacing w:after="150"/>
      </w:pPr>
      <w:r>
        <w:rPr/>
        <w:t xml:space="preserve">(五)、企业销售渠道与网络分析</w:t>
      </w:r>
    </w:p>
    <w:p>
      <w:pPr>
        <w:spacing w:after="150"/>
      </w:pPr>
      <w:r>
        <w:rPr/>
        <w:t xml:space="preserve">(六)、企业发展优劣势分析</w:t>
      </w:r>
    </w:p>
    <w:p>
      <w:pPr>
        <w:spacing w:after="150"/>
      </w:pPr>
      <w:r>
        <w:rPr/>
        <w:t xml:space="preserve">(七)、企业投融资分析</w:t>
      </w:r>
    </w:p>
    <w:p>
      <w:pPr>
        <w:spacing w:after="150"/>
      </w:pPr>
      <w:r>
        <w:rPr/>
        <w:t xml:space="preserve">九、上海同筑信息科技有限公司</w:t>
      </w:r>
    </w:p>
    <w:p>
      <w:pPr>
        <w:spacing w:after="150"/>
      </w:pPr>
      <w:r>
        <w:rPr/>
        <w:t xml:space="preserve">(一)、企业发展简况分析</w:t>
      </w:r>
    </w:p>
    <w:p>
      <w:pPr>
        <w:spacing w:after="150"/>
      </w:pPr>
      <w:r>
        <w:rPr/>
        <w:t xml:space="preserve">(二)、企业经营情况分析</w:t>
      </w:r>
    </w:p>
    <w:p>
      <w:pPr>
        <w:spacing w:after="150"/>
      </w:pPr>
      <w:r>
        <w:rPr/>
        <w:t xml:space="preserve">(三)、企业技术能力分析</w:t>
      </w:r>
    </w:p>
    <w:p>
      <w:pPr>
        <w:spacing w:after="150"/>
      </w:pPr>
      <w:r>
        <w:rPr/>
        <w:t xml:space="preserve">(四)、企业建筑信息模型业务布局</w:t>
      </w:r>
    </w:p>
    <w:p>
      <w:pPr>
        <w:spacing w:after="150"/>
      </w:pPr>
      <w:r>
        <w:rPr/>
        <w:t xml:space="preserve">(五)、企业销售渠道与网络分析</w:t>
      </w:r>
    </w:p>
    <w:p>
      <w:pPr>
        <w:spacing w:after="150"/>
      </w:pPr>
      <w:r>
        <w:rPr/>
        <w:t xml:space="preserve">(六)、企业发展优劣势分析</w:t>
      </w:r>
    </w:p>
    <w:p>
      <w:pPr>
        <w:spacing w:after="150"/>
      </w:pPr>
      <w:r>
        <w:rPr/>
        <w:t xml:space="preserve">十、浙江亚厦装饰股份有限公司</w:t>
      </w:r>
    </w:p>
    <w:p>
      <w:pPr>
        <w:spacing w:after="150"/>
      </w:pPr>
      <w:r>
        <w:rPr/>
        <w:t xml:space="preserve">(一)、企业发展简况分析</w:t>
      </w:r>
    </w:p>
    <w:p>
      <w:pPr>
        <w:spacing w:after="150"/>
      </w:pPr>
      <w:r>
        <w:rPr/>
        <w:t xml:space="preserve">(二)、企业经营情况分析</w:t>
      </w:r>
    </w:p>
    <w:p>
      <w:pPr>
        <w:spacing w:after="150"/>
      </w:pPr>
      <w:r>
        <w:rPr/>
        <w:t xml:space="preserve">一)、企业主要经济指标</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(三)、企业技术能力分析</w:t>
      </w:r>
    </w:p>
    <w:p>
      <w:pPr>
        <w:spacing w:after="150"/>
      </w:pPr>
      <w:r>
        <w:rPr/>
        <w:t xml:space="preserve">(四)、企业建筑信息模型业务布局</w:t>
      </w:r>
    </w:p>
    <w:p>
      <w:pPr>
        <w:spacing w:after="150"/>
      </w:pPr>
      <w:r>
        <w:rPr/>
        <w:t xml:space="preserve">(五)、企业销售渠道与网络分析</w:t>
      </w:r>
    </w:p>
    <w:p>
      <w:pPr>
        <w:spacing w:after="150"/>
      </w:pPr>
      <w:r>
        <w:rPr/>
        <w:t xml:space="preserve">(六)、企业发展优劣势分析</w:t>
      </w:r>
    </w:p>
    <w:p>
      <w:pPr>
        <w:spacing w:after="150"/>
      </w:pPr>
      <w:r>
        <w:rPr>
          <w:b w:val="1"/>
          <w:bCs w:val="1"/>
        </w:rPr>
        <w:t xml:space="preserve">第七章 建筑信息模型市场投资潜力与策略规划</w:t>
      </w:r>
    </w:p>
    <w:p>
      <w:pPr>
        <w:spacing w:after="150"/>
      </w:pPr>
      <w:r>
        <w:rPr/>
        <w:t xml:space="preserve">第一节 建筑信息模型市场发展前景预测</w:t>
      </w:r>
    </w:p>
    <w:p>
      <w:pPr>
        <w:spacing w:after="150"/>
      </w:pPr>
      <w:r>
        <w:rPr/>
        <w:t xml:space="preserve">一、市场生命周期分析</w:t>
      </w:r>
    </w:p>
    <w:p>
      <w:pPr>
        <w:spacing w:after="150"/>
      </w:pPr>
      <w:r>
        <w:rPr/>
        <w:t xml:space="preserve">二、市场发展前景预测</w:t>
      </w:r>
    </w:p>
    <w:p>
      <w:pPr>
        <w:spacing w:after="150"/>
      </w:pPr>
      <w:r>
        <w:rPr/>
        <w:t xml:space="preserve">三、市场发展趋势分析</w:t>
      </w:r>
    </w:p>
    <w:p>
      <w:pPr>
        <w:spacing w:after="150"/>
      </w:pPr>
      <w:r>
        <w:rPr/>
        <w:t xml:space="preserve">第二节 建筑信息模型市场投资潜力分析</w:t>
      </w:r>
    </w:p>
    <w:p>
      <w:pPr>
        <w:spacing w:after="150"/>
      </w:pPr>
      <w:r>
        <w:rPr/>
        <w:t xml:space="preserve">一、市场投资现状分析</w:t>
      </w:r>
    </w:p>
    <w:p>
      <w:pPr>
        <w:spacing w:after="150"/>
      </w:pPr>
      <w:r>
        <w:rPr/>
        <w:t xml:space="preserve">二、市场进入壁垒分析</w:t>
      </w:r>
    </w:p>
    <w:p>
      <w:pPr>
        <w:spacing w:after="150"/>
      </w:pPr>
      <w:r>
        <w:rPr/>
        <w:t xml:space="preserve">(一)、资金壁垒</w:t>
      </w:r>
    </w:p>
    <w:p>
      <w:pPr>
        <w:spacing w:after="150"/>
      </w:pPr>
      <w:r>
        <w:rPr/>
        <w:t xml:space="preserve">(二)、人才壁垒</w:t>
      </w:r>
    </w:p>
    <w:p>
      <w:pPr>
        <w:spacing w:after="150"/>
      </w:pPr>
      <w:r>
        <w:rPr/>
        <w:t xml:space="preserve">(三)、技术壁垒</w:t>
      </w:r>
    </w:p>
    <w:p>
      <w:pPr>
        <w:spacing w:after="150"/>
      </w:pPr>
      <w:r>
        <w:rPr/>
        <w:t xml:space="preserve">(四)、其他壁垒</w:t>
      </w:r>
    </w:p>
    <w:p>
      <w:pPr>
        <w:spacing w:after="150"/>
      </w:pPr>
      <w:r>
        <w:rPr/>
        <w:t xml:space="preserve">三、市场经营模式分析</w:t>
      </w:r>
    </w:p>
    <w:p>
      <w:pPr>
        <w:spacing w:after="150"/>
      </w:pPr>
      <w:r>
        <w:rPr/>
        <w:t xml:space="preserve">四、市场投资风险预警</w:t>
      </w:r>
    </w:p>
    <w:p>
      <w:pPr>
        <w:spacing w:after="150"/>
      </w:pPr>
      <w:r>
        <w:rPr/>
        <w:t xml:space="preserve">(一)、宏观经济风险</w:t>
      </w:r>
    </w:p>
    <w:p>
      <w:pPr>
        <w:spacing w:after="150"/>
      </w:pPr>
      <w:r>
        <w:rPr/>
        <w:t xml:space="preserve">(二)、政策风险</w:t>
      </w:r>
    </w:p>
    <w:p>
      <w:pPr>
        <w:spacing w:after="150"/>
      </w:pPr>
      <w:r>
        <w:rPr/>
        <w:t xml:space="preserve">(三)、市场风险</w:t>
      </w:r>
    </w:p>
    <w:p>
      <w:pPr>
        <w:spacing w:after="150"/>
      </w:pPr>
      <w:r>
        <w:rPr/>
        <w:t xml:space="preserve">(四)、其他风险</w:t>
      </w:r>
    </w:p>
    <w:p>
      <w:pPr>
        <w:spacing w:after="150"/>
      </w:pPr>
      <w:r>
        <w:rPr/>
        <w:t xml:space="preserve">第三节 建筑信息模型市场投资策略与建议</w:t>
      </w:r>
    </w:p>
    <w:p>
      <w:pPr>
        <w:spacing w:after="150"/>
      </w:pPr>
      <w:r>
        <w:rPr/>
        <w:t xml:space="preserve">一、市场投资价值分析</w:t>
      </w:r>
    </w:p>
    <w:p>
      <w:pPr>
        <w:spacing w:after="150"/>
      </w:pPr>
      <w:r>
        <w:rPr/>
        <w:t xml:space="preserve">(一)、产业盈利能力分析</w:t>
      </w:r>
    </w:p>
    <w:p>
      <w:pPr>
        <w:spacing w:after="150"/>
      </w:pPr>
      <w:r>
        <w:rPr/>
        <w:t xml:space="preserve">(二)、行业发展能力分析</w:t>
      </w:r>
    </w:p>
    <w:p>
      <w:pPr>
        <w:spacing w:after="150"/>
      </w:pPr>
      <w:r>
        <w:rPr/>
        <w:t xml:space="preserve">(三)、行业投资价值综合评价</w:t>
      </w:r>
    </w:p>
    <w:p>
      <w:pPr>
        <w:spacing w:after="150"/>
      </w:pPr>
      <w:r>
        <w:rPr/>
        <w:t xml:space="preserve">二、市场投资机会分析</w:t>
      </w:r>
    </w:p>
    <w:p>
      <w:pPr>
        <w:spacing w:after="150"/>
      </w:pPr>
      <w:r>
        <w:rPr/>
        <w:t xml:space="preserve">(一)、重点投资区域</w:t>
      </w:r>
    </w:p>
    <w:p>
      <w:pPr>
        <w:spacing w:after="150"/>
      </w:pPr>
      <w:r>
        <w:rPr/>
        <w:t xml:space="preserve">(二)、重点投资领域</w:t>
      </w:r>
    </w:p>
    <w:p>
      <w:pPr>
        <w:spacing w:after="150"/>
      </w:pPr>
      <w:r>
        <w:rPr/>
        <w:t xml:space="preserve">(三)、重点投资产品</w:t>
      </w:r>
    </w:p>
    <w:p>
      <w:pPr>
        <w:spacing w:after="150"/>
      </w:pPr>
      <w:r>
        <w:rPr/>
        <w:t xml:space="preserve">三、市场投资策略与建议</w:t>
      </w:r>
    </w:p>
    <w:p>
      <w:pPr>
        <w:spacing w:after="150"/>
      </w:pPr>
      <w:r>
        <w:rPr>
          <w:b w:val="1"/>
          <w:bCs w:val="1"/>
        </w:rPr>
        <w:t xml:space="preserve">第八章 中道泰和对建筑信息模型行业投资建议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图表：美国building smart international对bim(建筑信息模型)的定义</w:t>
      </w:r>
    </w:p>
    <w:p>
      <w:pPr>
        <w:spacing w:after="150"/>
      </w:pPr>
      <w:r>
        <w:rPr/>
        <w:t xml:space="preserve">图表：建筑信息模型(bim)整体结构</w:t>
      </w:r>
    </w:p>
    <w:p>
      <w:pPr>
        <w:spacing w:after="150"/>
      </w:pPr>
      <w:r>
        <w:rPr/>
        <w:t xml:space="preserve">图表：建筑信息模型的特性简析</w:t>
      </w:r>
    </w:p>
    <w:p>
      <w:pPr>
        <w:spacing w:after="150"/>
      </w:pPr>
      <w:r>
        <w:rPr/>
        <w:t xml:space="preserve">图表：2019-2023年中国国内生产总值及建筑业增加值变化情况(单位：亿元，%)</w:t>
      </w:r>
    </w:p>
    <w:p>
      <w:pPr>
        <w:spacing w:after="150"/>
      </w:pPr>
      <w:r>
        <w:rPr/>
        <w:t xml:space="preserve">图表：2019-2023年建筑业增加值占国内生产总值的比重变化情况(单位：%)</w:t>
      </w:r>
    </w:p>
    <w:p>
      <w:pPr>
        <w:spacing w:after="150"/>
      </w:pPr>
      <w:r>
        <w:rPr/>
        <w:t xml:space="preserve">图表：2019-2023年主要经济指标增长预测(单位：%)</w:t>
      </w:r>
    </w:p>
    <w:p>
      <w:pPr>
        <w:spacing w:after="150"/>
      </w:pPr>
      <w:r>
        <w:rPr/>
        <w:t xml:space="preserve">图表：《建筑信息模型应用统一标准》主要专业技术标准(一)、</w:t>
      </w:r>
    </w:p>
    <w:p>
      <w:pPr>
        <w:spacing w:after="150"/>
      </w:pPr>
      <w:r>
        <w:rPr/>
        <w:t xml:space="preserve">图表：《建筑信息模型应用统一标准》主要专业技术标准(二)、</w:t>
      </w:r>
    </w:p>
    <w:p>
      <w:pPr>
        <w:spacing w:after="150"/>
      </w:pPr>
      <w:r>
        <w:rPr/>
        <w:t xml:space="preserve">图表：中国建筑信息模型市场相关政策汇总</w:t>
      </w:r>
    </w:p>
    <w:p>
      <w:pPr>
        <w:spacing w:after="150"/>
      </w:pPr>
      <w:r>
        <w:rPr/>
        <w:t xml:space="preserve">图表：中国建筑信息模型市场发展规划汇总</w:t>
      </w:r>
    </w:p>
    <w:p>
      <w:pPr>
        <w:spacing w:after="150"/>
      </w:pPr>
      <w:r>
        <w:rPr/>
        <w:t xml:space="preserve">图表：中国建筑信息模型市场发展机遇与威胁分析</w:t>
      </w:r>
    </w:p>
    <w:p>
      <w:pPr>
        <w:spacing w:after="150"/>
      </w:pPr>
      <w:r>
        <w:rPr/>
        <w:t xml:space="preserve">图表：中国建筑信息模型市场状态描述总结表</w:t>
      </w:r>
    </w:p>
    <w:p>
      <w:pPr>
        <w:spacing w:after="150"/>
      </w:pPr>
      <w:r>
        <w:rPr/>
        <w:t xml:space="preserve">图表：中国建筑信息模型市场经济特性分析</w:t>
      </w:r>
    </w:p>
    <w:p>
      <w:pPr>
        <w:spacing w:after="150"/>
      </w:pPr>
      <w:r>
        <w:rPr/>
        <w:t xml:space="preserve">图表：2019-2023年中国建筑信息模型市场市场规模趋势图(单位：亿元)</w:t>
      </w:r>
    </w:p>
    <w:p>
      <w:pPr>
        <w:spacing w:after="150"/>
      </w:pPr>
      <w:r>
        <w:rPr/>
        <w:t xml:space="preserve">图表：国内的bim厂商分类</w:t>
      </w:r>
    </w:p>
    <w:p>
      <w:pPr>
        <w:spacing w:after="150"/>
      </w:pPr>
      <w:r>
        <w:rPr/>
        <w:t xml:space="preserve">图表：bim软件厂商分类</w:t>
      </w:r>
    </w:p>
    <w:p>
      <w:pPr>
        <w:spacing w:after="150"/>
      </w:pPr>
      <w:r>
        <w:rPr/>
        <w:t xml:space="preserve">图表：bim咨询服务厂商分类</w:t>
      </w:r>
    </w:p>
    <w:p>
      <w:pPr>
        <w:spacing w:after="150"/>
      </w:pPr>
      <w:r>
        <w:rPr/>
        <w:t xml:space="preserve">图表：2019-2023年上市bim厂商经营情况(单位：万元，%)</w:t>
      </w:r>
    </w:p>
    <w:p>
      <w:pPr>
        <w:spacing w:after="150"/>
      </w:pPr>
      <w:r>
        <w:rPr/>
        <w:t xml:space="preserve">图表：2019-2023年上市bim厂商市值(单位：亿元)</w:t>
      </w:r>
    </w:p>
    <w:p>
      <w:pPr>
        <w:spacing w:after="150"/>
      </w:pPr>
      <w:r>
        <w:rPr/>
        <w:t xml:space="preserve">图表：2019-2023年上市bim厂商净利润(单位：万元，%)</w:t>
      </w:r>
    </w:p>
    <w:p>
      <w:pPr>
        <w:spacing w:after="150"/>
      </w:pPr>
      <w:r>
        <w:rPr/>
        <w:t xml:space="preserve">图表：2019-2023年上市bim厂商净利润与毛利率(单位：万元，%)</w:t>
      </w:r>
    </w:p>
    <w:p>
      <w:pPr>
        <w:spacing w:after="150"/>
      </w:pPr>
      <w:r>
        <w:rPr/>
        <w:t xml:space="preserve">图表：2019-2023年上市bim业务收入及增速(单位：万元，%)</w:t>
      </w:r>
    </w:p>
    <w:p>
      <w:pPr>
        <w:spacing w:after="150"/>
      </w:pPr>
      <w:r>
        <w:rPr/>
        <w:t xml:space="preserve">图表：2019-2023年上市bim业务收入及占比(单位：万元，%)</w:t>
      </w:r>
    </w:p>
    <w:p>
      <w:pPr>
        <w:spacing w:after="150"/>
      </w:pPr>
      <w:r>
        <w:rPr/>
        <w:t xml:space="preserve">图表：中国建筑信息模型市场发展存在的问题分析</w:t>
      </w:r>
    </w:p>
    <w:p>
      <w:pPr>
        <w:spacing w:after="150"/>
      </w:pPr>
      <w:r>
        <w:rPr/>
        <w:t xml:space="preserve">图表：2019-2023年北京市建筑业总产值完成状况(单位：亿元)</w:t>
      </w:r>
    </w:p>
    <w:p>
      <w:pPr>
        <w:spacing w:after="150"/>
      </w:pPr>
      <w:r>
        <w:rPr/>
        <w:t xml:space="preserve">图表：2019-2023年北京市完成房地产开发投资走势(单位：亿元，%)</w:t>
      </w:r>
    </w:p>
    <w:p>
      <w:pPr>
        <w:spacing w:after="150"/>
      </w:pPr>
      <w:r>
        <w:rPr/>
        <w:t xml:space="preserve">图表：2019-2023年北京市房地产施工面积走势(单位：万平方米，%)</w:t>
      </w:r>
    </w:p>
    <w:p>
      <w:pPr>
        <w:spacing w:after="150"/>
      </w:pPr>
      <w:r>
        <w:rPr/>
        <w:t xml:space="preserve">图表：2019-2023年北京市房地产竣工面积走势(单位：万平方米，%)</w:t>
      </w:r>
    </w:p>
    <w:p>
      <w:pPr>
        <w:spacing w:after="150"/>
      </w:pPr>
      <w:r>
        <w:rPr/>
        <w:t xml:space="preserve">图表：2019-2023年北京市房地产销售面积走势(单位：万平方米，%)</w:t>
      </w:r>
    </w:p>
    <w:p>
      <w:pPr>
        <w:spacing w:after="150"/>
      </w:pPr>
      <w:r>
        <w:rPr/>
        <w:t xml:space="preserve">图表：2019-2023年广东省建筑业发展状况(单位：亿元)</w:t>
      </w:r>
    </w:p>
    <w:p>
      <w:pPr>
        <w:spacing w:after="150"/>
      </w:pPr>
      <w:r>
        <w:rPr/>
        <w:t xml:space="preserve">图表：2019-2023年广东省完成房地产开发投资走势(单位：亿元，%)</w:t>
      </w:r>
    </w:p>
    <w:p>
      <w:pPr>
        <w:spacing w:after="150"/>
      </w:pPr>
      <w:r>
        <w:rPr/>
        <w:t xml:space="preserve">图表：2019-2023年广东省房地产施工面积走势(单位：万平方米，%)</w:t>
      </w:r>
    </w:p>
    <w:p>
      <w:pPr>
        <w:spacing w:after="150"/>
      </w:pPr>
      <w:r>
        <w:rPr/>
        <w:t xml:space="preserve">图表：2019-2023年广东省房地产竣工面积走势(单位：万平方米，%)</w:t>
      </w:r>
    </w:p>
    <w:p>
      <w:pPr>
        <w:spacing w:after="150"/>
      </w:pPr>
      <w:r>
        <w:rPr/>
        <w:t xml:space="preserve">图表：2019-2023年广东省房地产销售面积走势(单位：万平方米，%)</w:t>
      </w:r>
    </w:p>
    <w:p>
      <w:pPr>
        <w:spacing w:after="150"/>
      </w:pPr>
      <w:r>
        <w:rPr/>
        <w:t xml:space="preserve">图表：2019-2023年浙江省建筑业发展概况(单位：亿元)</w:t>
      </w:r>
    </w:p>
    <w:p>
      <w:pPr>
        <w:spacing w:after="150"/>
      </w:pPr>
      <w:r>
        <w:rPr/>
        <w:t xml:space="preserve">图表：2019-2023年浙江省完成房地产开发投资走势(单位：亿元，%)</w:t>
      </w:r>
    </w:p>
    <w:p>
      <w:pPr>
        <w:spacing w:after="150"/>
      </w:pPr>
      <w:r>
        <w:rPr/>
        <w:t xml:space="preserve">图表：2019-2023年商品房销售额走势(单位：亿元，%)</w:t>
      </w:r>
    </w:p>
    <w:p>
      <w:pPr>
        <w:spacing w:after="150"/>
      </w:pPr>
      <w:r>
        <w:rPr/>
        <w:t xml:space="preserve">图表：2019-2023年浙江省商品房销售面积走势(单位：万平方米，%)</w:t>
      </w:r>
    </w:p>
    <w:p>
      <w:pPr>
        <w:spacing w:after="150"/>
      </w:pPr>
      <w:r>
        <w:rPr/>
        <w:t xml:space="preserve">图表：2019-2023年江苏省建筑业发展概况(单位：亿元)</w:t>
      </w:r>
    </w:p>
    <w:p>
      <w:pPr>
        <w:spacing w:after="150"/>
      </w:pPr>
      <w:r>
        <w:rPr/>
        <w:t xml:space="preserve">图表：2019-2023年江苏省房地产施工面积走势(单位：万平方米，%)</w:t>
      </w:r>
    </w:p>
    <w:p>
      <w:pPr>
        <w:spacing w:after="150"/>
      </w:pPr>
      <w:r>
        <w:rPr/>
        <w:t xml:space="preserve">图表：2019-2023年江苏省房地产竣工面积走势(单位：万平方米，%)</w:t>
      </w:r>
    </w:p>
    <w:p>
      <w:pPr>
        <w:spacing w:after="150"/>
      </w:pPr>
      <w:r>
        <w:rPr/>
        <w:t xml:space="preserve">图表：2019-2023年上海市建筑业总产值走势(单位：亿元，%)</w:t>
      </w:r>
    </w:p>
    <w:p>
      <w:pPr>
        <w:spacing w:after="150"/>
      </w:pPr>
      <w:r>
        <w:rPr/>
        <w:t xml:space="preserve">图表：2019-2023年上海市房地产施工面积走势(单位：万平方米，%)</w:t>
      </w:r>
    </w:p>
    <w:p>
      <w:pPr>
        <w:spacing w:after="150"/>
      </w:pPr>
      <w:r>
        <w:rPr/>
        <w:t xml:space="preserve">图表：2019-2023年上海市房地产竣工面积走势(单位：万平方米，%)</w:t>
      </w:r>
    </w:p>
    <w:p>
      <w:pPr>
        <w:spacing w:after="150"/>
      </w:pPr>
      <w:r>
        <w:rPr/>
        <w:t xml:space="preserve">图表：上海京市建筑信息模型应用推广要求</w:t>
      </w:r>
    </w:p>
    <w:p>
      <w:pPr>
        <w:spacing w:after="150"/>
      </w:pPr>
      <w:r>
        <w:rPr/>
        <w:t xml:space="preserve">图表：2019-2023年中国建筑信息模型市场销售收入和利润总额企业排名</w:t>
      </w:r>
    </w:p>
    <w:p>
      <w:pPr>
        <w:spacing w:after="150"/>
      </w:pPr>
      <w:r>
        <w:rPr/>
        <w:t xml:space="preserve">图表：2019-2023年中国建筑信息模型市场销售收入企业排名(单位：万元)</w:t>
      </w:r>
    </w:p>
    <w:p>
      <w:pPr>
        <w:spacing w:after="150"/>
      </w:pPr>
      <w:r>
        <w:rPr/>
        <w:t xml:space="preserve">图表：2019-2023年中国建筑信息模型市场利润总额企业排名(单位：万元)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本文地址：https://www.51baogao.cn/baogao/20200601/170187.shtml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1/1701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2024-2029年中国建筑信息模型（BIM）市场前瞻分析与投资战略规划咨询报告</dc:title>
  <dc:description>2024-2029年中国建筑信息模型（BIM）市场前瞻分析与投资战略规划咨询报告</dc:description>
  <dc:subject>2024-2029年中国建筑信息模型（BIM）市场前瞻分析与投资战略规划咨询报告</dc:subject>
  <cp:keywords>研究报告</cp:keywords>
  <cp:category>研究报告</cp:category>
  <cp:lastModifiedBy>北京中道泰和信息咨询有限公司</cp:lastModifiedBy>
  <dcterms:created xsi:type="dcterms:W3CDTF">2024-01-30T07:39:22+08:00</dcterms:created>
  <dcterms:modified xsi:type="dcterms:W3CDTF">2024-01-30T07:39:22+08:00</dcterms:modified>
</cp:coreProperties>
</file>

<file path=docProps/custom.xml><?xml version="1.0" encoding="utf-8"?>
<Properties xmlns="http://schemas.openxmlformats.org/officeDocument/2006/custom-properties" xmlns:vt="http://schemas.openxmlformats.org/officeDocument/2006/docPropsVTypes"/>
</file>