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2021-2026年中国在线教育行业前景预测与投资风险预测报告</w:t>
      </w:r>
    </w:p>
    <w:p>
      <w:pPr>
        <w:spacing w:after="150"/>
      </w:pPr>
      <w:r>
        <w:rPr>
          <w:b w:val="1"/>
          <w:bCs w:val="1"/>
        </w:rPr>
        <w:t xml:space="preserve">报告简介</w:t>
      </w:r>
    </w:p>
    <w:p>
      <w:pPr>
        <w:ind w:left="0" w:right="0" w:firstLine="0"/>
        <w:spacing w:after="150"/>
      </w:pPr>
      <w:r>
        <w:rPr/>
        <w:t xml:space="preserve">在线教育即E-Learning，或称远程教育、在线学习，现行概念中一般指的是指一种基于网络的学习行为，与网络培训概念相似。</w:t>
      </w:r>
    </w:p>
    <w:p>
      <w:pPr>
        <w:ind w:left="0" w:right="0" w:firstLine="0"/>
        <w:spacing w:after="150"/>
      </w:pPr>
      <w:r>
        <w:rPr/>
        <w:t xml:space="preserve">在线教育顾以网络为介质的教学方式，通过网络，学员与教师即使相隔万里也可以开展教学活动;此外，借助网络课件，学员还可以随时随地进行学习，真正打破了时间和空间的限制，对于工作繁忙，学习时间不固定的职场人而言网络远程教育是最方便不过的学习方式。</w:t>
      </w:r>
    </w:p>
    <w:p>
      <w:pPr>
        <w:ind w:left="0" w:right="0" w:firstLine="0"/>
        <w:spacing w:after="150"/>
      </w:pPr>
      <w:r>
        <w:rPr/>
        <w:t xml:space="preserve">截至2020年3月，我国在线教育用户规模达4.23亿，较2018年底增长2.22亿，占网民整体的46.8%;手机在线教育用户规模达4.20亿，较2018年底增长2.26亿，占手机网民的46.9%。</w:t>
      </w:r>
    </w:p>
    <w:p>
      <w:pPr>
        <w:ind w:left="0" w:right="0" w:firstLine="0"/>
        <w:spacing w:after="150"/>
      </w:pPr>
      <w:r>
        <w:rPr/>
        <w:t xml:space="preserve">2019年我国在线教育共发起148起融资，同比增长38.3%，融资总金额达115.6亿元人民币。《报告》指出，当前人工智能、大数据等新兴技术已在在线教育领域得到广泛应用。随着5G在我国的商用，直播互动的教学形式将会更多地运用到在线教育中来，目前存在的如画面不流畅、内容延迟等痛点也将得到进一步的改善。</w:t>
      </w:r>
    </w:p>
    <w:p>
      <w:pPr>
        <w:ind w:left="0" w:right="0" w:firstLine="0"/>
        <w:spacing w:after="150"/>
      </w:pPr>
      <w:r>
        <w:rPr/>
        <w:t xml:space="preserve">2020年初，全国大中小学校推迟开学，《报告》显示，2.65亿在校生普遍转向线上课程，用户需求得到充分释放。疫情期间多个在线教育应用的日活跃用户数达到千万以上。各类学校积极探索在线教育。教育部组织推出22个线上课程平台，开设2.4万门在线课程，为普通高等学校在疫情期间停课不停教、停课不停学提供保证 。</w:t>
      </w:r>
    </w:p>
    <w:p>
      <w:pPr>
        <w:ind w:left="0" w:right="0" w:firstLine="0"/>
        <w:spacing w:after="150"/>
      </w:pPr>
      <w:r>
        <w:rPr/>
        <w:t xml:space="preserve">随着网络教育的不断发展，一线城市的教育资源可以在三四线城市获得，并且成本也极低，这样也让更多小城市的学习者能学到和在大城市的学习者一样的课程。也促进了公平教育的发展。</w:t>
      </w:r>
    </w:p>
    <w:p>
      <w:pPr>
        <w:ind w:left="0" w:right="0" w:firstLine="0"/>
        <w:spacing w:after="150"/>
      </w:pPr>
      <w:r>
        <w:rPr/>
        <w:t xml:space="preserve">据权威调查机构统计，近年来网络大学的学员构成已由最初的在职人员为主逐步扩大到白领、工薪族、在校大学生二学历、教师、军人等多层次、多元化群体。从报名层次看，以前网络大学的学生多以专科起点攻读本科为主，而现在选择高中起点攻读本科的学生也越来越多。</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在线教育市场进行了分析研究。报告在总结中国在线教育行业发展历程的基础上，结合新时期的各方面因素，对中国在线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在线教育行业发展综述 1</w:t>
      </w:r>
    </w:p>
    <w:p>
      <w:pPr>
        <w:spacing w:after="150"/>
      </w:pPr>
      <w:r>
        <w:rPr/>
        <w:t xml:space="preserve">第一节 在线教育行业定义及分类 1</w:t>
      </w:r>
    </w:p>
    <w:p>
      <w:pPr>
        <w:spacing w:after="150"/>
      </w:pPr>
      <w:r>
        <w:rPr/>
        <w:t xml:space="preserve">一、行业定义 1</w:t>
      </w:r>
    </w:p>
    <w:p>
      <w:pPr>
        <w:spacing w:after="150"/>
      </w:pPr>
      <w:r>
        <w:rPr/>
        <w:t xml:space="preserve">二、行业主要分类 1</w:t>
      </w:r>
    </w:p>
    <w:p>
      <w:pPr>
        <w:spacing w:after="150"/>
      </w:pPr>
      <w:r>
        <w:rPr/>
        <w:t xml:space="preserve">第二节 在线教育行业盈利模式分析 3</w:t>
      </w:r>
    </w:p>
    <w:p>
      <w:pPr>
        <w:spacing w:after="150"/>
      </w:pPr>
      <w:r>
        <w:rPr/>
        <w:t xml:space="preserve">一、内容收费 3</w:t>
      </w:r>
    </w:p>
    <w:p>
      <w:pPr>
        <w:spacing w:after="150"/>
      </w:pPr>
      <w:r>
        <w:rPr/>
        <w:t xml:space="preserve">二、增值服务 3</w:t>
      </w:r>
    </w:p>
    <w:p>
      <w:pPr>
        <w:spacing w:after="150"/>
      </w:pPr>
      <w:r>
        <w:rPr/>
        <w:t xml:space="preserve">三、一次性收费 3</w:t>
      </w:r>
    </w:p>
    <w:p>
      <w:pPr>
        <w:spacing w:after="150"/>
      </w:pPr>
      <w:r>
        <w:rPr/>
        <w:t xml:space="preserve">四、平台佣金 4</w:t>
      </w:r>
    </w:p>
    <w:p>
      <w:pPr>
        <w:spacing w:after="150"/>
      </w:pPr>
      <w:r>
        <w:rPr/>
        <w:t xml:space="preserve">五、广告模式 4</w:t>
      </w:r>
    </w:p>
    <w:p>
      <w:pPr>
        <w:spacing w:after="150"/>
      </w:pPr>
      <w:r>
        <w:rPr/>
        <w:t xml:space="preserve">第三节 在线教育行业特性分析 4</w:t>
      </w:r>
    </w:p>
    <w:p>
      <w:pPr>
        <w:spacing w:after="150"/>
      </w:pPr>
      <w:r>
        <w:rPr/>
        <w:t xml:space="preserve">一、赢利性 4</w:t>
      </w:r>
    </w:p>
    <w:p>
      <w:pPr>
        <w:spacing w:after="150"/>
      </w:pPr>
      <w:r>
        <w:rPr/>
        <w:t xml:space="preserve">二、行业周期性 4</w:t>
      </w:r>
    </w:p>
    <w:p>
      <w:pPr>
        <w:spacing w:after="150"/>
      </w:pPr>
      <w:r>
        <w:rPr/>
        <w:t xml:space="preserve">三、附加值的提升空间 5</w:t>
      </w:r>
    </w:p>
    <w:p>
      <w:pPr>
        <w:spacing w:after="150"/>
      </w:pPr>
      <w:r>
        <w:rPr/>
        <w:t xml:space="preserve">四、进入壁垒/退出机制 5</w:t>
      </w:r>
    </w:p>
    <w:p>
      <w:pPr>
        <w:spacing w:after="150"/>
      </w:pPr>
      <w:r>
        <w:rPr/>
        <w:t xml:space="preserve">五、在线教育行业在国民经济中的地位 5</w:t>
      </w:r>
    </w:p>
    <w:p>
      <w:pPr>
        <w:spacing w:after="150"/>
      </w:pPr>
      <w:r>
        <w:rPr/>
        <w:t xml:space="preserve">第四节 在线教育行业条件成熟 5</w:t>
      </w:r>
    </w:p>
    <w:p>
      <w:pPr>
        <w:spacing w:after="150"/>
      </w:pPr>
      <w:r>
        <w:rPr/>
        <w:t xml:space="preserve">一、互联网普及程度 5</w:t>
      </w:r>
    </w:p>
    <w:p>
      <w:pPr>
        <w:spacing w:after="150"/>
      </w:pPr>
      <w:r>
        <w:rPr/>
        <w:t xml:space="preserve">二、网速提升 6</w:t>
      </w:r>
    </w:p>
    <w:p>
      <w:pPr>
        <w:spacing w:after="150"/>
      </w:pPr>
      <w:r>
        <w:rPr/>
        <w:t xml:space="preserve">三、在线教育认可度 6</w:t>
      </w:r>
    </w:p>
    <w:p>
      <w:pPr>
        <w:spacing w:after="150"/>
      </w:pPr>
      <w:r>
        <w:rPr>
          <w:b w:val="1"/>
          <w:bCs w:val="1"/>
        </w:rPr>
        <w:t xml:space="preserve">第二章 国内外在线教育行业发展运行分析 8</w:t>
      </w:r>
    </w:p>
    <w:p>
      <w:pPr>
        <w:spacing w:after="150"/>
      </w:pPr>
      <w:r>
        <w:rPr/>
        <w:t xml:space="preserve">第一节 国外在线教育行业发展分析 8</w:t>
      </w:r>
    </w:p>
    <w:p>
      <w:pPr>
        <w:spacing w:after="150"/>
      </w:pPr>
      <w:r>
        <w:rPr/>
        <w:t xml:space="preserve">一、美国在线教育发展分析 8</w:t>
      </w:r>
    </w:p>
    <w:p>
      <w:pPr>
        <w:spacing w:after="150"/>
      </w:pPr>
      <w:r>
        <w:rPr/>
        <w:t xml:space="preserve">二、韩国在线教育发展分析 11</w:t>
      </w:r>
    </w:p>
    <w:p>
      <w:pPr>
        <w:spacing w:after="150"/>
      </w:pPr>
      <w:r>
        <w:rPr/>
        <w:t xml:space="preserve">第二节 我国在线教育行业发展状况分析 12</w:t>
      </w:r>
    </w:p>
    <w:p>
      <w:pPr>
        <w:spacing w:after="150"/>
      </w:pPr>
      <w:r>
        <w:rPr/>
        <w:t xml:space="preserve">一、我国在线教育行业发展阶段 12</w:t>
      </w:r>
    </w:p>
    <w:p>
      <w:pPr>
        <w:spacing w:after="150"/>
      </w:pPr>
      <w:r>
        <w:rPr/>
        <w:t xml:space="preserve">二、我国在线教育行业发展总体概况 13</w:t>
      </w:r>
    </w:p>
    <w:p>
      <w:pPr>
        <w:spacing w:after="150"/>
      </w:pPr>
      <w:r>
        <w:rPr/>
        <w:t xml:space="preserve">三、我国在线教育行业商业模式分析 13</w:t>
      </w:r>
    </w:p>
    <w:p>
      <w:pPr>
        <w:spacing w:after="150"/>
      </w:pPr>
      <w:r>
        <w:rPr/>
        <w:t xml:space="preserve">(一)b2c 13</w:t>
      </w:r>
    </w:p>
    <w:p>
      <w:pPr>
        <w:spacing w:after="150"/>
      </w:pPr>
      <w:r>
        <w:rPr/>
        <w:t xml:space="preserve">(二)o2o 13</w:t>
      </w:r>
    </w:p>
    <w:p>
      <w:pPr>
        <w:spacing w:after="150"/>
      </w:pPr>
      <w:r>
        <w:rPr/>
        <w:t xml:space="preserve">(三)c2c 14</w:t>
      </w:r>
    </w:p>
    <w:p>
      <w:pPr>
        <w:spacing w:after="150"/>
      </w:pPr>
      <w:r>
        <w:rPr/>
        <w:t xml:space="preserve">(四)mooc 14</w:t>
      </w:r>
    </w:p>
    <w:p>
      <w:pPr>
        <w:spacing w:after="150"/>
      </w:pPr>
      <w:r>
        <w:rPr/>
        <w:t xml:space="preserve">(五)ocwc 20</w:t>
      </w:r>
    </w:p>
    <w:p>
      <w:pPr>
        <w:spacing w:after="150"/>
      </w:pPr>
      <w:r>
        <w:rPr/>
        <w:t xml:space="preserve">(六)其他类 21</w:t>
      </w:r>
    </w:p>
    <w:p>
      <w:pPr>
        <w:spacing w:after="150"/>
      </w:pPr>
      <w:r>
        <w:rPr/>
        <w:t xml:space="preserve">四、互联网对教育的贡献和价值 21</w:t>
      </w:r>
    </w:p>
    <w:p>
      <w:pPr>
        <w:spacing w:after="150"/>
      </w:pPr>
      <w:r>
        <w:rPr/>
        <w:t xml:space="preserve">第三节 在线教育行业发展现状 23</w:t>
      </w:r>
    </w:p>
    <w:p>
      <w:pPr>
        <w:spacing w:after="150"/>
      </w:pPr>
      <w:r>
        <w:rPr/>
        <w:t xml:space="preserve">一、我国在线教育用户规模情况 23</w:t>
      </w:r>
    </w:p>
    <w:p>
      <w:pPr>
        <w:spacing w:after="150"/>
      </w:pPr>
      <w:r>
        <w:rPr/>
        <w:t xml:space="preserve">二、我国在线教育行业市场规模 23</w:t>
      </w:r>
    </w:p>
    <w:p>
      <w:pPr>
        <w:spacing w:after="150"/>
      </w:pPr>
      <w:r>
        <w:rPr/>
        <w:t xml:space="preserve">三、在线教育市场规模影响因素 23</w:t>
      </w:r>
    </w:p>
    <w:p>
      <w:pPr>
        <w:spacing w:after="150"/>
      </w:pPr>
      <w:r>
        <w:rPr/>
        <w:t xml:space="preserve">第四节 在线教育对线下教育的冲击 24</w:t>
      </w:r>
    </w:p>
    <w:p>
      <w:pPr>
        <w:spacing w:after="150"/>
      </w:pPr>
      <w:r>
        <w:rPr/>
        <w:t xml:space="preserve">一、线下教育和线上教育的成本对比 24</w:t>
      </w:r>
    </w:p>
    <w:p>
      <w:pPr>
        <w:spacing w:after="150"/>
      </w:pPr>
      <w:r>
        <w:rPr/>
        <w:t xml:space="preserve">二、线下教育机构名师转战线上教育 25</w:t>
      </w:r>
    </w:p>
    <w:p>
      <w:pPr>
        <w:spacing w:after="150"/>
      </w:pPr>
      <w:r>
        <w:rPr/>
        <w:t xml:space="preserve">三、线上教育对学生的分流情况 25</w:t>
      </w:r>
    </w:p>
    <w:p>
      <w:pPr>
        <w:spacing w:after="150"/>
      </w:pPr>
      <w:r>
        <w:rPr/>
        <w:t xml:space="preserve">四、线上教育知识免费产品推出 26</w:t>
      </w:r>
    </w:p>
    <w:p>
      <w:pPr>
        <w:spacing w:after="150"/>
      </w:pPr>
      <w:r>
        <w:rPr>
          <w:b w:val="1"/>
          <w:bCs w:val="1"/>
        </w:rPr>
        <w:t xml:space="preserve">第三章 我国在线职业教育市场发展分析 34</w:t>
      </w:r>
    </w:p>
    <w:p>
      <w:pPr>
        <w:spacing w:after="150"/>
      </w:pPr>
      <w:r>
        <w:rPr/>
        <w:t xml:space="preserve">第一节 职业认证培训在线教育培训发展分析 34</w:t>
      </w:r>
    </w:p>
    <w:p>
      <w:pPr>
        <w:spacing w:after="150"/>
      </w:pPr>
      <w:r>
        <w:rPr/>
        <w:t xml:space="preserve">一、职业认证培训在线教育发展现状 34</w:t>
      </w:r>
    </w:p>
    <w:p>
      <w:pPr>
        <w:spacing w:after="150"/>
      </w:pPr>
      <w:r>
        <w:rPr/>
        <w:t xml:space="preserve">二、职业认证培训在线教育市场规模 35</w:t>
      </w:r>
    </w:p>
    <w:p>
      <w:pPr>
        <w:spacing w:after="150"/>
      </w:pPr>
      <w:r>
        <w:rPr/>
        <w:t xml:space="preserve">三、职业认证培训在线教育定位分析 35</w:t>
      </w:r>
    </w:p>
    <w:p>
      <w:pPr>
        <w:spacing w:after="150"/>
      </w:pPr>
      <w:r>
        <w:rPr/>
        <w:t xml:space="preserve">四、职业认证培训在线教育教学模式 36</w:t>
      </w:r>
    </w:p>
    <w:p>
      <w:pPr>
        <w:spacing w:after="150"/>
      </w:pPr>
      <w:r>
        <w:rPr/>
        <w:t xml:space="preserve">第二节 职业认证培训在线教育细分领域 39</w:t>
      </w:r>
    </w:p>
    <w:p>
      <w:pPr>
        <w:spacing w:after="150"/>
      </w:pPr>
      <w:r>
        <w:rPr/>
        <w:t xml:space="preserve">一、财会领域在线教育市场分析 39</w:t>
      </w:r>
    </w:p>
    <w:p>
      <w:pPr>
        <w:spacing w:after="150"/>
      </w:pPr>
      <w:r>
        <w:rPr/>
        <w:t xml:space="preserve">(一)职业资格种类 39</w:t>
      </w:r>
    </w:p>
    <w:p>
      <w:pPr>
        <w:spacing w:after="150"/>
      </w:pPr>
      <w:r>
        <w:rPr/>
        <w:t xml:space="preserve">(二)在线教育需求 40</w:t>
      </w:r>
    </w:p>
    <w:p>
      <w:pPr>
        <w:spacing w:after="150"/>
      </w:pPr>
      <w:r>
        <w:rPr/>
        <w:t xml:space="preserve">二、医药领域在线教育市场分析 41</w:t>
      </w:r>
    </w:p>
    <w:p>
      <w:pPr>
        <w:spacing w:after="150"/>
      </w:pPr>
      <w:r>
        <w:rPr/>
        <w:t xml:space="preserve">(一)职业资格种类 41</w:t>
      </w:r>
    </w:p>
    <w:p>
      <w:pPr>
        <w:spacing w:after="150"/>
      </w:pPr>
      <w:r>
        <w:rPr/>
        <w:t xml:space="preserve">(二)在线教育需求 41</w:t>
      </w:r>
    </w:p>
    <w:p>
      <w:pPr>
        <w:spacing w:after="150"/>
      </w:pPr>
      <w:r>
        <w:rPr/>
        <w:t xml:space="preserve">三、建筑领域在线教育市场分析 41</w:t>
      </w:r>
    </w:p>
    <w:p>
      <w:pPr>
        <w:spacing w:after="150"/>
      </w:pPr>
      <w:r>
        <w:rPr/>
        <w:t xml:space="preserve">(一)职业资格种类 41</w:t>
      </w:r>
    </w:p>
    <w:p>
      <w:pPr>
        <w:spacing w:after="150"/>
      </w:pPr>
      <w:r>
        <w:rPr/>
        <w:t xml:space="preserve">(二)在线教育需求 41</w:t>
      </w:r>
    </w:p>
    <w:p>
      <w:pPr>
        <w:spacing w:after="150"/>
      </w:pPr>
      <w:r>
        <w:rPr/>
        <w:t xml:space="preserve">四、外语领域在线教育市场分析 42</w:t>
      </w:r>
    </w:p>
    <w:p>
      <w:pPr>
        <w:spacing w:after="150"/>
      </w:pPr>
      <w:r>
        <w:rPr/>
        <w:t xml:space="preserve">(一)职业资格种类 42</w:t>
      </w:r>
    </w:p>
    <w:p>
      <w:pPr>
        <w:spacing w:after="150"/>
      </w:pPr>
      <w:r>
        <w:rPr/>
        <w:t xml:space="preserve">(二)在线教育需求 47</w:t>
      </w:r>
    </w:p>
    <w:p>
      <w:pPr>
        <w:spacing w:after="150"/>
      </w:pPr>
      <w:r>
        <w:rPr/>
        <w:t xml:space="preserve">五、法律领域在线教育市场分析 47</w:t>
      </w:r>
    </w:p>
    <w:p>
      <w:pPr>
        <w:spacing w:after="150"/>
      </w:pPr>
      <w:r>
        <w:rPr/>
        <w:t xml:space="preserve">(一)职业资格种类 47</w:t>
      </w:r>
    </w:p>
    <w:p>
      <w:pPr>
        <w:spacing w:after="150"/>
      </w:pPr>
      <w:r>
        <w:rPr/>
        <w:t xml:space="preserve">(二)在线教育需求 48</w:t>
      </w:r>
    </w:p>
    <w:p>
      <w:pPr>
        <w:spacing w:after="150"/>
      </w:pPr>
      <w:r>
        <w:rPr/>
        <w:t xml:space="preserve">六、it领域在线教育市场分析 48</w:t>
      </w:r>
    </w:p>
    <w:p>
      <w:pPr>
        <w:spacing w:after="150"/>
      </w:pPr>
      <w:r>
        <w:rPr/>
        <w:t xml:space="preserve">(一)职业资格种类 48</w:t>
      </w:r>
    </w:p>
    <w:p>
      <w:pPr>
        <w:spacing w:after="150"/>
      </w:pPr>
      <w:r>
        <w:rPr/>
        <w:t xml:space="preserve">(二)在线教育需求 49</w:t>
      </w:r>
    </w:p>
    <w:p>
      <w:pPr>
        <w:spacing w:after="150"/>
      </w:pPr>
      <w:r>
        <w:rPr/>
        <w:t xml:space="preserve">七、公务员领域在线教育市场分析 50</w:t>
      </w:r>
    </w:p>
    <w:p>
      <w:pPr>
        <w:spacing w:after="150"/>
      </w:pPr>
      <w:r>
        <w:rPr/>
        <w:t xml:space="preserve">(一)岗位招考情况 50</w:t>
      </w:r>
    </w:p>
    <w:p>
      <w:pPr>
        <w:spacing w:after="150"/>
      </w:pPr>
      <w:r>
        <w:rPr/>
        <w:t xml:space="preserve">(二)在线教育需求 50</w:t>
      </w:r>
    </w:p>
    <w:p>
      <w:pPr>
        <w:spacing w:after="150"/>
      </w:pPr>
      <w:r>
        <w:rPr>
          <w:b w:val="1"/>
          <w:bCs w:val="1"/>
        </w:rPr>
        <w:t xml:space="preserve">第四章 我国在线高等教育市场发展分析 51</w:t>
      </w:r>
    </w:p>
    <w:p>
      <w:pPr>
        <w:spacing w:after="150"/>
      </w:pPr>
      <w:r>
        <w:rPr/>
        <w:t xml:space="preserve">第一节 高校在线教育市场分析 51</w:t>
      </w:r>
    </w:p>
    <w:p>
      <w:pPr>
        <w:spacing w:after="150"/>
      </w:pPr>
      <w:r>
        <w:rPr/>
        <w:t xml:space="preserve">一、高校在线教育发展现状 51</w:t>
      </w:r>
    </w:p>
    <w:p>
      <w:pPr>
        <w:spacing w:after="150"/>
      </w:pPr>
      <w:r>
        <w:rPr/>
        <w:t xml:space="preserve">二、高校在线教育市场规模 56</w:t>
      </w:r>
    </w:p>
    <w:p>
      <w:pPr>
        <w:spacing w:after="150"/>
      </w:pPr>
      <w:r>
        <w:rPr/>
        <w:t xml:space="preserve">三、高校在线教育市场特色 56</w:t>
      </w:r>
    </w:p>
    <w:p>
      <w:pPr>
        <w:spacing w:after="150"/>
      </w:pPr>
      <w:r>
        <w:rPr/>
        <w:t xml:space="preserve">(一)高校在线教育定位分析 56</w:t>
      </w:r>
    </w:p>
    <w:p>
      <w:pPr>
        <w:spacing w:after="150"/>
      </w:pPr>
      <w:r>
        <w:rPr/>
        <w:t xml:space="preserve">(二)高校在线教育教学模式 57</w:t>
      </w:r>
    </w:p>
    <w:p>
      <w:pPr>
        <w:spacing w:after="150"/>
      </w:pPr>
      <w:r>
        <w:rPr/>
        <w:t xml:space="preserve">(三)高校在线教育主要功能 59</w:t>
      </w:r>
    </w:p>
    <w:p>
      <w:pPr>
        <w:spacing w:after="150"/>
      </w:pPr>
      <w:r>
        <w:rPr/>
        <w:t xml:space="preserve">第二节 高校在线教育细分市场分析 62</w:t>
      </w:r>
    </w:p>
    <w:p>
      <w:pPr>
        <w:spacing w:after="150"/>
      </w:pPr>
      <w:r>
        <w:rPr/>
        <w:t xml:space="preserve">一、普通高等院校在线教育分析 62</w:t>
      </w:r>
    </w:p>
    <w:p>
      <w:pPr>
        <w:spacing w:after="150"/>
      </w:pPr>
      <w:r>
        <w:rPr/>
        <w:t xml:space="preserve">二、高等职业院校在线教育分析 62</w:t>
      </w:r>
    </w:p>
    <w:p>
      <w:pPr>
        <w:spacing w:after="150"/>
      </w:pPr>
      <w:r>
        <w:rPr>
          <w:b w:val="1"/>
          <w:bCs w:val="1"/>
        </w:rPr>
        <w:t xml:space="preserve">第五章 中国k12在线教育市场发展分析 64</w:t>
      </w:r>
    </w:p>
    <w:p>
      <w:pPr>
        <w:spacing w:after="150"/>
      </w:pPr>
      <w:r>
        <w:rPr/>
        <w:t xml:space="preserve">第一节 中小学在线教育市场分析 64</w:t>
      </w:r>
    </w:p>
    <w:p>
      <w:pPr>
        <w:spacing w:after="150"/>
      </w:pPr>
      <w:r>
        <w:rPr/>
        <w:t xml:space="preserve">一、中小学在线教育资源状况 64</w:t>
      </w:r>
    </w:p>
    <w:p>
      <w:pPr>
        <w:spacing w:after="150"/>
      </w:pPr>
      <w:r>
        <w:rPr/>
        <w:t xml:space="preserve">二、中小学在线教育市场定位 67</w:t>
      </w:r>
    </w:p>
    <w:p>
      <w:pPr>
        <w:spacing w:after="150"/>
      </w:pPr>
      <w:r>
        <w:rPr/>
        <w:t xml:space="preserve">三、中小学在线教育市场规模 68</w:t>
      </w:r>
    </w:p>
    <w:p>
      <w:pPr>
        <w:spacing w:after="150"/>
      </w:pPr>
      <w:r>
        <w:rPr/>
        <w:t xml:space="preserve">四、中小学在线教育供需缺口 68</w:t>
      </w:r>
    </w:p>
    <w:p>
      <w:pPr>
        <w:spacing w:after="150"/>
      </w:pPr>
      <w:r>
        <w:rPr/>
        <w:t xml:space="preserve">五、中小学在线教育市场容量 69</w:t>
      </w:r>
    </w:p>
    <w:p>
      <w:pPr>
        <w:spacing w:after="150"/>
      </w:pPr>
      <w:r>
        <w:rPr/>
        <w:t xml:space="preserve">六、中小学在线教育市场潜力 69</w:t>
      </w:r>
    </w:p>
    <w:p>
      <w:pPr>
        <w:spacing w:after="150"/>
      </w:pPr>
      <w:r>
        <w:rPr/>
        <w:t xml:space="preserve">第二节 学前在线教育市场分析 69</w:t>
      </w:r>
    </w:p>
    <w:p>
      <w:pPr>
        <w:spacing w:after="150"/>
      </w:pPr>
      <w:r>
        <w:rPr/>
        <w:t xml:space="preserve">一、学前在线教育发展环境 69</w:t>
      </w:r>
    </w:p>
    <w:p>
      <w:pPr>
        <w:spacing w:after="150"/>
      </w:pPr>
      <w:r>
        <w:rPr/>
        <w:t xml:space="preserve">二、学前在线教育市场定位 70</w:t>
      </w:r>
    </w:p>
    <w:p>
      <w:pPr>
        <w:spacing w:after="150"/>
      </w:pPr>
      <w:r>
        <w:rPr/>
        <w:t xml:space="preserve">三、学前在线教育市场规模 70</w:t>
      </w:r>
    </w:p>
    <w:p>
      <w:pPr>
        <w:spacing w:after="150"/>
      </w:pPr>
      <w:r>
        <w:rPr/>
        <w:t xml:space="preserve">四、学前在线教育市场容量 70</w:t>
      </w:r>
    </w:p>
    <w:p>
      <w:pPr>
        <w:spacing w:after="150"/>
      </w:pPr>
      <w:r>
        <w:rPr/>
        <w:t xml:space="preserve">五、学前在线教育市场潜力 71</w:t>
      </w:r>
    </w:p>
    <w:p>
      <w:pPr>
        <w:spacing w:after="150"/>
      </w:pPr>
      <w:r>
        <w:rPr>
          <w:b w:val="1"/>
          <w:bCs w:val="1"/>
        </w:rPr>
        <w:t xml:space="preserve">第六章 中国其他在线教育市场发展分析 72</w:t>
      </w:r>
    </w:p>
    <w:p>
      <w:pPr>
        <w:spacing w:after="150"/>
      </w:pPr>
      <w:r>
        <w:rPr/>
        <w:t xml:space="preserve">第一节 兴趣在线教育市场分析 72</w:t>
      </w:r>
    </w:p>
    <w:p>
      <w:pPr>
        <w:spacing w:after="150"/>
      </w:pPr>
      <w:r>
        <w:rPr/>
        <w:t xml:space="preserve">一、兴趣在线教育发展环境 72</w:t>
      </w:r>
    </w:p>
    <w:p>
      <w:pPr>
        <w:spacing w:after="150"/>
      </w:pPr>
      <w:r>
        <w:rPr/>
        <w:t xml:space="preserve">二、兴趣在线教育遵循原则 72</w:t>
      </w:r>
    </w:p>
    <w:p>
      <w:pPr>
        <w:spacing w:after="150"/>
      </w:pPr>
      <w:r>
        <w:rPr/>
        <w:t xml:space="preserve">三、兴趣在线教育市场供需 73</w:t>
      </w:r>
    </w:p>
    <w:p>
      <w:pPr>
        <w:spacing w:after="150"/>
      </w:pPr>
      <w:r>
        <w:rPr/>
        <w:t xml:space="preserve">四、兴趣在线教育市场容量 73</w:t>
      </w:r>
    </w:p>
    <w:p>
      <w:pPr>
        <w:spacing w:after="150"/>
      </w:pPr>
      <w:r>
        <w:rPr/>
        <w:t xml:space="preserve">五、兴趣在线教育市场潜力 73</w:t>
      </w:r>
    </w:p>
    <w:p>
      <w:pPr>
        <w:spacing w:after="150"/>
      </w:pPr>
      <w:r>
        <w:rPr/>
        <w:t xml:space="preserve">第二节 企业e-learning发展分析 73</w:t>
      </w:r>
    </w:p>
    <w:p>
      <w:pPr>
        <w:spacing w:after="150"/>
      </w:pPr>
      <w:r>
        <w:rPr/>
        <w:t xml:space="preserve">一、企业e-learning应用现状 73</w:t>
      </w:r>
    </w:p>
    <w:p>
      <w:pPr>
        <w:spacing w:after="150"/>
      </w:pPr>
      <w:r>
        <w:rPr/>
        <w:t xml:space="preserve">二、企业e-learning研发模式 75</w:t>
      </w:r>
    </w:p>
    <w:p>
      <w:pPr>
        <w:spacing w:after="150"/>
      </w:pPr>
      <w:r>
        <w:rPr/>
        <w:t xml:space="preserve">三、企业e-learning发展优势 75</w:t>
      </w:r>
    </w:p>
    <w:p>
      <w:pPr>
        <w:spacing w:after="150"/>
      </w:pPr>
      <w:r>
        <w:rPr/>
        <w:t xml:space="preserve">四、企业e-learning应用领域 76</w:t>
      </w:r>
    </w:p>
    <w:p>
      <w:pPr>
        <w:spacing w:after="150"/>
      </w:pPr>
      <w:r>
        <w:rPr/>
        <w:t xml:space="preserve">五、企业e-learning发展趋势 83</w:t>
      </w:r>
    </w:p>
    <w:p>
      <w:pPr>
        <w:spacing w:after="150"/>
      </w:pPr>
      <w:r>
        <w:rPr>
          <w:b w:val="1"/>
          <w:bCs w:val="1"/>
        </w:rPr>
        <w:t xml:space="preserve">第二部分 在线教育产业链分析</w:t>
      </w:r>
    </w:p>
    <w:p>
      <w:pPr>
        <w:spacing w:after="150"/>
      </w:pPr>
      <w:r>
        <w:rPr>
          <w:b w:val="1"/>
          <w:bCs w:val="1"/>
        </w:rPr>
        <w:t xml:space="preserve">第七章 中国在线教育行业产业链分析 86</w:t>
      </w:r>
    </w:p>
    <w:p>
      <w:pPr>
        <w:spacing w:after="150"/>
      </w:pPr>
      <w:r>
        <w:rPr/>
        <w:t xml:space="preserve">第一节 在线教育上游行业分析 86</w:t>
      </w:r>
    </w:p>
    <w:p>
      <w:pPr>
        <w:spacing w:after="150"/>
      </w:pPr>
      <w:r>
        <w:rPr/>
        <w:t xml:space="preserve">一、互联网技术发展情况 86</w:t>
      </w:r>
    </w:p>
    <w:p>
      <w:pPr>
        <w:spacing w:after="150"/>
      </w:pPr>
      <w:r>
        <w:rPr/>
        <w:t xml:space="preserve">(一)互联网技术加速发展 86</w:t>
      </w:r>
    </w:p>
    <w:p>
      <w:pPr>
        <w:spacing w:after="150"/>
      </w:pPr>
      <w:r>
        <w:rPr/>
        <w:t xml:space="preserve">(二)云计算技术加速发展 89</w:t>
      </w:r>
    </w:p>
    <w:p>
      <w:pPr>
        <w:spacing w:after="150"/>
      </w:pPr>
      <w:r>
        <w:rPr/>
        <w:t xml:space="preserve">二、网络普及应用情况 92</w:t>
      </w:r>
    </w:p>
    <w:p>
      <w:pPr>
        <w:spacing w:after="150"/>
      </w:pPr>
      <w:r>
        <w:rPr/>
        <w:t xml:space="preserve">(一)总体网民规模 92</w:t>
      </w:r>
    </w:p>
    <w:p>
      <w:pPr>
        <w:spacing w:after="150"/>
      </w:pPr>
      <w:r>
        <w:rPr/>
        <w:t xml:space="preserve">(二)手机网民规模 92</w:t>
      </w:r>
    </w:p>
    <w:p>
      <w:pPr>
        <w:spacing w:after="150"/>
      </w:pPr>
      <w:r>
        <w:rPr/>
        <w:t xml:space="preserve">(三)分省网民规模 92</w:t>
      </w:r>
    </w:p>
    <w:p>
      <w:pPr>
        <w:spacing w:after="150"/>
      </w:pPr>
      <w:r>
        <w:rPr/>
        <w:t xml:space="preserve">三、硬件设备产销及普及情况 93</w:t>
      </w:r>
    </w:p>
    <w:p>
      <w:pPr>
        <w:spacing w:after="150"/>
      </w:pPr>
      <w:r>
        <w:rPr/>
        <w:t xml:space="preserve">(一)计算机产品市场情况 93</w:t>
      </w:r>
    </w:p>
    <w:p>
      <w:pPr>
        <w:spacing w:after="150"/>
      </w:pPr>
      <w:r>
        <w:rPr/>
        <w:t xml:space="preserve">(二)移动终端产品产销规模 94</w:t>
      </w:r>
    </w:p>
    <w:p>
      <w:pPr>
        <w:spacing w:after="150"/>
      </w:pPr>
      <w:r>
        <w:rPr/>
        <w:t xml:space="preserve">(三)手机用户规模统计 94</w:t>
      </w:r>
    </w:p>
    <w:p>
      <w:pPr>
        <w:spacing w:after="150"/>
      </w:pPr>
      <w:r>
        <w:rPr/>
        <w:t xml:space="preserve">第二节 在线教育下游行业分析 94</w:t>
      </w:r>
    </w:p>
    <w:p>
      <w:pPr>
        <w:spacing w:after="150"/>
      </w:pPr>
      <w:r>
        <w:rPr/>
        <w:t xml:space="preserve">一、职业培训行业发展情况 94</w:t>
      </w:r>
    </w:p>
    <w:p>
      <w:pPr>
        <w:spacing w:after="150"/>
      </w:pPr>
      <w:r>
        <w:rPr/>
        <w:t xml:space="preserve">(一)职业培训行业现状 94</w:t>
      </w:r>
    </w:p>
    <w:p>
      <w:pPr>
        <w:spacing w:after="150"/>
      </w:pPr>
      <w:r>
        <w:rPr/>
        <w:t xml:space="preserve">(二)参加职业培训人数 95</w:t>
      </w:r>
    </w:p>
    <w:p>
      <w:pPr>
        <w:spacing w:after="150"/>
      </w:pPr>
      <w:r>
        <w:rPr/>
        <w:t xml:space="preserve">二、高等教育发展情况分析 95</w:t>
      </w:r>
    </w:p>
    <w:p>
      <w:pPr>
        <w:spacing w:after="150"/>
      </w:pPr>
      <w:r>
        <w:rPr/>
        <w:t xml:space="preserve">(一)高等教育机构数量 95</w:t>
      </w:r>
    </w:p>
    <w:p>
      <w:pPr>
        <w:spacing w:after="150"/>
      </w:pPr>
      <w:r>
        <w:rPr/>
        <w:t xml:space="preserve">(二)高等教育机构招生人数 96</w:t>
      </w:r>
    </w:p>
    <w:p>
      <w:pPr>
        <w:spacing w:after="150"/>
      </w:pPr>
      <w:r>
        <w:rPr/>
        <w:t xml:space="preserve">(三)高等教育机构在校生数 96</w:t>
      </w:r>
    </w:p>
    <w:p>
      <w:pPr>
        <w:spacing w:after="150"/>
      </w:pPr>
      <w:r>
        <w:rPr/>
        <w:t xml:space="preserve">三、中小学教育发展情况分析 96</w:t>
      </w:r>
    </w:p>
    <w:p>
      <w:pPr>
        <w:spacing w:after="150"/>
      </w:pPr>
      <w:r>
        <w:rPr/>
        <w:t xml:space="preserve">(一)中小学教育机构数量 96</w:t>
      </w:r>
    </w:p>
    <w:p>
      <w:pPr>
        <w:spacing w:after="150"/>
      </w:pPr>
      <w:r>
        <w:rPr/>
        <w:t xml:space="preserve">(二)中小学在校学生数量 96</w:t>
      </w:r>
    </w:p>
    <w:p>
      <w:pPr>
        <w:spacing w:after="150"/>
      </w:pPr>
      <w:r>
        <w:rPr/>
        <w:t xml:space="preserve">(三)中小学教育机构招生人数 97</w:t>
      </w:r>
    </w:p>
    <w:p>
      <w:pPr>
        <w:spacing w:after="150"/>
      </w:pPr>
      <w:r>
        <w:rPr/>
        <w:t xml:space="preserve">四、学前教育发展情况分析 97</w:t>
      </w:r>
    </w:p>
    <w:p>
      <w:pPr>
        <w:spacing w:after="150"/>
      </w:pPr>
      <w:r>
        <w:rPr/>
        <w:t xml:space="preserve">(一)学前教育机构数量 97</w:t>
      </w:r>
    </w:p>
    <w:p>
      <w:pPr>
        <w:spacing w:after="150"/>
      </w:pPr>
      <w:r>
        <w:rPr/>
        <w:t xml:space="preserve">(二)学前教育机构招生情况 97</w:t>
      </w:r>
    </w:p>
    <w:p>
      <w:pPr>
        <w:spacing w:after="150"/>
      </w:pPr>
      <w:r>
        <w:rPr>
          <w:b w:val="1"/>
          <w:bCs w:val="1"/>
        </w:rPr>
        <w:t xml:space="preserve">第三部分 在线教育竞争格局</w:t>
      </w:r>
    </w:p>
    <w:p>
      <w:pPr>
        <w:spacing w:after="150"/>
      </w:pPr>
      <w:r>
        <w:rPr>
          <w:b w:val="1"/>
          <w:bCs w:val="1"/>
        </w:rPr>
        <w:t xml:space="preserve">第八章 中国在线教育行业竞争形势及策略 98</w:t>
      </w:r>
    </w:p>
    <w:p>
      <w:pPr>
        <w:spacing w:after="150"/>
      </w:pPr>
      <w:r>
        <w:rPr/>
        <w:t xml:space="preserve">第一节 在线教育行业竞争结构分析 98</w:t>
      </w:r>
    </w:p>
    <w:p>
      <w:pPr>
        <w:spacing w:after="150"/>
      </w:pPr>
      <w:r>
        <w:rPr/>
        <w:t xml:space="preserve">一、现有企业间竞争 98</w:t>
      </w:r>
    </w:p>
    <w:p>
      <w:pPr>
        <w:spacing w:after="150"/>
      </w:pPr>
      <w:r>
        <w:rPr/>
        <w:t xml:space="preserve">二、潜在进入者分析 98</w:t>
      </w:r>
    </w:p>
    <w:p>
      <w:pPr>
        <w:spacing w:after="150"/>
      </w:pPr>
      <w:r>
        <w:rPr/>
        <w:t xml:space="preserve">三、替代品威胁分析 98</w:t>
      </w:r>
    </w:p>
    <w:p>
      <w:pPr>
        <w:spacing w:after="150"/>
      </w:pPr>
      <w:r>
        <w:rPr/>
        <w:t xml:space="preserve">四、供应商议价能力 98</w:t>
      </w:r>
    </w:p>
    <w:p>
      <w:pPr>
        <w:spacing w:after="150"/>
      </w:pPr>
      <w:r>
        <w:rPr/>
        <w:t xml:space="preserve">五、客户议价能力 99</w:t>
      </w:r>
    </w:p>
    <w:p>
      <w:pPr>
        <w:spacing w:after="150"/>
      </w:pPr>
      <w:r>
        <w:rPr/>
        <w:t xml:space="preserve">第二节 在线教育市场竞争格局分析 99</w:t>
      </w:r>
    </w:p>
    <w:p>
      <w:pPr>
        <w:spacing w:after="150"/>
      </w:pPr>
      <w:r>
        <w:rPr/>
        <w:t xml:space="preserve">第三节 在线教育行业swot分析 100</w:t>
      </w:r>
    </w:p>
    <w:p>
      <w:pPr>
        <w:spacing w:after="150"/>
      </w:pPr>
      <w:r>
        <w:rPr/>
        <w:t xml:space="preserve">一、在线教育行业发展优势 100</w:t>
      </w:r>
    </w:p>
    <w:p>
      <w:pPr>
        <w:spacing w:after="150"/>
      </w:pPr>
      <w:r>
        <w:rPr/>
        <w:t xml:space="preserve">二、在线教育行业发展劣势 101</w:t>
      </w:r>
    </w:p>
    <w:p>
      <w:pPr>
        <w:spacing w:after="150"/>
      </w:pPr>
      <w:r>
        <w:rPr/>
        <w:t xml:space="preserve">三、在线教育行业发展机会 102</w:t>
      </w:r>
    </w:p>
    <w:p>
      <w:pPr>
        <w:spacing w:after="150"/>
      </w:pPr>
      <w:r>
        <w:rPr/>
        <w:t xml:space="preserve">四、在线教育行业发展威胁 102</w:t>
      </w:r>
    </w:p>
    <w:p>
      <w:pPr>
        <w:spacing w:after="150"/>
      </w:pPr>
      <w:r>
        <w:rPr/>
        <w:t xml:space="preserve">第四节 全球及中国在线教育风险投资情况 103</w:t>
      </w:r>
    </w:p>
    <w:p>
      <w:pPr>
        <w:spacing w:after="150"/>
      </w:pPr>
      <w:r>
        <w:rPr/>
        <w:t xml:space="preserve">一、全球在线教育风险投资概况 103</w:t>
      </w:r>
    </w:p>
    <w:p>
      <w:pPr>
        <w:spacing w:after="150"/>
      </w:pPr>
      <w:r>
        <w:rPr/>
        <w:t xml:space="preserve">二、中国在线教育风险投资概况 103</w:t>
      </w:r>
    </w:p>
    <w:p>
      <w:pPr>
        <w:spacing w:after="150"/>
      </w:pPr>
      <w:r>
        <w:rPr>
          <w:b w:val="1"/>
          <w:bCs w:val="1"/>
        </w:rPr>
        <w:t xml:space="preserve">第九章 在线教育行业领先企业经营形势分析 105</w:t>
      </w:r>
    </w:p>
    <w:p>
      <w:pPr>
        <w:spacing w:after="150"/>
      </w:pPr>
      <w:r>
        <w:rPr/>
        <w:t xml:space="preserve">第一节 在线教育运营企业 105</w:t>
      </w:r>
    </w:p>
    <w:p>
      <w:pPr>
        <w:spacing w:after="150"/>
      </w:pPr>
      <w:r>
        <w:rPr/>
        <w:t xml:space="preserve">一、焦点科技股份有限公司 105</w:t>
      </w:r>
    </w:p>
    <w:p>
      <w:pPr>
        <w:spacing w:after="150"/>
      </w:pPr>
      <w:r>
        <w:rPr/>
        <w:t xml:space="preserve">(一)企业发展基本情况 105</w:t>
      </w:r>
    </w:p>
    <w:p>
      <w:pPr>
        <w:spacing w:after="150"/>
      </w:pPr>
      <w:r>
        <w:rPr/>
        <w:t xml:space="preserve">(二)企业经营情况分析 106</w:t>
      </w:r>
    </w:p>
    <w:p>
      <w:pPr>
        <w:spacing w:after="150"/>
      </w:pPr>
      <w:r>
        <w:rPr/>
        <w:t xml:space="preserve">(三)企业经济指标分析 106</w:t>
      </w:r>
    </w:p>
    <w:p>
      <w:pPr>
        <w:spacing w:after="150"/>
      </w:pPr>
      <w:r>
        <w:rPr/>
        <w:t xml:space="preserve">(四)企业盈利能力分析 107</w:t>
      </w:r>
    </w:p>
    <w:p>
      <w:pPr>
        <w:spacing w:after="150"/>
      </w:pPr>
      <w:r>
        <w:rPr/>
        <w:t xml:space="preserve">(五)企业偿债能力分析 107</w:t>
      </w:r>
    </w:p>
    <w:p>
      <w:pPr>
        <w:spacing w:after="150"/>
      </w:pPr>
      <w:r>
        <w:rPr/>
        <w:t xml:space="preserve">(六)企业运营能力分析 107</w:t>
      </w:r>
    </w:p>
    <w:p>
      <w:pPr>
        <w:spacing w:after="150"/>
      </w:pPr>
      <w:r>
        <w:rPr/>
        <w:t xml:space="preserve">(七)企业成本费用分析 108</w:t>
      </w:r>
    </w:p>
    <w:p>
      <w:pPr>
        <w:spacing w:after="150"/>
      </w:pPr>
      <w:r>
        <w:rPr/>
        <w:t xml:space="preserve">(八)企业竞争优势分析 109</w:t>
      </w:r>
    </w:p>
    <w:p>
      <w:pPr>
        <w:spacing w:after="150"/>
      </w:pPr>
      <w:r>
        <w:rPr/>
        <w:t xml:space="preserve">二、科大讯飞教育发展有限公司 109</w:t>
      </w:r>
    </w:p>
    <w:p>
      <w:pPr>
        <w:spacing w:after="150"/>
      </w:pPr>
      <w:r>
        <w:rPr/>
        <w:t xml:space="preserve">(一)企业发展概况 109</w:t>
      </w:r>
    </w:p>
    <w:p>
      <w:pPr>
        <w:spacing w:after="150"/>
      </w:pPr>
      <w:r>
        <w:rPr/>
        <w:t xml:space="preserve">(二)企业经营范围分析 110</w:t>
      </w:r>
    </w:p>
    <w:p>
      <w:pPr>
        <w:spacing w:after="150"/>
      </w:pPr>
      <w:r>
        <w:rPr/>
        <w:t xml:space="preserve">(三)在线教育业务分析 110</w:t>
      </w:r>
    </w:p>
    <w:p>
      <w:pPr>
        <w:spacing w:after="150"/>
      </w:pPr>
      <w:r>
        <w:rPr/>
        <w:t xml:space="preserve">(四)企业竞争优势分析 110</w:t>
      </w:r>
    </w:p>
    <w:p>
      <w:pPr>
        <w:spacing w:after="150"/>
      </w:pPr>
      <w:r>
        <w:rPr/>
        <w:t xml:space="preserve">三、广东全通教育股份有限公司 112</w:t>
      </w:r>
    </w:p>
    <w:p>
      <w:pPr>
        <w:spacing w:after="150"/>
      </w:pPr>
      <w:r>
        <w:rPr/>
        <w:t xml:space="preserve">(一)企业发展基本情况 112</w:t>
      </w:r>
    </w:p>
    <w:p>
      <w:pPr>
        <w:spacing w:after="150"/>
      </w:pPr>
      <w:r>
        <w:rPr/>
        <w:t xml:space="preserve">(二)企业经营情况分析 112</w:t>
      </w:r>
    </w:p>
    <w:p>
      <w:pPr>
        <w:spacing w:after="150"/>
      </w:pPr>
      <w:r>
        <w:rPr/>
        <w:t xml:space="preserve">(三)企业经济指标分析 114</w:t>
      </w:r>
    </w:p>
    <w:p>
      <w:pPr>
        <w:spacing w:after="150"/>
      </w:pPr>
      <w:r>
        <w:rPr/>
        <w:t xml:space="preserve">(四)企业盈利能力分析 114</w:t>
      </w:r>
    </w:p>
    <w:p>
      <w:pPr>
        <w:spacing w:after="150"/>
      </w:pPr>
      <w:r>
        <w:rPr/>
        <w:t xml:space="preserve">(五)企业偿债能力分析 115</w:t>
      </w:r>
    </w:p>
    <w:p>
      <w:pPr>
        <w:spacing w:after="150"/>
      </w:pPr>
      <w:r>
        <w:rPr/>
        <w:t xml:space="preserve">(六)企业运营能力分析 115</w:t>
      </w:r>
    </w:p>
    <w:p>
      <w:pPr>
        <w:spacing w:after="150"/>
      </w:pPr>
      <w:r>
        <w:rPr/>
        <w:t xml:space="preserve">(七)企业成本费用分析 116</w:t>
      </w:r>
    </w:p>
    <w:p>
      <w:pPr>
        <w:spacing w:after="150"/>
      </w:pPr>
      <w:r>
        <w:rPr/>
        <w:t xml:space="preserve">(八)企业发展战略分析 116</w:t>
      </w:r>
    </w:p>
    <w:p>
      <w:pPr>
        <w:spacing w:after="150"/>
      </w:pPr>
      <w:r>
        <w:rPr/>
        <w:t xml:space="preserve">四、奥鹏远程教育中心 117</w:t>
      </w:r>
    </w:p>
    <w:p>
      <w:pPr>
        <w:spacing w:after="150"/>
      </w:pPr>
      <w:r>
        <w:rPr/>
        <w:t xml:space="preserve">(一)、企业发展概况 117</w:t>
      </w:r>
    </w:p>
    <w:p>
      <w:pPr>
        <w:spacing w:after="150"/>
      </w:pPr>
      <w:r>
        <w:rPr/>
        <w:t xml:space="preserve">(二)、企业发展模式 117</w:t>
      </w:r>
    </w:p>
    <w:p>
      <w:pPr>
        <w:spacing w:after="150"/>
      </w:pPr>
      <w:r>
        <w:rPr/>
        <w:t xml:space="preserve">(三)、企业经营范围分析 118</w:t>
      </w:r>
    </w:p>
    <w:p>
      <w:pPr>
        <w:spacing w:after="150"/>
      </w:pPr>
      <w:r>
        <w:rPr/>
        <w:t xml:space="preserve">(四)、在线教育业务分析 119</w:t>
      </w:r>
    </w:p>
    <w:p>
      <w:pPr>
        <w:spacing w:after="150"/>
      </w:pPr>
      <w:r>
        <w:rPr/>
        <w:t xml:space="preserve">(五)、企业竞争优势分析 121</w:t>
      </w:r>
    </w:p>
    <w:p>
      <w:pPr>
        <w:spacing w:after="150"/>
      </w:pPr>
      <w:r>
        <w:rPr/>
        <w:t xml:space="preserve">(六)、企业未来发展 125</w:t>
      </w:r>
    </w:p>
    <w:p>
      <w:pPr>
        <w:spacing w:after="150"/>
      </w:pPr>
      <w:r>
        <w:rPr/>
        <w:t xml:space="preserve">五、vipabc 125</w:t>
      </w:r>
    </w:p>
    <w:p>
      <w:pPr>
        <w:spacing w:after="150"/>
      </w:pPr>
      <w:r>
        <w:rPr/>
        <w:t xml:space="preserve">(一)企业发展概况 125</w:t>
      </w:r>
    </w:p>
    <w:p>
      <w:pPr>
        <w:spacing w:after="150"/>
      </w:pPr>
      <w:r>
        <w:rPr/>
        <w:t xml:space="preserve">(二)企业经营范围分析 125</w:t>
      </w:r>
    </w:p>
    <w:p>
      <w:pPr>
        <w:spacing w:after="150"/>
      </w:pPr>
      <w:r>
        <w:rPr/>
        <w:t xml:space="preserve">(三)在线教育业务分析 126</w:t>
      </w:r>
    </w:p>
    <w:p>
      <w:pPr>
        <w:spacing w:after="150"/>
      </w:pPr>
      <w:r>
        <w:rPr/>
        <w:t xml:space="preserve">(四)企业竞争优势分析 128</w:t>
      </w:r>
    </w:p>
    <w:p>
      <w:pPr>
        <w:spacing w:after="150"/>
      </w:pPr>
      <w:r>
        <w:rPr/>
        <w:t xml:space="preserve">六、新东方教育科技集团 129</w:t>
      </w:r>
    </w:p>
    <w:p>
      <w:pPr>
        <w:spacing w:after="150"/>
      </w:pPr>
      <w:r>
        <w:rPr/>
        <w:t xml:space="preserve">(一)企业基本情况 129</w:t>
      </w:r>
    </w:p>
    <w:p>
      <w:pPr>
        <w:spacing w:after="150"/>
      </w:pPr>
      <w:r>
        <w:rPr/>
        <w:t xml:space="preserve">(二)企业投资效益分析 129</w:t>
      </w:r>
    </w:p>
    <w:p>
      <w:pPr>
        <w:spacing w:after="150"/>
      </w:pPr>
      <w:r>
        <w:rPr/>
        <w:t xml:space="preserve">(三)商业模式分析 130</w:t>
      </w:r>
    </w:p>
    <w:p>
      <w:pPr>
        <w:spacing w:after="150"/>
      </w:pPr>
      <w:r>
        <w:rPr/>
        <w:t xml:space="preserve">(四)企业市场影响力分析 130</w:t>
      </w:r>
    </w:p>
    <w:p>
      <w:pPr>
        <w:spacing w:after="150"/>
      </w:pPr>
      <w:r>
        <w:rPr/>
        <w:t xml:space="preserve">(五)企业未来发展 131</w:t>
      </w:r>
    </w:p>
    <w:p>
      <w:pPr>
        <w:spacing w:after="150"/>
      </w:pPr>
      <w:r>
        <w:rPr/>
        <w:t xml:space="preserve">七、弘成教育 132</w:t>
      </w:r>
    </w:p>
    <w:p>
      <w:pPr>
        <w:spacing w:after="150"/>
      </w:pPr>
      <w:r>
        <w:rPr/>
        <w:t xml:space="preserve">(一)企业基本情况 132</w:t>
      </w:r>
    </w:p>
    <w:p>
      <w:pPr>
        <w:spacing w:after="150"/>
      </w:pPr>
      <w:r>
        <w:rPr/>
        <w:t xml:space="preserve">(二)培训内容分析 132</w:t>
      </w:r>
    </w:p>
    <w:p>
      <w:pPr>
        <w:spacing w:after="150"/>
      </w:pPr>
      <w:r>
        <w:rPr/>
        <w:t xml:space="preserve">(三)经典案例 133</w:t>
      </w:r>
    </w:p>
    <w:p>
      <w:pPr>
        <w:spacing w:after="150"/>
      </w:pPr>
      <w:r>
        <w:rPr/>
        <w:t xml:space="preserve">(四)集团竞争力分析 133</w:t>
      </w:r>
    </w:p>
    <w:p>
      <w:pPr>
        <w:spacing w:after="150"/>
      </w:pPr>
      <w:r>
        <w:rPr/>
        <w:t xml:space="preserve">八、时代光华 133</w:t>
      </w:r>
    </w:p>
    <w:p>
      <w:pPr>
        <w:spacing w:after="150"/>
      </w:pPr>
      <w:r>
        <w:rPr/>
        <w:t xml:space="preserve">(一)企业基本情况 133</w:t>
      </w:r>
    </w:p>
    <w:p>
      <w:pPr>
        <w:spacing w:after="150"/>
      </w:pPr>
      <w:r>
        <w:rPr/>
        <w:t xml:space="preserve">(二)培训内容分析 134</w:t>
      </w:r>
    </w:p>
    <w:p>
      <w:pPr>
        <w:spacing w:after="150"/>
      </w:pPr>
      <w:r>
        <w:rPr/>
        <w:t xml:space="preserve">(三)商业模式分析 134</w:t>
      </w:r>
    </w:p>
    <w:p>
      <w:pPr>
        <w:spacing w:after="150"/>
      </w:pPr>
      <w:r>
        <w:rPr/>
        <w:t xml:space="preserve">(四)集团竞争力分析 135</w:t>
      </w:r>
    </w:p>
    <w:p>
      <w:pPr>
        <w:spacing w:after="150"/>
      </w:pPr>
      <w:r>
        <w:rPr/>
        <w:t xml:space="preserve">九、英孚教育 135</w:t>
      </w:r>
    </w:p>
    <w:p>
      <w:pPr>
        <w:spacing w:after="150"/>
      </w:pPr>
      <w:r>
        <w:rPr/>
        <w:t xml:space="preserve">(一)网校发展简况 135</w:t>
      </w:r>
    </w:p>
    <w:p>
      <w:pPr>
        <w:spacing w:after="150"/>
      </w:pPr>
      <w:r>
        <w:rPr/>
        <w:t xml:space="preserve">(二)培训内容分析 136</w:t>
      </w:r>
    </w:p>
    <w:p>
      <w:pPr>
        <w:spacing w:after="150"/>
      </w:pPr>
      <w:r>
        <w:rPr/>
        <w:t xml:space="preserve">(三)商业模式分析 136</w:t>
      </w:r>
    </w:p>
    <w:p>
      <w:pPr>
        <w:spacing w:after="150"/>
      </w:pPr>
      <w:r>
        <w:rPr/>
        <w:t xml:space="preserve">(四)培训特色分析 137</w:t>
      </w:r>
    </w:p>
    <w:p>
      <w:pPr>
        <w:spacing w:after="150"/>
      </w:pPr>
      <w:r>
        <w:rPr/>
        <w:t xml:space="preserve">十、环球网校 137</w:t>
      </w:r>
    </w:p>
    <w:p>
      <w:pPr>
        <w:spacing w:after="150"/>
      </w:pPr>
      <w:r>
        <w:rPr/>
        <w:t xml:space="preserve">(一)网校发展简况 137</w:t>
      </w:r>
    </w:p>
    <w:p>
      <w:pPr>
        <w:spacing w:after="150"/>
      </w:pPr>
      <w:r>
        <w:rPr/>
        <w:t xml:space="preserve">(二)培训内容分析 138</w:t>
      </w:r>
    </w:p>
    <w:p>
      <w:pPr>
        <w:spacing w:after="150"/>
      </w:pPr>
      <w:r>
        <w:rPr/>
        <w:t xml:space="preserve">(三)发展前景 138</w:t>
      </w:r>
    </w:p>
    <w:p>
      <w:pPr>
        <w:spacing w:after="150"/>
      </w:pPr>
      <w:r>
        <w:rPr/>
        <w:t xml:space="preserve">十一、中华会计网校 139</w:t>
      </w:r>
    </w:p>
    <w:p>
      <w:pPr>
        <w:spacing w:after="150"/>
      </w:pPr>
      <w:r>
        <w:rPr/>
        <w:t xml:space="preserve">(一)网校发展简况 139</w:t>
      </w:r>
    </w:p>
    <w:p>
      <w:pPr>
        <w:spacing w:after="150"/>
      </w:pPr>
      <w:r>
        <w:rPr/>
        <w:t xml:space="preserve">(二)培训内容分析 139</w:t>
      </w:r>
    </w:p>
    <w:p>
      <w:pPr>
        <w:spacing w:after="150"/>
      </w:pPr>
      <w:r>
        <w:rPr/>
        <w:t xml:space="preserve">(三)商业模式分析 139</w:t>
      </w:r>
    </w:p>
    <w:p>
      <w:pPr>
        <w:spacing w:after="150"/>
      </w:pPr>
      <w:r>
        <w:rPr/>
        <w:t xml:space="preserve">(四)网络教学规模 140</w:t>
      </w:r>
    </w:p>
    <w:p>
      <w:pPr>
        <w:spacing w:after="150"/>
      </w:pPr>
      <w:r>
        <w:rPr/>
        <w:t xml:space="preserve">(五)培训特色分析 140</w:t>
      </w:r>
    </w:p>
    <w:p>
      <w:pPr>
        <w:spacing w:after="150"/>
      </w:pPr>
      <w:r>
        <w:rPr/>
        <w:t xml:space="preserve">十二、ata公司 141</w:t>
      </w:r>
    </w:p>
    <w:p>
      <w:pPr>
        <w:spacing w:after="150"/>
      </w:pPr>
      <w:r>
        <w:rPr/>
        <w:t xml:space="preserve">(一)企业主要发展概况 141</w:t>
      </w:r>
    </w:p>
    <w:p>
      <w:pPr>
        <w:spacing w:after="150"/>
      </w:pPr>
      <w:r>
        <w:rPr/>
        <w:t xml:space="preserve">(二)企业商业模式分析 141</w:t>
      </w:r>
    </w:p>
    <w:p>
      <w:pPr>
        <w:spacing w:after="150"/>
      </w:pPr>
      <w:r>
        <w:rPr/>
        <w:t xml:space="preserve">(三)企业发展历程分析 141</w:t>
      </w:r>
    </w:p>
    <w:p>
      <w:pPr>
        <w:spacing w:after="150"/>
      </w:pPr>
      <w:r>
        <w:rPr/>
        <w:t xml:space="preserve">(四)企业可借鉴经验分析 141</w:t>
      </w:r>
    </w:p>
    <w:p>
      <w:pPr>
        <w:spacing w:after="150"/>
      </w:pPr>
      <w:r>
        <w:rPr/>
        <w:t xml:space="preserve">十三、易学国际 142</w:t>
      </w:r>
    </w:p>
    <w:p>
      <w:pPr>
        <w:spacing w:after="150"/>
      </w:pPr>
      <w:r>
        <w:rPr/>
        <w:t xml:space="preserve">(一)企业整体概况 142</w:t>
      </w:r>
    </w:p>
    <w:p>
      <w:pPr>
        <w:spacing w:after="150"/>
      </w:pPr>
      <w:r>
        <w:rPr/>
        <w:t xml:space="preserve">(二)业务范围分析 142</w:t>
      </w:r>
    </w:p>
    <w:p>
      <w:pPr>
        <w:spacing w:after="150"/>
      </w:pPr>
      <w:r>
        <w:rPr/>
        <w:t xml:space="preserve">(三)教学理念 144</w:t>
      </w:r>
    </w:p>
    <w:p>
      <w:pPr>
        <w:spacing w:after="150"/>
      </w:pPr>
      <w:r>
        <w:rPr/>
        <w:t xml:space="preserve">(四)综合竞争力分析 145</w:t>
      </w:r>
    </w:p>
    <w:p>
      <w:pPr>
        <w:spacing w:after="150"/>
      </w:pPr>
      <w:r>
        <w:rPr/>
        <w:t xml:space="preserve">十四、洪恩在线 145</w:t>
      </w:r>
    </w:p>
    <w:p>
      <w:pPr>
        <w:spacing w:after="150"/>
      </w:pPr>
      <w:r>
        <w:rPr/>
        <w:t xml:space="preserve">(一)企业整体概况 145</w:t>
      </w:r>
    </w:p>
    <w:p>
      <w:pPr>
        <w:spacing w:after="150"/>
      </w:pPr>
      <w:r>
        <w:rPr/>
        <w:t xml:space="preserve">(二)发展历程分析 146</w:t>
      </w:r>
    </w:p>
    <w:p>
      <w:pPr>
        <w:spacing w:after="150"/>
      </w:pPr>
      <w:r>
        <w:rPr/>
        <w:t xml:space="preserve">(三)业务范围分析 146</w:t>
      </w:r>
    </w:p>
    <w:p>
      <w:pPr>
        <w:spacing w:after="150"/>
      </w:pPr>
      <w:r>
        <w:rPr/>
        <w:t xml:space="preserve">(四)教学内容分析 146</w:t>
      </w:r>
    </w:p>
    <w:p>
      <w:pPr>
        <w:spacing w:after="150"/>
      </w:pPr>
      <w:r>
        <w:rPr/>
        <w:t xml:space="preserve">十五、学而思 147</w:t>
      </w:r>
    </w:p>
    <w:p>
      <w:pPr>
        <w:spacing w:after="150"/>
      </w:pPr>
      <w:r>
        <w:rPr/>
        <w:t xml:space="preserve">(一)企业基本情况 147</w:t>
      </w:r>
    </w:p>
    <w:p>
      <w:pPr>
        <w:spacing w:after="150"/>
      </w:pPr>
      <w:r>
        <w:rPr/>
        <w:t xml:space="preserve">(二)发展历史 147</w:t>
      </w:r>
    </w:p>
    <w:p>
      <w:pPr>
        <w:spacing w:after="150"/>
      </w:pPr>
      <w:r>
        <w:rPr/>
        <w:t xml:space="preserve">(三)商业模式分析 147</w:t>
      </w:r>
    </w:p>
    <w:p>
      <w:pPr>
        <w:spacing w:after="150"/>
      </w:pPr>
      <w:r>
        <w:rPr/>
        <w:t xml:space="preserve">(四)网络教学品牌 148</w:t>
      </w:r>
    </w:p>
    <w:p>
      <w:pPr>
        <w:spacing w:after="150"/>
      </w:pPr>
      <w:r>
        <w:rPr/>
        <w:t xml:space="preserve">(五)集团竞争力分析 150</w:t>
      </w:r>
    </w:p>
    <w:p>
      <w:pPr>
        <w:spacing w:after="150"/>
      </w:pPr>
      <w:r>
        <w:rPr/>
        <w:t xml:space="preserve">十六、安博教育集团 150</w:t>
      </w:r>
    </w:p>
    <w:p>
      <w:pPr>
        <w:spacing w:after="150"/>
      </w:pPr>
      <w:r>
        <w:rPr/>
        <w:t xml:space="preserve">(一)企业整体概况 150</w:t>
      </w:r>
    </w:p>
    <w:p>
      <w:pPr>
        <w:spacing w:after="150"/>
      </w:pPr>
      <w:r>
        <w:rPr/>
        <w:t xml:space="preserve">(二)企业经营情况分析 150</w:t>
      </w:r>
    </w:p>
    <w:p>
      <w:pPr>
        <w:spacing w:after="150"/>
      </w:pPr>
      <w:r>
        <w:rPr/>
        <w:t xml:space="preserve">(三)商业模式 151</w:t>
      </w:r>
    </w:p>
    <w:p>
      <w:pPr>
        <w:spacing w:after="150"/>
      </w:pPr>
      <w:r>
        <w:rPr/>
        <w:t xml:space="preserve">(四)综合竞争力分析 153</w:t>
      </w:r>
    </w:p>
    <w:p>
      <w:pPr>
        <w:spacing w:after="150"/>
      </w:pPr>
      <w:r>
        <w:rPr/>
        <w:t xml:space="preserve">十七、yy教育 154</w:t>
      </w:r>
    </w:p>
    <w:p>
      <w:pPr>
        <w:spacing w:after="150"/>
      </w:pPr>
      <w:r>
        <w:rPr/>
        <w:t xml:space="preserve">(一)企业发展概况 154</w:t>
      </w:r>
    </w:p>
    <w:p>
      <w:pPr>
        <w:spacing w:after="150"/>
      </w:pPr>
      <w:r>
        <w:rPr/>
        <w:t xml:space="preserve">(二)在线教育业务分析 154</w:t>
      </w:r>
    </w:p>
    <w:p>
      <w:pPr>
        <w:spacing w:after="150"/>
      </w:pPr>
      <w:r>
        <w:rPr/>
        <w:t xml:space="preserve">(三)企业竞争优势分析 154</w:t>
      </w:r>
    </w:p>
    <w:p>
      <w:pPr>
        <w:spacing w:after="150"/>
      </w:pPr>
      <w:r>
        <w:rPr/>
        <w:t xml:space="preserve">十八、淘宝同学 155</w:t>
      </w:r>
    </w:p>
    <w:p>
      <w:pPr>
        <w:spacing w:after="150"/>
      </w:pPr>
      <w:r>
        <w:rPr/>
        <w:t xml:space="preserve">(一)企业发展概况 155</w:t>
      </w:r>
    </w:p>
    <w:p>
      <w:pPr>
        <w:spacing w:after="150"/>
      </w:pPr>
      <w:r>
        <w:rPr/>
        <w:t xml:space="preserve">(二)企业经营范围分析 155</w:t>
      </w:r>
    </w:p>
    <w:p>
      <w:pPr>
        <w:spacing w:after="150"/>
      </w:pPr>
      <w:r>
        <w:rPr/>
        <w:t xml:space="preserve">(三)企业三大标准 155</w:t>
      </w:r>
    </w:p>
    <w:p>
      <w:pPr>
        <w:spacing w:after="150"/>
      </w:pPr>
      <w:r>
        <w:rPr/>
        <w:t xml:space="preserve">(四)企业竞争优势分析 156</w:t>
      </w:r>
    </w:p>
    <w:p>
      <w:pPr>
        <w:spacing w:after="150"/>
      </w:pPr>
      <w:r>
        <w:rPr/>
        <w:t xml:space="preserve">十九、北京海天环球教育科技有限公司 156</w:t>
      </w:r>
    </w:p>
    <w:p>
      <w:pPr>
        <w:spacing w:after="150"/>
      </w:pPr>
      <w:r>
        <w:rPr/>
        <w:t xml:space="preserve">(一)企业发展概述分析 156</w:t>
      </w:r>
    </w:p>
    <w:p>
      <w:pPr>
        <w:spacing w:after="150"/>
      </w:pPr>
      <w:r>
        <w:rPr/>
        <w:t xml:space="preserve">(二)企业开发实力分析 157</w:t>
      </w:r>
    </w:p>
    <w:p>
      <w:pPr>
        <w:spacing w:after="150"/>
      </w:pPr>
      <w:r>
        <w:rPr/>
        <w:t xml:space="preserve">(三)企业服务涉及领域分析 157</w:t>
      </w:r>
    </w:p>
    <w:p>
      <w:pPr>
        <w:spacing w:after="150"/>
      </w:pPr>
      <w:r>
        <w:rPr/>
        <w:t xml:space="preserve">二十、中国教育联盟 157</w:t>
      </w:r>
    </w:p>
    <w:p>
      <w:pPr>
        <w:spacing w:after="150"/>
      </w:pPr>
      <w:r>
        <w:rPr/>
        <w:t xml:space="preserve">(一)基本概况分析 157</w:t>
      </w:r>
    </w:p>
    <w:p>
      <w:pPr>
        <w:spacing w:after="150"/>
      </w:pPr>
      <w:r>
        <w:rPr/>
        <w:t xml:space="preserve">(二)经营规模分析 157</w:t>
      </w:r>
    </w:p>
    <w:p>
      <w:pPr>
        <w:spacing w:after="150"/>
      </w:pPr>
      <w:r>
        <w:rPr/>
        <w:t xml:space="preserve">(三)业务范围分析 158</w:t>
      </w:r>
    </w:p>
    <w:p>
      <w:pPr>
        <w:spacing w:after="150"/>
      </w:pPr>
      <w:r>
        <w:rPr/>
        <w:t xml:space="preserve">(四)联盟影响 158</w:t>
      </w:r>
    </w:p>
    <w:p>
      <w:pPr>
        <w:spacing w:after="150"/>
      </w:pPr>
      <w:r>
        <w:rPr/>
        <w:t xml:space="preserve">第二节 网络教育软件开发企业 159</w:t>
      </w:r>
    </w:p>
    <w:p>
      <w:pPr>
        <w:spacing w:after="150"/>
      </w:pPr>
      <w:r>
        <w:rPr/>
        <w:t xml:space="preserve">一、深圳市方直科技股份有限公司 159</w:t>
      </w:r>
    </w:p>
    <w:p>
      <w:pPr>
        <w:spacing w:after="150"/>
      </w:pPr>
      <w:r>
        <w:rPr/>
        <w:t xml:space="preserve">(一)企业发展基本情况 159</w:t>
      </w:r>
    </w:p>
    <w:p>
      <w:pPr>
        <w:spacing w:after="150"/>
      </w:pPr>
      <w:r>
        <w:rPr/>
        <w:t xml:space="preserve">(二)企业经营情况分析 159</w:t>
      </w:r>
    </w:p>
    <w:p>
      <w:pPr>
        <w:spacing w:after="150"/>
      </w:pPr>
      <w:r>
        <w:rPr/>
        <w:t xml:space="preserve">(三)企业经济指标分析 160</w:t>
      </w:r>
    </w:p>
    <w:p>
      <w:pPr>
        <w:spacing w:after="150"/>
      </w:pPr>
      <w:r>
        <w:rPr/>
        <w:t xml:space="preserve">(四)企业盈利能力分析 161</w:t>
      </w:r>
    </w:p>
    <w:p>
      <w:pPr>
        <w:spacing w:after="150"/>
      </w:pPr>
      <w:r>
        <w:rPr/>
        <w:t xml:space="preserve">(五)企业偿债能力分析 161</w:t>
      </w:r>
    </w:p>
    <w:p>
      <w:pPr>
        <w:spacing w:after="150"/>
      </w:pPr>
      <w:r>
        <w:rPr/>
        <w:t xml:space="preserve">(六)企业运营能力分析 161</w:t>
      </w:r>
    </w:p>
    <w:p>
      <w:pPr>
        <w:spacing w:after="150"/>
      </w:pPr>
      <w:r>
        <w:rPr/>
        <w:t xml:space="preserve">(七)企业成本费用分析 162</w:t>
      </w:r>
    </w:p>
    <w:p>
      <w:pPr>
        <w:spacing w:after="150"/>
      </w:pPr>
      <w:r>
        <w:rPr/>
        <w:t xml:space="preserve">(八)企业发展战略分析 163</w:t>
      </w:r>
    </w:p>
    <w:p>
      <w:pPr>
        <w:spacing w:after="150"/>
      </w:pPr>
      <w:r>
        <w:rPr/>
        <w:t xml:space="preserve">二、北京立思辰科技股份有限公司 164</w:t>
      </w:r>
    </w:p>
    <w:p>
      <w:pPr>
        <w:spacing w:after="150"/>
      </w:pPr>
      <w:r>
        <w:rPr/>
        <w:t xml:space="preserve">(一)企业发展基本情况 164</w:t>
      </w:r>
    </w:p>
    <w:p>
      <w:pPr>
        <w:spacing w:after="150"/>
      </w:pPr>
      <w:r>
        <w:rPr/>
        <w:t xml:space="preserve">(二)企业经营情况分析 165</w:t>
      </w:r>
    </w:p>
    <w:p>
      <w:pPr>
        <w:spacing w:after="150"/>
      </w:pPr>
      <w:r>
        <w:rPr/>
        <w:t xml:space="preserve">(三)企业经济指标分析 165</w:t>
      </w:r>
    </w:p>
    <w:p>
      <w:pPr>
        <w:spacing w:after="150"/>
      </w:pPr>
      <w:r>
        <w:rPr/>
        <w:t xml:space="preserve">(四)企业盈利能力分析 166</w:t>
      </w:r>
    </w:p>
    <w:p>
      <w:pPr>
        <w:spacing w:after="150"/>
      </w:pPr>
      <w:r>
        <w:rPr/>
        <w:t xml:space="preserve">(五)企业偿债能力分析 166</w:t>
      </w:r>
    </w:p>
    <w:p>
      <w:pPr>
        <w:spacing w:after="150"/>
      </w:pPr>
      <w:r>
        <w:rPr/>
        <w:t xml:space="preserve">(六)企业运营能力分析 167</w:t>
      </w:r>
    </w:p>
    <w:p>
      <w:pPr>
        <w:spacing w:after="150"/>
      </w:pPr>
      <w:r>
        <w:rPr/>
        <w:t xml:space="preserve">(七)企业成本费用分析 167</w:t>
      </w:r>
    </w:p>
    <w:p>
      <w:pPr>
        <w:spacing w:after="150"/>
      </w:pPr>
      <w:r>
        <w:rPr/>
        <w:t xml:space="preserve">(八)企业发展战略分析 168</w:t>
      </w:r>
    </w:p>
    <w:p>
      <w:pPr>
        <w:spacing w:after="150"/>
      </w:pPr>
      <w:r>
        <w:rPr/>
        <w:t xml:space="preserve">三、百视通新媒体股份有限公司 169</w:t>
      </w:r>
    </w:p>
    <w:p>
      <w:pPr>
        <w:spacing w:after="150"/>
      </w:pPr>
      <w:r>
        <w:rPr/>
        <w:t xml:space="preserve">(一)企业发展基本情况 169</w:t>
      </w:r>
    </w:p>
    <w:p>
      <w:pPr>
        <w:spacing w:after="150"/>
      </w:pPr>
      <w:r>
        <w:rPr/>
        <w:t xml:space="preserve">(二)企业经营情况分析 169</w:t>
      </w:r>
    </w:p>
    <w:p>
      <w:pPr>
        <w:spacing w:after="150"/>
      </w:pPr>
      <w:r>
        <w:rPr/>
        <w:t xml:space="preserve">(三)企业经济指标分析 170</w:t>
      </w:r>
    </w:p>
    <w:p>
      <w:pPr>
        <w:spacing w:after="150"/>
      </w:pPr>
      <w:r>
        <w:rPr/>
        <w:t xml:space="preserve">(四)企业盈利能力分析 170</w:t>
      </w:r>
    </w:p>
    <w:p>
      <w:pPr>
        <w:spacing w:after="150"/>
      </w:pPr>
      <w:r>
        <w:rPr/>
        <w:t xml:space="preserve">(五)企业偿债能力分析 171</w:t>
      </w:r>
    </w:p>
    <w:p>
      <w:pPr>
        <w:spacing w:after="150"/>
      </w:pPr>
      <w:r>
        <w:rPr/>
        <w:t xml:space="preserve">(六)企业运营能力分析 171</w:t>
      </w:r>
    </w:p>
    <w:p>
      <w:pPr>
        <w:spacing w:after="150"/>
      </w:pPr>
      <w:r>
        <w:rPr/>
        <w:t xml:space="preserve">(七)企业成本费用分析 172</w:t>
      </w:r>
    </w:p>
    <w:p>
      <w:pPr>
        <w:spacing w:after="150"/>
      </w:pPr>
      <w:r>
        <w:rPr/>
        <w:t xml:space="preserve">(八)企业发展战略分析 172</w:t>
      </w:r>
    </w:p>
    <w:p>
      <w:pPr>
        <w:spacing w:after="150"/>
      </w:pPr>
      <w:r>
        <w:rPr/>
        <w:t xml:space="preserve">四、华平信息技术股份有限公司 173</w:t>
      </w:r>
    </w:p>
    <w:p>
      <w:pPr>
        <w:spacing w:after="150"/>
      </w:pPr>
      <w:r>
        <w:rPr/>
        <w:t xml:space="preserve">(一)企业发展基本情况 173</w:t>
      </w:r>
    </w:p>
    <w:p>
      <w:pPr>
        <w:spacing w:after="150"/>
      </w:pPr>
      <w:r>
        <w:rPr/>
        <w:t xml:space="preserve">(二)企业经营情况分析 173</w:t>
      </w:r>
    </w:p>
    <w:p>
      <w:pPr>
        <w:spacing w:after="150"/>
      </w:pPr>
      <w:r>
        <w:rPr/>
        <w:t xml:space="preserve">(四)企业盈利能力分析 174</w:t>
      </w:r>
    </w:p>
    <w:p>
      <w:pPr>
        <w:spacing w:after="150"/>
      </w:pPr>
      <w:r>
        <w:rPr/>
        <w:t xml:space="preserve">(五)企业偿债能力分析 175</w:t>
      </w:r>
    </w:p>
    <w:p>
      <w:pPr>
        <w:spacing w:after="150"/>
      </w:pPr>
      <w:r>
        <w:rPr/>
        <w:t xml:space="preserve">(六)企业运营能力分析 175</w:t>
      </w:r>
    </w:p>
    <w:p>
      <w:pPr>
        <w:spacing w:after="150"/>
      </w:pPr>
      <w:r>
        <w:rPr/>
        <w:t xml:space="preserve">(七)企业成本费用分析 176</w:t>
      </w:r>
    </w:p>
    <w:p>
      <w:pPr>
        <w:spacing w:after="150"/>
      </w:pPr>
      <w:r>
        <w:rPr/>
        <w:t xml:space="preserve">(八)企业发展战略分析 176</w:t>
      </w:r>
    </w:p>
    <w:p>
      <w:pPr>
        <w:spacing w:after="150"/>
      </w:pPr>
      <w:r>
        <w:rPr/>
        <w:t xml:space="preserve">五、上海新南洋股份有限公司 177</w:t>
      </w:r>
    </w:p>
    <w:p>
      <w:pPr>
        <w:spacing w:after="150"/>
      </w:pPr>
      <w:r>
        <w:rPr/>
        <w:t xml:space="preserve">(一)企业发展基本情况 177</w:t>
      </w:r>
    </w:p>
    <w:p>
      <w:pPr>
        <w:spacing w:after="150"/>
      </w:pPr>
      <w:r>
        <w:rPr/>
        <w:t xml:space="preserve">(二)企业经营情况分析 177</w:t>
      </w:r>
    </w:p>
    <w:p>
      <w:pPr>
        <w:spacing w:after="150"/>
      </w:pPr>
      <w:r>
        <w:rPr/>
        <w:t xml:space="preserve">(三)企业经济指标分析 178</w:t>
      </w:r>
    </w:p>
    <w:p>
      <w:pPr>
        <w:spacing w:after="150"/>
      </w:pPr>
      <w:r>
        <w:rPr/>
        <w:t xml:space="preserve">(四)企业盈利能力分析 178</w:t>
      </w:r>
    </w:p>
    <w:p>
      <w:pPr>
        <w:spacing w:after="150"/>
      </w:pPr>
      <w:r>
        <w:rPr/>
        <w:t xml:space="preserve">(五)企业偿债能力分析 179</w:t>
      </w:r>
    </w:p>
    <w:p>
      <w:pPr>
        <w:spacing w:after="150"/>
      </w:pPr>
      <w:r>
        <w:rPr/>
        <w:t xml:space="preserve">(六)企业运营能力分析 179</w:t>
      </w:r>
    </w:p>
    <w:p>
      <w:pPr>
        <w:spacing w:after="150"/>
      </w:pPr>
      <w:r>
        <w:rPr/>
        <w:t xml:space="preserve">(七)企业成本费用分析 180</w:t>
      </w:r>
    </w:p>
    <w:p>
      <w:pPr>
        <w:spacing w:after="150"/>
      </w:pPr>
      <w:r>
        <w:rPr/>
        <w:t xml:space="preserve">(八)企业发展战略分析 180</w:t>
      </w:r>
    </w:p>
    <w:p>
      <w:pPr>
        <w:spacing w:after="150"/>
      </w:pPr>
      <w:r>
        <w:rPr/>
        <w:t xml:space="preserve">六、武汉天喻信息产业股份有限公司 180</w:t>
      </w:r>
    </w:p>
    <w:p>
      <w:pPr>
        <w:spacing w:after="150"/>
      </w:pPr>
      <w:r>
        <w:rPr/>
        <w:t xml:space="preserve">(一)企业发展基本情况 180</w:t>
      </w:r>
    </w:p>
    <w:p>
      <w:pPr>
        <w:spacing w:after="150"/>
      </w:pPr>
      <w:r>
        <w:rPr/>
        <w:t xml:space="preserve">(二)企业经营情况分析 181</w:t>
      </w:r>
    </w:p>
    <w:p>
      <w:pPr>
        <w:spacing w:after="150"/>
      </w:pPr>
      <w:r>
        <w:rPr/>
        <w:t xml:space="preserve">(三)企业经济指标分析 181</w:t>
      </w:r>
    </w:p>
    <w:p>
      <w:pPr>
        <w:spacing w:after="150"/>
      </w:pPr>
      <w:r>
        <w:rPr/>
        <w:t xml:space="preserve">(四)企业盈利能力分析 182</w:t>
      </w:r>
    </w:p>
    <w:p>
      <w:pPr>
        <w:spacing w:after="150"/>
      </w:pPr>
      <w:r>
        <w:rPr/>
        <w:t xml:space="preserve">(五)企业偿债能力分析 182</w:t>
      </w:r>
    </w:p>
    <w:p>
      <w:pPr>
        <w:spacing w:after="150"/>
      </w:pPr>
      <w:r>
        <w:rPr/>
        <w:t xml:space="preserve">(六)企业运营能力分析 183</w:t>
      </w:r>
    </w:p>
    <w:p>
      <w:pPr>
        <w:spacing w:after="150"/>
      </w:pPr>
      <w:r>
        <w:rPr/>
        <w:t xml:space="preserve">(七)企业成本费用分析 183</w:t>
      </w:r>
    </w:p>
    <w:p>
      <w:pPr>
        <w:spacing w:after="150"/>
      </w:pPr>
      <w:r>
        <w:rPr/>
        <w:t xml:space="preserve">(八)企业发展战略分析 184</w:t>
      </w:r>
    </w:p>
    <w:p>
      <w:pPr>
        <w:spacing w:after="150"/>
      </w:pPr>
      <w:r>
        <w:rPr/>
        <w:t xml:space="preserve">七、 拓维信息系统股份有限公司 184</w:t>
      </w:r>
    </w:p>
    <w:p>
      <w:pPr>
        <w:spacing w:after="150"/>
      </w:pPr>
      <w:r>
        <w:rPr/>
        <w:t xml:space="preserve">(一)企业发展基本情况 184</w:t>
      </w:r>
    </w:p>
    <w:p>
      <w:pPr>
        <w:spacing w:after="150"/>
      </w:pPr>
      <w:r>
        <w:rPr/>
        <w:t xml:space="preserve">(二)企业经营情况分析 185</w:t>
      </w:r>
    </w:p>
    <w:p>
      <w:pPr>
        <w:spacing w:after="150"/>
      </w:pPr>
      <w:r>
        <w:rPr/>
        <w:t xml:space="preserve">(三)企业经济指标分析 185</w:t>
      </w:r>
    </w:p>
    <w:p>
      <w:pPr>
        <w:spacing w:after="150"/>
      </w:pPr>
      <w:r>
        <w:rPr/>
        <w:t xml:space="preserve">(四)企业盈利能力分析 186</w:t>
      </w:r>
    </w:p>
    <w:p>
      <w:pPr>
        <w:spacing w:after="150"/>
      </w:pPr>
      <w:r>
        <w:rPr/>
        <w:t xml:space="preserve">(五)企业偿债能力分析 186</w:t>
      </w:r>
    </w:p>
    <w:p>
      <w:pPr>
        <w:spacing w:after="150"/>
      </w:pPr>
      <w:r>
        <w:rPr/>
        <w:t xml:space="preserve">(六)企业运营能力分析 186</w:t>
      </w:r>
    </w:p>
    <w:p>
      <w:pPr>
        <w:spacing w:after="150"/>
      </w:pPr>
      <w:r>
        <w:rPr/>
        <w:t xml:space="preserve">(七)企业成本费用分析 187</w:t>
      </w:r>
    </w:p>
    <w:p>
      <w:pPr>
        <w:spacing w:after="150"/>
      </w:pPr>
      <w:r>
        <w:rPr/>
        <w:t xml:space="preserve">(八)企业发展战略分析 187</w:t>
      </w:r>
    </w:p>
    <w:p>
      <w:pPr>
        <w:spacing w:after="150"/>
      </w:pPr>
      <w:r>
        <w:rPr>
          <w:b w:val="1"/>
          <w:bCs w:val="1"/>
        </w:rPr>
        <w:t xml:space="preserve">第四部分 在线教育市场发展前景</w:t>
      </w:r>
    </w:p>
    <w:p>
      <w:pPr>
        <w:spacing w:after="150"/>
      </w:pPr>
      <w:r>
        <w:rPr>
          <w:b w:val="1"/>
          <w:bCs w:val="1"/>
        </w:rPr>
        <w:t xml:space="preserve">第十章 2021-2026年中国网络教育行业发展前景预测 189</w:t>
      </w:r>
    </w:p>
    <w:p>
      <w:pPr>
        <w:spacing w:after="150"/>
      </w:pPr>
      <w:r>
        <w:rPr/>
        <w:t xml:space="preserve">第一节 教育事业前景及规划 189</w:t>
      </w:r>
    </w:p>
    <w:p>
      <w:pPr>
        <w:spacing w:after="150"/>
      </w:pPr>
      <w:r>
        <w:rPr/>
        <w:t xml:space="preserve">一、教育事业发展主要目标 189</w:t>
      </w:r>
    </w:p>
    <w:p>
      <w:pPr>
        <w:spacing w:after="150"/>
      </w:pPr>
      <w:r>
        <w:rPr/>
        <w:t xml:space="preserve">二、人才培养结构调整趋势 190</w:t>
      </w:r>
    </w:p>
    <w:p>
      <w:pPr>
        <w:spacing w:after="150"/>
      </w:pPr>
      <w:r>
        <w:rPr/>
        <w:t xml:space="preserve">三、教育信息化发展主要目标 190</w:t>
      </w:r>
    </w:p>
    <w:p>
      <w:pPr>
        <w:spacing w:after="150"/>
      </w:pPr>
      <w:r>
        <w:rPr/>
        <w:t xml:space="preserve">四、教育信息化发展行动计划 190</w:t>
      </w:r>
    </w:p>
    <w:p>
      <w:pPr>
        <w:spacing w:after="150"/>
      </w:pPr>
      <w:r>
        <w:rPr/>
        <w:t xml:space="preserve">第二节 网络教育行业趋势分析 191</w:t>
      </w:r>
    </w:p>
    <w:p>
      <w:pPr>
        <w:spacing w:after="150"/>
      </w:pPr>
      <w:r>
        <w:rPr/>
        <w:t xml:space="preserve">一、网络教育发展趋势分析 191</w:t>
      </w:r>
    </w:p>
    <w:p>
      <w:pPr>
        <w:spacing w:after="150"/>
      </w:pPr>
      <w:r>
        <w:rPr/>
        <w:t xml:space="preserve">(一)网络教育产业环境趋势 191</w:t>
      </w:r>
    </w:p>
    <w:p>
      <w:pPr>
        <w:spacing w:after="150"/>
      </w:pPr>
      <w:r>
        <w:rPr/>
        <w:t xml:space="preserve">(二)网络教育办学定位趋势 191</w:t>
      </w:r>
    </w:p>
    <w:p>
      <w:pPr>
        <w:spacing w:after="150"/>
      </w:pPr>
      <w:r>
        <w:rPr/>
        <w:t xml:space="preserve">(三)网络教教学模式趋势 191</w:t>
      </w:r>
    </w:p>
    <w:p>
      <w:pPr>
        <w:spacing w:after="150"/>
      </w:pPr>
      <w:r>
        <w:rPr/>
        <w:t xml:space="preserve">(四)网络教支持服务趋势 191</w:t>
      </w:r>
    </w:p>
    <w:p>
      <w:pPr>
        <w:spacing w:after="150"/>
      </w:pPr>
      <w:r>
        <w:rPr/>
        <w:t xml:space="preserve">(五)网络教教学技术趋势 193</w:t>
      </w:r>
    </w:p>
    <w:p>
      <w:pPr>
        <w:spacing w:after="150"/>
      </w:pPr>
      <w:r>
        <w:rPr/>
        <w:t xml:space="preserve">(六)网络教学资源趋势 195</w:t>
      </w:r>
    </w:p>
    <w:p>
      <w:pPr>
        <w:spacing w:after="150"/>
      </w:pPr>
      <w:r>
        <w:rPr/>
        <w:t xml:space="preserve">(七)网络教运营管理趋势 196</w:t>
      </w:r>
    </w:p>
    <w:p>
      <w:pPr>
        <w:spacing w:after="150"/>
      </w:pPr>
      <w:r>
        <w:rPr/>
        <w:t xml:space="preserve">二、网教教学系统发展趋势 196</w:t>
      </w:r>
    </w:p>
    <w:p>
      <w:pPr>
        <w:spacing w:after="150"/>
      </w:pPr>
      <w:r>
        <w:rPr/>
        <w:t xml:space="preserve">第三节 网络教育行业发展影响因素 200</w:t>
      </w:r>
    </w:p>
    <w:p>
      <w:pPr>
        <w:spacing w:after="150"/>
      </w:pPr>
      <w:r>
        <w:rPr/>
        <w:t xml:space="preserve">一、网络教育的定位因素 200</w:t>
      </w:r>
    </w:p>
    <w:p>
      <w:pPr>
        <w:spacing w:after="150"/>
      </w:pPr>
      <w:r>
        <w:rPr/>
        <w:t xml:space="preserve">(一)网络教育本质的把握 200</w:t>
      </w:r>
    </w:p>
    <w:p>
      <w:pPr>
        <w:spacing w:after="150"/>
      </w:pPr>
      <w:r>
        <w:rPr/>
        <w:t xml:space="preserve">(二)网络教育现实的认识 200</w:t>
      </w:r>
    </w:p>
    <w:p>
      <w:pPr>
        <w:spacing w:after="150"/>
      </w:pPr>
      <w:r>
        <w:rPr/>
        <w:t xml:space="preserve">(三)网络教育定位的策略 200</w:t>
      </w:r>
    </w:p>
    <w:p>
      <w:pPr>
        <w:spacing w:after="150"/>
      </w:pPr>
      <w:r>
        <w:rPr/>
        <w:t xml:space="preserve">二、网络教育的技术因素 201</w:t>
      </w:r>
    </w:p>
    <w:p>
      <w:pPr>
        <w:spacing w:after="150"/>
      </w:pPr>
      <w:r>
        <w:rPr/>
        <w:t xml:space="preserve">(一)网络教育技术要求特征 201</w:t>
      </w:r>
    </w:p>
    <w:p>
      <w:pPr>
        <w:spacing w:after="150"/>
      </w:pPr>
      <w:r>
        <w:rPr/>
        <w:t xml:space="preserve">(二)网络教育学习技能要求 201</w:t>
      </w:r>
    </w:p>
    <w:p>
      <w:pPr>
        <w:spacing w:after="150"/>
      </w:pPr>
      <w:r>
        <w:rPr/>
        <w:t xml:space="preserve">(三)网络教育平台功能需求 203</w:t>
      </w:r>
    </w:p>
    <w:p>
      <w:pPr>
        <w:spacing w:after="150"/>
      </w:pPr>
      <w:r>
        <w:rPr/>
        <w:t xml:space="preserve">(四)网络教育平台发展趋势 205</w:t>
      </w:r>
    </w:p>
    <w:p>
      <w:pPr>
        <w:spacing w:after="150"/>
      </w:pPr>
      <w:r>
        <w:rPr/>
        <w:t xml:space="preserve">三、网络教育的教学因素 205</w:t>
      </w:r>
    </w:p>
    <w:p>
      <w:pPr>
        <w:spacing w:after="150"/>
      </w:pPr>
      <w:r>
        <w:rPr/>
        <w:t xml:space="preserve">(一)网络教育的教学要求 205</w:t>
      </w:r>
    </w:p>
    <w:p>
      <w:pPr>
        <w:spacing w:after="150"/>
      </w:pPr>
      <w:r>
        <w:rPr/>
        <w:t xml:space="preserve">(二)网络教育的教学资源 206</w:t>
      </w:r>
    </w:p>
    <w:p>
      <w:pPr>
        <w:spacing w:after="150"/>
      </w:pPr>
      <w:r>
        <w:rPr/>
        <w:t xml:space="preserve">(三)教学质量的影响程度 206</w:t>
      </w:r>
    </w:p>
    <w:p>
      <w:pPr>
        <w:spacing w:after="150"/>
      </w:pPr>
      <w:r>
        <w:rPr/>
        <w:t xml:space="preserve">四、网络教育的支撑体系 211</w:t>
      </w:r>
    </w:p>
    <w:p>
      <w:pPr>
        <w:spacing w:after="150"/>
      </w:pPr>
      <w:r>
        <w:rPr/>
        <w:t xml:space="preserve">(一)网络教育公共服务体系 211</w:t>
      </w:r>
    </w:p>
    <w:p>
      <w:pPr>
        <w:spacing w:after="150"/>
      </w:pPr>
      <w:r>
        <w:rPr/>
        <w:t xml:space="preserve">(二)网络教育校外学习中心 211</w:t>
      </w:r>
    </w:p>
    <w:p>
      <w:pPr>
        <w:spacing w:after="150"/>
      </w:pPr>
      <w:r>
        <w:rPr/>
        <w:t xml:space="preserve">(三)网络教育课程开发设置 212</w:t>
      </w:r>
    </w:p>
    <w:p>
      <w:pPr>
        <w:spacing w:after="150"/>
      </w:pPr>
      <w:r>
        <w:rPr>
          <w:b w:val="1"/>
          <w:bCs w:val="1"/>
        </w:rPr>
        <w:t xml:space="preserve">第十一章 2021-2026年在线教育行业发展前景分析及预测 215</w:t>
      </w:r>
    </w:p>
    <w:p>
      <w:pPr>
        <w:spacing w:after="150"/>
      </w:pPr>
      <w:r>
        <w:rPr/>
        <w:t xml:space="preserve">第一节 2021-2026年在线教育市场发展前景 215</w:t>
      </w:r>
    </w:p>
    <w:p>
      <w:pPr>
        <w:spacing w:after="150"/>
      </w:pPr>
      <w:r>
        <w:rPr/>
        <w:t xml:space="preserve">第二节 2021-2026年在线教育细分行业发展前景分析 216</w:t>
      </w:r>
    </w:p>
    <w:p>
      <w:pPr>
        <w:spacing w:after="150"/>
      </w:pPr>
      <w:r>
        <w:rPr/>
        <w:t xml:space="preserve">一、中小学网络教育的市场前景 216</w:t>
      </w:r>
    </w:p>
    <w:p>
      <w:pPr>
        <w:spacing w:after="150"/>
      </w:pPr>
      <w:r>
        <w:rPr/>
        <w:t xml:space="preserve">二、在线职业培训市场发展前景 216</w:t>
      </w:r>
    </w:p>
    <w:p>
      <w:pPr>
        <w:spacing w:after="150"/>
      </w:pPr>
      <w:r>
        <w:rPr/>
        <w:t xml:space="preserve">三、企业在线培训市场发展前景 216</w:t>
      </w:r>
    </w:p>
    <w:p>
      <w:pPr>
        <w:spacing w:after="150"/>
      </w:pPr>
      <w:r>
        <w:rPr/>
        <w:t xml:space="preserve">第三节 2021-2026年在线教育市场规模预测 218</w:t>
      </w:r>
    </w:p>
    <w:p>
      <w:pPr>
        <w:spacing w:after="150"/>
      </w:pPr>
      <w:r>
        <w:rPr>
          <w:b w:val="1"/>
          <w:bCs w:val="1"/>
        </w:rPr>
        <w:t xml:space="preserve">第五部分 在线教育投资分析</w:t>
      </w:r>
    </w:p>
    <w:p>
      <w:pPr>
        <w:spacing w:after="150"/>
      </w:pPr>
      <w:r>
        <w:rPr>
          <w:b w:val="1"/>
          <w:bCs w:val="1"/>
        </w:rPr>
        <w:t xml:space="preserve">第十二章 2021-2026年在线教育行业投资环境分析 219</w:t>
      </w:r>
    </w:p>
    <w:p>
      <w:pPr>
        <w:spacing w:after="150"/>
      </w:pPr>
      <w:r>
        <w:rPr/>
        <w:t xml:space="preserve">第一节 在线教育行业政治法律环境分析 219</w:t>
      </w:r>
    </w:p>
    <w:p>
      <w:pPr>
        <w:spacing w:after="150"/>
      </w:pPr>
      <w:r>
        <w:rPr/>
        <w:t xml:space="preserve">一、行业管理体制分析 219</w:t>
      </w:r>
    </w:p>
    <w:p>
      <w:pPr>
        <w:spacing w:after="150"/>
      </w:pPr>
      <w:r>
        <w:rPr/>
        <w:t xml:space="preserve">二、行业相关法律法规 220</w:t>
      </w:r>
    </w:p>
    <w:p>
      <w:pPr>
        <w:spacing w:after="150"/>
      </w:pPr>
      <w:r>
        <w:rPr/>
        <w:t xml:space="preserve">三、行业相关发展规划 225</w:t>
      </w:r>
    </w:p>
    <w:p>
      <w:pPr>
        <w:spacing w:after="150"/>
      </w:pPr>
      <w:r>
        <w:rPr/>
        <w:t xml:space="preserve">第二节 在线教育行业经济环境分析 230</w:t>
      </w:r>
    </w:p>
    <w:p>
      <w:pPr>
        <w:spacing w:after="150"/>
      </w:pPr>
      <w:r>
        <w:rPr/>
        <w:t xml:space="preserve">一、全球经济前景预测分析 230</w:t>
      </w:r>
    </w:p>
    <w:p>
      <w:pPr>
        <w:spacing w:after="150"/>
      </w:pPr>
      <w:r>
        <w:rPr/>
        <w:t xml:space="preserve">二、国内宏观经济形势分析 230</w:t>
      </w:r>
    </w:p>
    <w:p>
      <w:pPr>
        <w:spacing w:after="150"/>
      </w:pPr>
      <w:r>
        <w:rPr/>
        <w:t xml:space="preserve">(一)中国gdp增长情况分析 230</w:t>
      </w:r>
    </w:p>
    <w:p>
      <w:pPr>
        <w:spacing w:after="150"/>
      </w:pPr>
      <w:r>
        <w:rPr/>
        <w:t xml:space="preserve">(二)城乡居民收入增长分析 232</w:t>
      </w:r>
    </w:p>
    <w:p>
      <w:pPr>
        <w:spacing w:after="150"/>
      </w:pPr>
      <w:r>
        <w:rPr/>
        <w:t xml:space="preserve">(三)居民消费价格变化分析 234</w:t>
      </w:r>
    </w:p>
    <w:p>
      <w:pPr>
        <w:spacing w:after="150"/>
      </w:pPr>
      <w:r>
        <w:rPr/>
        <w:t xml:space="preserve">第三节 在线教育行业社会环境分析 234</w:t>
      </w:r>
    </w:p>
    <w:p>
      <w:pPr>
        <w:spacing w:after="150"/>
      </w:pPr>
      <w:r>
        <w:rPr/>
        <w:t xml:space="preserve">一、教育环境分析 234</w:t>
      </w:r>
    </w:p>
    <w:p>
      <w:pPr>
        <w:spacing w:after="150"/>
      </w:pPr>
      <w:r>
        <w:rPr/>
        <w:t xml:space="preserve">二、文化环境分析 234</w:t>
      </w:r>
    </w:p>
    <w:p>
      <w:pPr>
        <w:spacing w:after="150"/>
      </w:pPr>
      <w:r>
        <w:rPr/>
        <w:t xml:space="preserve">三、居民文教娱乐支出 236</w:t>
      </w:r>
    </w:p>
    <w:p>
      <w:pPr>
        <w:spacing w:after="150"/>
      </w:pPr>
      <w:r>
        <w:rPr>
          <w:b w:val="1"/>
          <w:bCs w:val="1"/>
        </w:rPr>
        <w:t xml:space="preserve">第十三章 2021-2026年在线教育行业投资机会与风险 237</w:t>
      </w:r>
    </w:p>
    <w:p>
      <w:pPr>
        <w:spacing w:after="150"/>
      </w:pPr>
      <w:r>
        <w:rPr/>
        <w:t xml:space="preserve">第一节 中国教育行业投融资情况 237</w:t>
      </w:r>
    </w:p>
    <w:p>
      <w:pPr>
        <w:spacing w:after="150"/>
      </w:pPr>
      <w:r>
        <w:rPr/>
        <w:t xml:space="preserve">一、教育行业投资现状 237</w:t>
      </w:r>
    </w:p>
    <w:p>
      <w:pPr>
        <w:spacing w:after="150"/>
      </w:pPr>
      <w:r>
        <w:rPr/>
        <w:t xml:space="preserve">二、教育培训行业兼并收购情况 238</w:t>
      </w:r>
    </w:p>
    <w:p>
      <w:pPr>
        <w:spacing w:after="150"/>
      </w:pPr>
      <w:r>
        <w:rPr/>
        <w:t xml:space="preserve">第二节 中国在线教育领域投资动态 239</w:t>
      </w:r>
    </w:p>
    <w:p>
      <w:pPr>
        <w:spacing w:after="150"/>
      </w:pPr>
      <w:r>
        <w:rPr/>
        <w:t xml:space="preserve">一、爱乐奇获高通等千万级美金投资 239</w:t>
      </w:r>
    </w:p>
    <w:p>
      <w:pPr>
        <w:spacing w:after="150"/>
      </w:pPr>
      <w:r>
        <w:rPr/>
        <w:t xml:space="preserve">二、国内首个"互联网教育创业基地"落地张江 239</w:t>
      </w:r>
    </w:p>
    <w:p>
      <w:pPr>
        <w:spacing w:after="150"/>
      </w:pPr>
      <w:r>
        <w:rPr/>
        <w:t xml:space="preserve">三、厚持资本投资"鹦鹉螺"云教室 239</w:t>
      </w:r>
    </w:p>
    <w:p>
      <w:pPr>
        <w:spacing w:after="150"/>
      </w:pPr>
      <w:r>
        <w:rPr/>
        <w:t xml:space="preserve">第三节 2021-2026年在线教育行业投资风险及防范 240</w:t>
      </w:r>
    </w:p>
    <w:p>
      <w:pPr>
        <w:spacing w:after="150"/>
      </w:pPr>
      <w:r>
        <w:rPr/>
        <w:t xml:space="preserve">一、政策风险及防范 240</w:t>
      </w:r>
    </w:p>
    <w:p>
      <w:pPr>
        <w:spacing w:after="150"/>
      </w:pPr>
      <w:r>
        <w:rPr/>
        <w:t xml:space="preserve">二、市场风险及防范 242</w:t>
      </w:r>
    </w:p>
    <w:p>
      <w:pPr>
        <w:spacing w:after="150"/>
      </w:pPr>
      <w:r>
        <w:rPr/>
        <w:t xml:space="preserve">三、在线教育品牌风险 244</w:t>
      </w:r>
    </w:p>
    <w:p>
      <w:pPr>
        <w:spacing w:after="150"/>
      </w:pPr>
      <w:r>
        <w:rPr/>
        <w:t xml:space="preserve">四、资金短缺风险及防范 244</w:t>
      </w:r>
    </w:p>
    <w:p>
      <w:pPr>
        <w:spacing w:after="150"/>
      </w:pPr>
      <w:r>
        <w:rPr/>
        <w:t xml:space="preserve">五、其他风险及防范 245</w:t>
      </w:r>
    </w:p>
    <w:p>
      <w:pPr>
        <w:spacing w:after="150"/>
      </w:pPr>
      <w:r>
        <w:rPr>
          <w:b w:val="1"/>
          <w:bCs w:val="1"/>
        </w:rPr>
        <w:t xml:space="preserve">第十四章 2021-2026年在线教育行业投资建议 246</w:t>
      </w:r>
    </w:p>
    <w:p>
      <w:pPr>
        <w:spacing w:after="150"/>
      </w:pPr>
      <w:r>
        <w:rPr/>
        <w:t xml:space="preserve">第一节 在线教育行业投资价值评估 246</w:t>
      </w:r>
    </w:p>
    <w:p>
      <w:pPr>
        <w:spacing w:after="150"/>
      </w:pPr>
      <w:r>
        <w:rPr/>
        <w:t xml:space="preserve">第二节 在线教育产业链投资建议 247</w:t>
      </w:r>
    </w:p>
    <w:p>
      <w:pPr>
        <w:spacing w:after="150"/>
      </w:pPr>
      <w:r>
        <w:rPr/>
        <w:t xml:space="preserve">一、内容模式 247</w:t>
      </w:r>
    </w:p>
    <w:p>
      <w:pPr>
        <w:spacing w:after="150"/>
      </w:pPr>
      <w:r>
        <w:rPr/>
        <w:t xml:space="preserve">(一)学习视频 247</w:t>
      </w:r>
    </w:p>
    <w:p>
      <w:pPr>
        <w:spacing w:after="150"/>
      </w:pPr>
      <w:r>
        <w:rPr/>
        <w:t xml:space="preserve">(二)文档资料 247</w:t>
      </w:r>
    </w:p>
    <w:p>
      <w:pPr>
        <w:spacing w:after="150"/>
      </w:pPr>
      <w:r>
        <w:rPr/>
        <w:t xml:space="preserve">(三)教育工具 247</w:t>
      </w:r>
    </w:p>
    <w:p>
      <w:pPr>
        <w:spacing w:after="150"/>
      </w:pPr>
      <w:r>
        <w:rPr/>
        <w:t xml:space="preserve">二、平台模式 247</w:t>
      </w:r>
    </w:p>
    <w:p>
      <w:pPr>
        <w:spacing w:after="150"/>
      </w:pPr>
      <w:r>
        <w:rPr/>
        <w:t xml:space="preserve">(一)b2c型 247</w:t>
      </w:r>
    </w:p>
    <w:p>
      <w:pPr>
        <w:spacing w:after="150"/>
      </w:pPr>
      <w:r>
        <w:rPr/>
        <w:t xml:space="preserve">(二)c2c型 248</w:t>
      </w:r>
    </w:p>
    <w:p>
      <w:pPr>
        <w:spacing w:after="150"/>
      </w:pPr>
      <w:r>
        <w:rPr/>
        <w:t xml:space="preserve">三、技术提供商 249</w:t>
      </w:r>
    </w:p>
    <w:p>
      <w:pPr>
        <w:spacing w:after="150"/>
      </w:pPr>
      <w:r>
        <w:rPr>
          <w:b w:val="1"/>
          <w:bCs w:val="1"/>
        </w:rPr>
        <w:t xml:space="preserve">第十五章 2021-2026年中国网络教育行业投资要点及策略分析 253</w:t>
      </w:r>
    </w:p>
    <w:p>
      <w:pPr>
        <w:spacing w:after="150"/>
      </w:pPr>
      <w:r>
        <w:rPr/>
        <w:t xml:space="preserve">第一节 网络教育行业投资环境 253</w:t>
      </w:r>
    </w:p>
    <w:p>
      <w:pPr>
        <w:spacing w:after="150"/>
      </w:pPr>
      <w:r>
        <w:rPr/>
        <w:t xml:space="preserve">一、教育vc/pe投资规模分析 253</w:t>
      </w:r>
    </w:p>
    <w:p>
      <w:pPr>
        <w:spacing w:after="150"/>
      </w:pPr>
      <w:r>
        <w:rPr/>
        <w:t xml:space="preserve">二、教育培训连锁行业投资规模 253</w:t>
      </w:r>
    </w:p>
    <w:p>
      <w:pPr>
        <w:spacing w:after="150"/>
      </w:pPr>
      <w:r>
        <w:rPr/>
        <w:t xml:space="preserve">三、教育企业ipo投资现状分析 254</w:t>
      </w:r>
    </w:p>
    <w:p>
      <w:pPr>
        <w:spacing w:after="150"/>
      </w:pPr>
      <w:r>
        <w:rPr/>
        <w:t xml:space="preserve">第二节 网络教育行业投资方向 254</w:t>
      </w:r>
    </w:p>
    <w:p>
      <w:pPr>
        <w:spacing w:after="150"/>
      </w:pPr>
      <w:r>
        <w:rPr/>
        <w:t xml:space="preserve">一、网络课程投资热点 254</w:t>
      </w:r>
    </w:p>
    <w:p>
      <w:pPr>
        <w:spacing w:after="150"/>
      </w:pPr>
      <w:r>
        <w:rPr/>
        <w:t xml:space="preserve">二、盈利模式投资方向 254</w:t>
      </w:r>
    </w:p>
    <w:p>
      <w:pPr>
        <w:spacing w:after="150"/>
      </w:pPr>
      <w:r>
        <w:rPr/>
        <w:t xml:space="preserve">第三节 网络教育行业投资策略 254</w:t>
      </w:r>
    </w:p>
    <w:p>
      <w:pPr>
        <w:spacing w:after="150"/>
      </w:pPr>
      <w:r>
        <w:rPr/>
        <w:t xml:space="preserve">一、网络教育行业政策把握策略 254</w:t>
      </w:r>
    </w:p>
    <w:p>
      <w:pPr>
        <w:spacing w:after="150"/>
      </w:pPr>
      <w:r>
        <w:rPr/>
        <w:t xml:space="preserve">二、网络教育商业模式创新策略 255</w:t>
      </w:r>
    </w:p>
    <w:p>
      <w:pPr>
        <w:spacing w:after="150"/>
      </w:pPr>
      <w:r>
        <w:rPr/>
        <w:t xml:space="preserve">三、网络教育线下支撑体系打造 256</w:t>
      </w:r>
    </w:p>
    <w:p>
      <w:pPr>
        <w:spacing w:after="150"/>
      </w:pPr>
      <w:r>
        <w:rPr/>
        <w:t xml:space="preserve">四、网络教育行业风险规避策略 257</w:t>
      </w:r>
    </w:p>
    <w:p>
      <w:pPr>
        <w:spacing w:after="150"/>
      </w:pPr>
      <w:r>
        <w:rPr>
          <w:b w:val="1"/>
          <w:bCs w:val="1"/>
        </w:rPr>
        <w:t xml:space="preserve">第十六章 在线教育行业投资战略研究 258</w:t>
      </w:r>
    </w:p>
    <w:p>
      <w:pPr>
        <w:spacing w:after="150"/>
      </w:pPr>
      <w:r>
        <w:rPr/>
        <w:t xml:space="preserve">第一节 在线教育行业发展战略研究 258</w:t>
      </w:r>
    </w:p>
    <w:p>
      <w:pPr>
        <w:spacing w:after="150"/>
      </w:pPr>
      <w:r>
        <w:rPr/>
        <w:t xml:space="preserve">一、战略综合规划 258</w:t>
      </w:r>
    </w:p>
    <w:p>
      <w:pPr>
        <w:spacing w:after="150"/>
      </w:pPr>
      <w:r>
        <w:rPr/>
        <w:t xml:space="preserve">二、技术开发战略 259</w:t>
      </w:r>
    </w:p>
    <w:p>
      <w:pPr>
        <w:spacing w:after="150"/>
      </w:pPr>
      <w:r>
        <w:rPr/>
        <w:t xml:space="preserve">三、产业战略规划 264</w:t>
      </w:r>
    </w:p>
    <w:p>
      <w:pPr>
        <w:spacing w:after="150"/>
      </w:pPr>
      <w:r>
        <w:rPr/>
        <w:t xml:space="preserve">六、营销品牌战略 266</w:t>
      </w:r>
    </w:p>
    <w:p>
      <w:pPr>
        <w:spacing w:after="150"/>
      </w:pPr>
      <w:r>
        <w:rPr/>
        <w:t xml:space="preserve">四、营销品牌战略 270</w:t>
      </w:r>
    </w:p>
    <w:p>
      <w:pPr>
        <w:spacing w:after="150"/>
      </w:pPr>
      <w:r>
        <w:rPr/>
        <w:t xml:space="preserve">五、竞争战略规划 275</w:t>
      </w:r>
    </w:p>
    <w:p>
      <w:pPr>
        <w:spacing w:after="150"/>
      </w:pPr>
      <w:r>
        <w:rPr/>
        <w:t xml:space="preserve">第二节 对我国在线教育品牌的战略思考 279</w:t>
      </w:r>
    </w:p>
    <w:p>
      <w:pPr>
        <w:spacing w:after="150"/>
      </w:pPr>
      <w:r>
        <w:rPr/>
        <w:t xml:space="preserve">一、网络教育的品牌建设的必要性 279</w:t>
      </w:r>
    </w:p>
    <w:p>
      <w:pPr>
        <w:spacing w:after="150"/>
      </w:pPr>
      <w:r>
        <w:rPr/>
        <w:t xml:space="preserve">二、在线教育实施品牌战略的意义 280</w:t>
      </w:r>
    </w:p>
    <w:p>
      <w:pPr>
        <w:spacing w:after="150"/>
      </w:pPr>
      <w:r>
        <w:rPr/>
        <w:t xml:space="preserve">二、网络教育的品牌的内涵 282</w:t>
      </w:r>
    </w:p>
    <w:p>
      <w:pPr>
        <w:spacing w:after="150"/>
      </w:pPr>
      <w:r>
        <w:rPr/>
        <w:t xml:space="preserve">(一)网络教育属性层面 282</w:t>
      </w:r>
    </w:p>
    <w:p>
      <w:pPr>
        <w:spacing w:after="150"/>
      </w:pPr>
      <w:r>
        <w:rPr/>
        <w:t xml:space="preserve">(二)网络教育质量层面 282</w:t>
      </w:r>
    </w:p>
    <w:p>
      <w:pPr>
        <w:spacing w:after="150"/>
      </w:pPr>
      <w:r>
        <w:rPr/>
        <w:t xml:space="preserve">(三)网络教育信誉层面 283</w:t>
      </w:r>
    </w:p>
    <w:p>
      <w:pPr>
        <w:spacing w:after="150"/>
      </w:pPr>
      <w:r>
        <w:rPr/>
        <w:t xml:space="preserve">(四)网络教育品牌效应层面 283</w:t>
      </w:r>
    </w:p>
    <w:p>
      <w:pPr>
        <w:spacing w:after="150"/>
      </w:pPr>
      <w:r>
        <w:rPr/>
        <w:t xml:space="preserve">三、网络教育的品牌建设策略 283</w:t>
      </w:r>
    </w:p>
    <w:p>
      <w:pPr>
        <w:spacing w:after="150"/>
      </w:pPr>
      <w:r>
        <w:rPr/>
        <w:t xml:space="preserve">(一)品牌定位，找准"品牌着力点" 283</w:t>
      </w:r>
    </w:p>
    <w:p>
      <w:pPr>
        <w:spacing w:after="150"/>
      </w:pPr>
      <w:r>
        <w:rPr/>
        <w:t xml:space="preserve">(二)品牌规划，打造"品牌主推力" 284</w:t>
      </w:r>
    </w:p>
    <w:p>
      <w:pPr>
        <w:spacing w:after="150"/>
      </w:pPr>
      <w:r>
        <w:rPr/>
        <w:t xml:space="preserve">(三)品牌形象，做好"品牌宣传" 284</w:t>
      </w:r>
    </w:p>
    <w:p>
      <w:pPr>
        <w:spacing w:after="150"/>
      </w:pPr>
      <w:r>
        <w:rPr/>
        <w:t xml:space="preserve">(四)品牌扩张，形成"品牌效应" 285</w:t>
      </w:r>
    </w:p>
    <w:p>
      <w:pPr>
        <w:spacing w:after="150"/>
      </w:pPr>
      <w:r>
        <w:rPr/>
        <w:t xml:space="preserve">第三节 在线教育经营策略分析 285</w:t>
      </w:r>
    </w:p>
    <w:p>
      <w:pPr>
        <w:spacing w:after="150"/>
      </w:pPr>
      <w:r>
        <w:rPr/>
        <w:t xml:space="preserve">一、产品设计策略分析 285</w:t>
      </w:r>
    </w:p>
    <w:p>
      <w:pPr>
        <w:spacing w:after="150"/>
      </w:pPr>
      <w:r>
        <w:rPr/>
        <w:t xml:space="preserve">(一)用户筛选沉淀 285</w:t>
      </w:r>
    </w:p>
    <w:p>
      <w:pPr>
        <w:spacing w:after="150"/>
      </w:pPr>
      <w:r>
        <w:rPr/>
        <w:t xml:space="preserve">(二)移情分析 285</w:t>
      </w:r>
    </w:p>
    <w:p>
      <w:pPr>
        <w:spacing w:after="150"/>
      </w:pPr>
      <w:r>
        <w:rPr/>
        <w:t xml:space="preserve">二、在线教育平台推广策略 286</w:t>
      </w:r>
    </w:p>
    <w:p>
      <w:pPr>
        <w:spacing w:after="150"/>
      </w:pPr>
      <w:r>
        <w:rPr/>
        <w:t xml:space="preserve">(一)社交闭环 286</w:t>
      </w:r>
    </w:p>
    <w:p>
      <w:pPr>
        <w:spacing w:after="150"/>
      </w:pPr>
      <w:r>
        <w:rPr/>
        <w:t xml:space="preserve">(二)名师公开课 286</w:t>
      </w:r>
    </w:p>
    <w:p>
      <w:pPr>
        <w:spacing w:after="150"/>
      </w:pPr>
      <w:r>
        <w:rPr/>
        <w:t xml:space="preserve">(三)校企联盟 287</w:t>
      </w:r>
    </w:p>
    <w:p>
      <w:pPr>
        <w:spacing w:after="150"/>
      </w:pPr>
      <w:r>
        <w:rPr/>
        <w:t xml:space="preserve">(四)平台联合 287</w:t>
      </w:r>
    </w:p>
    <w:p>
      <w:pPr>
        <w:spacing w:after="150"/>
      </w:pPr>
      <w:r>
        <w:rPr/>
        <w:t xml:space="preserve">(五)o2o转化 287</w:t>
      </w:r>
    </w:p>
    <w:p>
      <w:pPr>
        <w:spacing w:after="150"/>
      </w:pPr>
      <w:r>
        <w:rPr>
          <w:b w:val="1"/>
          <w:bCs w:val="1"/>
        </w:rPr>
        <w:t xml:space="preserve">图表目录</w:t>
      </w:r>
    </w:p>
    <w:p>
      <w:pPr>
        <w:spacing w:after="150"/>
      </w:pPr>
      <w:r>
        <w:rPr/>
        <w:t xml:space="preserve">图表：2018-2020年中国在线教育行业盈利性分析 4</w:t>
      </w:r>
    </w:p>
    <w:p>
      <w:pPr>
        <w:spacing w:after="150"/>
      </w:pPr>
      <w:r>
        <w:rPr/>
        <w:t xml:space="preserve">图表：2018-2020年韩国互联网教育市场规模 12</w:t>
      </w:r>
    </w:p>
    <w:p>
      <w:pPr>
        <w:spacing w:after="150"/>
      </w:pPr>
      <w:r>
        <w:rPr/>
        <w:t xml:space="preserve">图表：2018-2020年我国在线教育市场规模 23</w:t>
      </w:r>
    </w:p>
    <w:p>
      <w:pPr>
        <w:spacing w:after="150"/>
      </w:pPr>
      <w:r>
        <w:rPr/>
        <w:t xml:space="preserve">图表：2018-2020年职业认证培训在线教育市场规模 35</w:t>
      </w:r>
    </w:p>
    <w:p>
      <w:pPr>
        <w:spacing w:after="150"/>
      </w:pPr>
      <w:r>
        <w:rPr/>
        <w:t xml:space="preserve">图表：2018-2020年高等在线教育市场规模 56</w:t>
      </w:r>
    </w:p>
    <w:p>
      <w:pPr>
        <w:spacing w:after="150"/>
      </w:pPr>
      <w:r>
        <w:rPr/>
        <w:t xml:space="preserve">图表：2018-2020年中小学在线教育市场规模 68</w:t>
      </w:r>
    </w:p>
    <w:p>
      <w:pPr>
        <w:spacing w:after="150"/>
      </w:pPr>
      <w:r>
        <w:rPr/>
        <w:t xml:space="preserve">图表：2018年12月-2019-2020年12月计算机制造业增加值和出口交货值分月增速(%) 93</w:t>
      </w:r>
    </w:p>
    <w:p>
      <w:pPr>
        <w:spacing w:after="150"/>
      </w:pPr>
      <w:r>
        <w:rPr/>
        <w:t xml:space="preserve">图表：2018-2020年移动端产品销售规模 94</w:t>
      </w:r>
    </w:p>
    <w:p>
      <w:pPr>
        <w:spacing w:after="150"/>
      </w:pPr>
      <w:r>
        <w:rPr/>
        <w:t xml:space="preserve">图表：2018-2020年参加职业培训人数 95</w:t>
      </w:r>
    </w:p>
    <w:p>
      <w:pPr>
        <w:spacing w:after="150"/>
      </w:pPr>
      <w:r>
        <w:rPr/>
        <w:t xml:space="preserve">图表：高等教育招生人数对比 96</w:t>
      </w:r>
    </w:p>
    <w:p>
      <w:pPr>
        <w:spacing w:after="150"/>
      </w:pPr>
      <w:r>
        <w:rPr/>
        <w:t xml:space="preserve">图表：2018-2020年焦点科技经营情况 106</w:t>
      </w:r>
    </w:p>
    <w:p>
      <w:pPr>
        <w:spacing w:after="150"/>
      </w:pPr>
      <w:r>
        <w:rPr/>
        <w:t xml:space="preserve">图表：2018-2020年焦点科技经济指标 106</w:t>
      </w:r>
    </w:p>
    <w:p>
      <w:pPr>
        <w:spacing w:after="150"/>
      </w:pPr>
      <w:r>
        <w:rPr/>
        <w:t xml:space="preserve">图表：2018-2020年焦点科技盈利能力分析 107</w:t>
      </w:r>
    </w:p>
    <w:p>
      <w:pPr>
        <w:spacing w:after="150"/>
      </w:pPr>
      <w:r>
        <w:rPr/>
        <w:t xml:space="preserve">图表：2018-2020年焦点科技偿债能力分析 107</w:t>
      </w:r>
    </w:p>
    <w:p>
      <w:pPr>
        <w:spacing w:after="150"/>
      </w:pPr>
      <w:r>
        <w:rPr/>
        <w:t xml:space="preserve">图表：2018-2020年焦点科技运营能力分析 108</w:t>
      </w:r>
    </w:p>
    <w:p>
      <w:pPr>
        <w:spacing w:after="150"/>
      </w:pPr>
      <w:r>
        <w:rPr/>
        <w:t xml:space="preserve">图表：2018-2020年焦点科技成本费用分析 108</w:t>
      </w:r>
    </w:p>
    <w:p>
      <w:pPr>
        <w:spacing w:after="150"/>
      </w:pPr>
      <w:r>
        <w:rPr/>
        <w:t xml:space="preserve">图表：2018-2020年全通教育股份有限公司经济指标 114</w:t>
      </w:r>
    </w:p>
    <w:p>
      <w:pPr>
        <w:spacing w:after="150"/>
      </w:pPr>
      <w:r>
        <w:rPr/>
        <w:t xml:space="preserve">图表：2018-2020年企业盈利能力 114</w:t>
      </w:r>
    </w:p>
    <w:p>
      <w:pPr>
        <w:spacing w:after="150"/>
      </w:pPr>
      <w:r>
        <w:rPr/>
        <w:t xml:space="preserve">图表：2018-2020年偿债盈利能力 115</w:t>
      </w:r>
    </w:p>
    <w:p>
      <w:pPr>
        <w:spacing w:after="150"/>
      </w:pPr>
      <w:r>
        <w:rPr/>
        <w:t xml:space="preserve">图表：2018-2020年运营能力分析 115</w:t>
      </w:r>
    </w:p>
    <w:p>
      <w:pPr>
        <w:spacing w:after="150"/>
      </w:pPr>
      <w:r>
        <w:rPr/>
        <w:t xml:space="preserve">图表：2018-2020年全通各项费用 116</w:t>
      </w:r>
    </w:p>
    <w:p>
      <w:pPr>
        <w:spacing w:after="150"/>
      </w:pPr>
      <w:r>
        <w:rPr/>
        <w:t xml:space="preserve">图表：弘成教育培训内容 132</w:t>
      </w:r>
    </w:p>
    <w:p>
      <w:pPr>
        <w:spacing w:after="150"/>
      </w:pPr>
      <w:r>
        <w:rPr/>
        <w:t xml:space="preserve">图表：弘成教育经典合作案例 133</w:t>
      </w:r>
    </w:p>
    <w:p>
      <w:pPr>
        <w:spacing w:after="150"/>
      </w:pPr>
      <w:r>
        <w:rPr/>
        <w:t xml:space="preserve">图表：弘成教育发展历程 133</w:t>
      </w:r>
    </w:p>
    <w:p>
      <w:pPr>
        <w:spacing w:after="150"/>
      </w:pPr>
      <w:r>
        <w:rPr/>
        <w:t xml:space="preserve">图表：时代光华培训内容 134</w:t>
      </w:r>
    </w:p>
    <w:p>
      <w:pPr>
        <w:spacing w:after="150"/>
      </w:pPr>
      <w:r>
        <w:rPr/>
        <w:t xml:space="preserve">图表：英孚教育培训内容 136</w:t>
      </w:r>
    </w:p>
    <w:p>
      <w:pPr>
        <w:spacing w:after="150"/>
      </w:pPr>
      <w:r>
        <w:rPr/>
        <w:t xml:space="preserve">图表：环球网校培训课程 138</w:t>
      </w:r>
    </w:p>
    <w:p>
      <w:pPr>
        <w:spacing w:after="150"/>
      </w:pPr>
      <w:r>
        <w:rPr/>
        <w:t xml:space="preserve">图表：yy教育部分课程 154</w:t>
      </w:r>
    </w:p>
    <w:p>
      <w:pPr>
        <w:spacing w:after="150"/>
      </w:pPr>
      <w:r>
        <w:rPr/>
        <w:t xml:space="preserve">图表：2018-2020年方直科技经营情况 160</w:t>
      </w:r>
    </w:p>
    <w:p>
      <w:pPr>
        <w:spacing w:after="150"/>
      </w:pPr>
      <w:r>
        <w:rPr/>
        <w:t xml:space="preserve">图表：2018-2020年方直科技盈利能力 161</w:t>
      </w:r>
    </w:p>
    <w:p>
      <w:pPr>
        <w:spacing w:after="150"/>
      </w:pPr>
      <w:r>
        <w:rPr/>
        <w:t xml:space="preserve">图表：2018-2020年方直科技偿债能力分析 161</w:t>
      </w:r>
    </w:p>
    <w:p>
      <w:pPr>
        <w:spacing w:after="150"/>
      </w:pPr>
      <w:r>
        <w:rPr/>
        <w:t xml:space="preserve">图表：2018-2020年方直科技运营能力分析 161</w:t>
      </w:r>
    </w:p>
    <w:p>
      <w:pPr>
        <w:spacing w:after="150"/>
      </w:pPr>
      <w:r>
        <w:rPr/>
        <w:t xml:space="preserve">图表：2018-2020年方直科技成本费用分析 163</w:t>
      </w:r>
    </w:p>
    <w:p>
      <w:pPr>
        <w:spacing w:after="150"/>
      </w:pPr>
      <w:r>
        <w:rPr/>
        <w:t xml:space="preserve">图表：2018-2020年立思辰经营情况分析 165</w:t>
      </w:r>
    </w:p>
    <w:p>
      <w:pPr>
        <w:spacing w:after="150"/>
      </w:pPr>
      <w:r>
        <w:rPr/>
        <w:t xml:space="preserve">图表：2018-2020年立思辰经济指标分析 165</w:t>
      </w:r>
    </w:p>
    <w:p>
      <w:pPr>
        <w:spacing w:after="150"/>
      </w:pPr>
      <w:r>
        <w:rPr/>
        <w:t xml:space="preserve">图表：2018-2020年立思辰盈利能力分析 166</w:t>
      </w:r>
    </w:p>
    <w:p>
      <w:pPr>
        <w:spacing w:after="150"/>
      </w:pPr>
      <w:r>
        <w:rPr/>
        <w:t xml:space="preserve">图表：2018-2020年立思辰偿债能力分析 166</w:t>
      </w:r>
    </w:p>
    <w:p>
      <w:pPr>
        <w:spacing w:after="150"/>
      </w:pPr>
      <w:r>
        <w:rPr/>
        <w:t xml:space="preserve">图表：2018-2020年立思辰运营能力分析 167</w:t>
      </w:r>
    </w:p>
    <w:p>
      <w:pPr>
        <w:spacing w:after="150"/>
      </w:pPr>
      <w:r>
        <w:rPr/>
        <w:t xml:space="preserve">图表：立思辰2018-2020年成本分析 168</w:t>
      </w:r>
    </w:p>
    <w:p>
      <w:pPr>
        <w:spacing w:after="150"/>
      </w:pPr>
      <w:r>
        <w:rPr/>
        <w:t xml:space="preserve">图表：2018-2020年东方明珠经济指标分析 170</w:t>
      </w:r>
    </w:p>
    <w:p>
      <w:pPr>
        <w:spacing w:after="150"/>
      </w:pPr>
      <w:r>
        <w:rPr/>
        <w:t xml:space="preserve">图表：2018-2020年东方明珠盈利能力分析 170</w:t>
      </w:r>
    </w:p>
    <w:p>
      <w:pPr>
        <w:spacing w:after="150"/>
      </w:pPr>
      <w:r>
        <w:rPr/>
        <w:t xml:space="preserve">图表：2018-2020年东方明珠盈利偿债分析 171</w:t>
      </w:r>
    </w:p>
    <w:p>
      <w:pPr>
        <w:spacing w:after="150"/>
      </w:pPr>
      <w:r>
        <w:rPr/>
        <w:t xml:space="preserve">图表：2018-2020年东方明珠运营能力 171</w:t>
      </w:r>
    </w:p>
    <w:p>
      <w:pPr>
        <w:spacing w:after="150"/>
      </w:pPr>
      <w:r>
        <w:rPr/>
        <w:t xml:space="preserve">图表：2018-2020年东方明珠成本分析 172</w:t>
      </w:r>
    </w:p>
    <w:p>
      <w:pPr>
        <w:spacing w:after="150"/>
      </w:pPr>
      <w:r>
        <w:rPr/>
        <w:t xml:space="preserve">图表：2018-2020年华平信息经济指标 174</w:t>
      </w:r>
    </w:p>
    <w:p>
      <w:pPr>
        <w:spacing w:after="150"/>
      </w:pPr>
      <w:r>
        <w:rPr/>
        <w:t xml:space="preserve">图表：2018-2020年华平信息盈利能力分析 174</w:t>
      </w:r>
    </w:p>
    <w:p>
      <w:pPr>
        <w:spacing w:after="150"/>
      </w:pPr>
      <w:r>
        <w:rPr/>
        <w:t xml:space="preserve">图表：2018-2020年华平信息偿债能力分析 175</w:t>
      </w:r>
    </w:p>
    <w:p>
      <w:pPr>
        <w:spacing w:after="150"/>
      </w:pPr>
      <w:r>
        <w:rPr/>
        <w:t xml:space="preserve">图表：2018-2020年华平信息运营能力分析 175</w:t>
      </w:r>
    </w:p>
    <w:p>
      <w:pPr>
        <w:spacing w:after="150"/>
      </w:pPr>
      <w:r>
        <w:rPr/>
        <w:t xml:space="preserve">图表：2018-2020年华平信息成本费用分析 176</w:t>
      </w:r>
    </w:p>
    <w:p>
      <w:pPr>
        <w:spacing w:after="150"/>
      </w:pPr>
      <w:r>
        <w:rPr/>
        <w:t xml:space="preserve">图表：2018-2020年昂立教育经济指标分析 178</w:t>
      </w:r>
    </w:p>
    <w:p>
      <w:pPr>
        <w:spacing w:after="150"/>
      </w:pPr>
      <w:r>
        <w:rPr/>
        <w:t xml:space="preserve">图表：2018-2020年昂立盈利能力 178</w:t>
      </w:r>
    </w:p>
    <w:p>
      <w:pPr>
        <w:spacing w:after="150"/>
      </w:pPr>
      <w:r>
        <w:rPr/>
        <w:t xml:space="preserve">图表：2018-2020年昂立偿债能力 179</w:t>
      </w:r>
    </w:p>
    <w:p>
      <w:pPr>
        <w:spacing w:after="150"/>
      </w:pPr>
      <w:r>
        <w:rPr/>
        <w:t xml:space="preserve">图表：2018-2020年昂立运营能力 179</w:t>
      </w:r>
    </w:p>
    <w:p>
      <w:pPr>
        <w:spacing w:after="150"/>
      </w:pPr>
      <w:r>
        <w:rPr/>
        <w:t xml:space="preserve">图表：2018-2020年昂立费用支出 180</w:t>
      </w:r>
    </w:p>
    <w:p>
      <w:pPr>
        <w:spacing w:after="150"/>
      </w:pPr>
      <w:r>
        <w:rPr/>
        <w:t xml:space="preserve">图表：2019-2020年度主要财务数据和指标 181</w:t>
      </w:r>
    </w:p>
    <w:p>
      <w:pPr>
        <w:spacing w:after="150"/>
      </w:pPr>
      <w:r>
        <w:rPr/>
        <w:t xml:space="preserve">图表：2018-2020年武汉天喻信息产业经营情况 181</w:t>
      </w:r>
    </w:p>
    <w:p>
      <w:pPr>
        <w:spacing w:after="150"/>
      </w:pPr>
      <w:r>
        <w:rPr/>
        <w:t xml:space="preserve">图表：2018-2020年武汉天喻盈利能力 182</w:t>
      </w:r>
    </w:p>
    <w:p>
      <w:pPr>
        <w:spacing w:after="150"/>
      </w:pPr>
      <w:r>
        <w:rPr/>
        <w:t xml:space="preserve">图表：2018-2020年武汉天喻偿债能力分析 182</w:t>
      </w:r>
    </w:p>
    <w:p>
      <w:pPr>
        <w:spacing w:after="150"/>
      </w:pPr>
      <w:r>
        <w:rPr/>
        <w:t xml:space="preserve">图表：2018-2020年武汉天喻运营能力分析 183</w:t>
      </w:r>
    </w:p>
    <w:p>
      <w:pPr>
        <w:spacing w:after="150"/>
      </w:pPr>
      <w:r>
        <w:rPr/>
        <w:t xml:space="preserve">图表：2018-2020年武汉天喻成本分析 183</w:t>
      </w:r>
    </w:p>
    <w:p>
      <w:pPr>
        <w:spacing w:after="150"/>
      </w:pPr>
      <w:r>
        <w:rPr/>
        <w:t xml:space="preserve">图表：2018-2020年维拓信息经营情况 185</w:t>
      </w:r>
    </w:p>
    <w:p>
      <w:pPr>
        <w:spacing w:after="150"/>
      </w:pPr>
      <w:r>
        <w:rPr/>
        <w:t xml:space="preserve">图表：2015-2019维拓信息经济指标分析 185</w:t>
      </w:r>
    </w:p>
    <w:p>
      <w:pPr>
        <w:spacing w:after="150"/>
      </w:pPr>
      <w:r>
        <w:rPr/>
        <w:t xml:space="preserve">图表：2018-2020年维拓信息盈利能力分析 186</w:t>
      </w:r>
    </w:p>
    <w:p>
      <w:pPr>
        <w:spacing w:after="150"/>
      </w:pPr>
      <w:r>
        <w:rPr/>
        <w:t xml:space="preserve">图表：2018-2020年维拓信息偿债能力分析 186</w:t>
      </w:r>
    </w:p>
    <w:p>
      <w:pPr>
        <w:spacing w:after="150"/>
      </w:pPr>
      <w:r>
        <w:rPr/>
        <w:t xml:space="preserve">图表：2018-2020年维拓信息运营能力分析 187</w:t>
      </w:r>
    </w:p>
    <w:p>
      <w:pPr>
        <w:spacing w:after="150"/>
      </w:pPr>
      <w:r>
        <w:rPr/>
        <w:t xml:space="preserve">图表：2018-2020年维拓信息主要费用 187</w:t>
      </w:r>
    </w:p>
    <w:p>
      <w:pPr>
        <w:spacing w:after="150"/>
      </w:pPr>
      <w:r>
        <w:rPr/>
        <w:t xml:space="preserve">图表：2021-2026年在线教育市场规模预测(单位：亿元) 218</w:t>
      </w:r>
    </w:p>
    <w:p>
      <w:pPr>
        <w:spacing w:after="150"/>
      </w:pPr>
      <w:r>
        <w:rPr/>
        <w:t xml:space="preserve">图表：2018-2020年我国国内生产总值及其增长速度 231</w:t>
      </w:r>
    </w:p>
    <w:p>
      <w:pPr>
        <w:spacing w:after="150"/>
      </w:pPr>
      <w:r>
        <w:rPr/>
        <w:t xml:space="preserve">图表：2018-2020年三次产业增加值占国内生产总值比重 232</w:t>
      </w:r>
    </w:p>
    <w:p>
      <w:pPr>
        <w:spacing w:after="150"/>
      </w:pPr>
      <w:r>
        <w:rPr/>
        <w:t xml:space="preserve">图表：2018-2020年全国居民人均可支配收入及其增长速度 233</w:t>
      </w:r>
    </w:p>
    <w:p>
      <w:pPr>
        <w:spacing w:after="150"/>
      </w:pPr>
      <w:r>
        <w:rPr/>
        <w:t xml:space="preserve">图表：2019-2020年全国居民人均消费支出及其构成 233</w:t>
      </w:r>
    </w:p>
    <w:p>
      <w:pPr>
        <w:spacing w:after="150"/>
      </w:pPr>
      <w:r>
        <w:rPr/>
        <w:t xml:space="preserve">图表：教育产业投融资演进路线 246</w:t>
      </w:r>
    </w:p>
    <w:p>
      <w:pPr>
        <w:spacing w:after="150"/>
      </w:pPr>
      <w:r>
        <w:rPr/>
        <w:t xml:space="preserve">图表：2018-2020年网络教育vc/pe投资规模 253</w:t>
      </w:r>
    </w:p>
    <w:p>
      <w:pPr>
        <w:spacing w:after="150"/>
      </w:pPr>
      <w:r>
        <w:rPr/>
        <w:t xml:space="preserve">图表：2018-2020年教育培训连锁行业投资规模 253</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本文地址：https://www.51baogao.cn/baogao/20200607/170800.shtml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2021-2026年中国在线教育行业前景预测与投资风险预测报告</dc:title>
  <dc:description>2021-2026年中国在线教育行业前景预测与投资风险预测报告</dc:description>
  <dc:subject>2021-2026年中国在线教育行业前景预测与投资风险预测报告</dc:subject>
  <cp:keywords>研究报告</cp:keywords>
  <cp:category>研究报告</cp:category>
  <cp:lastModifiedBy>北京中道泰和信息咨询有限公司</cp:lastModifiedBy>
  <dcterms:created xsi:type="dcterms:W3CDTF">2021-04-28T09:44:43+08:00</dcterms:created>
  <dcterms:modified xsi:type="dcterms:W3CDTF">2021-04-28T09:44:43+08:00</dcterms:modified>
</cp:coreProperties>
</file>

<file path=docProps/custom.xml><?xml version="1.0" encoding="utf-8"?>
<Properties xmlns="http://schemas.openxmlformats.org/officeDocument/2006/custom-properties" xmlns:vt="http://schemas.openxmlformats.org/officeDocument/2006/docPropsVTypes"/>
</file>