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2024-2029年厨房设备行业市场深度调研及发展策略研究报告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房设备是指放置在厨房或者供烹饪用的设备、工具的统称。厨房设备通常包括烹饪加热设备、处理加工类设备、消毒和清洗加工类设备、常温和低温储存设备等。通常用的厨房的配套设备包括：通风设备如排烟系统的排烟罩、风管、风柜、处理废气废水的油烟净化器、隔油池等。</w:t>
      </w:r>
    </w:p>
    <w:p>
      <w:pPr>
        <w:spacing w:after="150"/>
      </w:pPr>
      <w:r>
        <w:rPr/>
        <w:t xml:space="preserve">厨房设备还可以根据用途分为家用和商用两类。家用厨房设备指家庭厨房内使用的设备，而商用厨房设备指酒店、餐厅、酒吧、咖啡店等餐饮业使用的厨房设备。商用厨房设备因为使用频率高，所以相应的体积较大，功率较大，也较重，当然价格也较高。</w:t>
      </w:r>
    </w:p>
    <w:p>
      <w:pPr>
        <w:spacing w:after="150"/>
      </w:pPr>
      <w:r>
        <w:rPr/>
        <w:t xml:space="preserve">随着生活水平的提高，人们对于品牌意识也日益重视，所以厨房设备企业只有走产业化、市场化、专业化、领域化的品牌战略路线，才能获得消费者的青睐，从而取得骄人的成绩。以技术全面提升质量多元化渠道打开市场近年来，国内外厨房设备市场竞争日益白热化，厨房设备企业虽然纷纷开始产业转型、优化升级，但由于受到旧观念的生产理念束缚，某些中小企业仍停留在追求数量的层面上，产品质量难以得到保证。甚至一些小企业完全忽视质量，大打"低价牌"，这样不仅扰乱了正常厨房设备市场的发展规律，同样的也给整个行业造成了负面影响。</w:t>
      </w:r>
    </w:p>
    <w:p>
      <w:pPr>
        <w:spacing w:after="150"/>
      </w:pPr>
      <w:r>
        <w:rPr/>
        <w:t xml:space="preserve">由于厨房设备行业分散、市场规模大，尽管经过了多年的竞争淘汰，行业集中度仍然很低，每家企业市场份额均不大，并呈现激烈的市场竞争格局，所以下游用户议价能力较强，但是品牌企业的产品由于得到市场消费者的认可，其产品在一定程度的"高价"被其消费者所接受。</w:t>
      </w:r>
    </w:p>
    <w:p>
      <w:pPr>
        <w:spacing w:after="150"/>
      </w:pPr>
      <w:r>
        <w:rPr/>
        <w:t xml:space="preserve">厨房设备企业只有在产业链中广泛合作才能真正成为品牌，才有市场。产业链是指产业部门间基于技术经济联系，而表现出的环环相扣的关联关系。厨房设备配件行业产品种类繁杂，国内现有的企业发展模式多为大而全、小而全的生产销售模式，缺乏专业的行业间的产业链合作。而欧美的厨房设备企业更多的是专业化研究、专业化生产、系统化销售和综合化服务。</w:t>
      </w:r>
    </w:p>
    <w:p>
      <w:pPr>
        <w:spacing w:after="150"/>
      </w:pPr>
      <w:r>
        <w:rPr/>
        <w:t xml:space="preserve">随着世界经济的发展和全球化进程的加快中，我国在对外开放方面取得了举世瞩目的成就。对外贸易、引进外资和对外直接投资，使国内市场和国际市场逐渐融为一体。在中国经济迅猛发展的背景下厨房设备也正经历飞速的发展，将来厨房设备会向绿色环保、智能化、集成化、简约化、全球化的方向发展，未来几年中国销量市场售量必将速度上升。</w:t>
      </w:r>
    </w:p>
    <w:p>
      <w:pPr>
        <w:spacing w:after="150"/>
      </w:pPr>
      <w:r>
        <w:rPr/>
        <w:t xml:space="preserve">本报告将帮助厨房设备行业企业、科研单位、销售企业、投资企业准确了解厨房设备行业当前最新发展动向，及早发现行业市场的空白点，机会点，增长点和盈利等，前瞻性的把握行业未被满足的市场需求和趋势，形成企业良好的可持续发展优势，有效规避行业投资风险，更有效率地巩固或者拓展相应的战略性目标市场，牢牢把握厨房设备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厨房设备行业界定和分类 1</w:t>
      </w:r>
    </w:p>
    <w:p>
      <w:pPr>
        <w:spacing w:after="150"/>
      </w:pPr>
      <w:r>
        <w:rPr/>
        <w:t xml:space="preserve">第一节 行业基本概念 1</w:t>
      </w:r>
    </w:p>
    <w:p>
      <w:pPr>
        <w:spacing w:after="150"/>
      </w:pPr>
      <w:r>
        <w:rPr/>
        <w:t xml:space="preserve">第二节 行业基本特点 1</w:t>
      </w:r>
    </w:p>
    <w:p>
      <w:pPr>
        <w:spacing w:after="150"/>
      </w:pPr>
      <w:r>
        <w:rPr/>
        <w:t xml:space="preserve">第三节 行业分类 2</w:t>
      </w:r>
    </w:p>
    <w:p>
      <w:pPr>
        <w:spacing w:after="150"/>
      </w:pPr>
      <w:r>
        <w:rPr>
          <w:b w:val="1"/>
          <w:bCs w:val="1"/>
        </w:rPr>
        <w:t xml:space="preserve">第二章 2019-2023年厨房设备行业国内外发展概述 5</w:t>
      </w:r>
    </w:p>
    <w:p>
      <w:pPr>
        <w:spacing w:after="150"/>
      </w:pPr>
      <w:r>
        <w:rPr/>
        <w:t xml:space="preserve">第一节 全球厨房设备行业发展概况 5</w:t>
      </w:r>
    </w:p>
    <w:p>
      <w:pPr>
        <w:spacing w:after="150"/>
      </w:pPr>
      <w:r>
        <w:rPr/>
        <w:t xml:space="preserve">一、全球厨房设备行业发展现状 5</w:t>
      </w:r>
    </w:p>
    <w:p>
      <w:pPr>
        <w:spacing w:after="150"/>
      </w:pPr>
      <w:r>
        <w:rPr/>
        <w:t xml:space="preserve">二、全球厨房设备行业发展趋势 5</w:t>
      </w:r>
    </w:p>
    <w:p>
      <w:pPr>
        <w:spacing w:after="150"/>
      </w:pPr>
      <w:r>
        <w:rPr/>
        <w:t xml:space="preserve">三、主要国家和地区发展状况 5</w:t>
      </w:r>
    </w:p>
    <w:p>
      <w:pPr>
        <w:spacing w:after="150"/>
      </w:pPr>
      <w:r>
        <w:rPr/>
        <w:t xml:space="preserve">第二节 中国厨房设备行业发展概况 6</w:t>
      </w:r>
    </w:p>
    <w:p>
      <w:pPr>
        <w:spacing w:after="150"/>
      </w:pPr>
      <w:r>
        <w:rPr/>
        <w:t xml:space="preserve">一、中国厨房设备行业发展历程与现状 6</w:t>
      </w:r>
    </w:p>
    <w:p>
      <w:pPr>
        <w:spacing w:after="150"/>
      </w:pPr>
      <w:r>
        <w:rPr/>
        <w:t xml:space="preserve">二、中国厨房设备行业发展中存在的问题 14</w:t>
      </w:r>
    </w:p>
    <w:p>
      <w:pPr>
        <w:spacing w:after="150"/>
      </w:pPr>
      <w:r>
        <w:rPr>
          <w:b w:val="1"/>
          <w:bCs w:val="1"/>
        </w:rPr>
        <w:t xml:space="preserve">第三章 2019-2023年中国厨房设备行业发展环境分析 15</w:t>
      </w:r>
    </w:p>
    <w:p>
      <w:pPr>
        <w:spacing w:after="150"/>
      </w:pPr>
      <w:r>
        <w:rPr/>
        <w:t xml:space="preserve">第一节 宏观经济环境 15</w:t>
      </w:r>
    </w:p>
    <w:p>
      <w:pPr>
        <w:spacing w:after="150"/>
      </w:pPr>
      <w:r>
        <w:rPr/>
        <w:t xml:space="preserve">第二节 宏观政策环境 26</w:t>
      </w:r>
    </w:p>
    <w:p>
      <w:pPr>
        <w:spacing w:after="150"/>
      </w:pPr>
      <w:r>
        <w:rPr/>
        <w:t xml:space="preserve">第三节 厨房设备行业政策环境 27</w:t>
      </w:r>
    </w:p>
    <w:p>
      <w:pPr>
        <w:spacing w:after="150"/>
      </w:pPr>
      <w:r>
        <w:rPr/>
        <w:t xml:space="preserve">第四节 厨房设备行业技术环境 30</w:t>
      </w:r>
    </w:p>
    <w:p>
      <w:pPr>
        <w:spacing w:after="150"/>
      </w:pPr>
      <w:r>
        <w:rPr>
          <w:b w:val="1"/>
          <w:bCs w:val="1"/>
        </w:rPr>
        <w:t xml:space="preserve">第二部分 产业发展现状</w:t>
      </w:r>
    </w:p>
    <w:p>
      <w:pPr>
        <w:spacing w:after="150"/>
      </w:pPr>
      <w:r>
        <w:rPr>
          <w:b w:val="1"/>
          <w:bCs w:val="1"/>
        </w:rPr>
        <w:t xml:space="preserve">第四章 2019-2023年中国厨房设备行业市场分析 31</w:t>
      </w:r>
    </w:p>
    <w:p>
      <w:pPr>
        <w:spacing w:after="150"/>
      </w:pPr>
      <w:r>
        <w:rPr/>
        <w:t xml:space="preserve">第一节 市场规模 31</w:t>
      </w:r>
    </w:p>
    <w:p>
      <w:pPr>
        <w:spacing w:after="150"/>
      </w:pPr>
      <w:r>
        <w:rPr/>
        <w:t xml:space="preserve">一、厨房设备行业市场规模及增速 31</w:t>
      </w:r>
    </w:p>
    <w:p>
      <w:pPr>
        <w:spacing w:after="150"/>
      </w:pPr>
      <w:r>
        <w:rPr/>
        <w:t xml:space="preserve">二、厨房设备行业市场饱和度 31</w:t>
      </w:r>
    </w:p>
    <w:p>
      <w:pPr>
        <w:spacing w:after="150"/>
      </w:pPr>
      <w:r>
        <w:rPr/>
        <w:t xml:space="preserve">三、影响厨房设备行业市场规模的因素 31</w:t>
      </w:r>
    </w:p>
    <w:p>
      <w:pPr>
        <w:spacing w:after="150"/>
      </w:pPr>
      <w:r>
        <w:rPr/>
        <w:t xml:space="preserve">四、2024-2029年厨房设备行业市场规模及增速预测 32</w:t>
      </w:r>
    </w:p>
    <w:p>
      <w:pPr>
        <w:spacing w:after="150"/>
      </w:pPr>
      <w:r>
        <w:rPr/>
        <w:t xml:space="preserve">第二节 市场结构 32</w:t>
      </w:r>
    </w:p>
    <w:p>
      <w:pPr>
        <w:spacing w:after="150"/>
      </w:pPr>
      <w:r>
        <w:rPr/>
        <w:t xml:space="preserve">第三节 市场特点 33</w:t>
      </w:r>
    </w:p>
    <w:p>
      <w:pPr>
        <w:spacing w:after="150"/>
      </w:pPr>
      <w:r>
        <w:rPr/>
        <w:t xml:space="preserve">一、厨房设备行业所处生命周期 33</w:t>
      </w:r>
    </w:p>
    <w:p>
      <w:pPr>
        <w:spacing w:after="150"/>
      </w:pPr>
      <w:r>
        <w:rPr/>
        <w:t xml:space="preserve">二、技术变革与行业革新对厨房设备行业的影响 35</w:t>
      </w:r>
    </w:p>
    <w:p>
      <w:pPr>
        <w:spacing w:after="150"/>
      </w:pPr>
      <w:r>
        <w:rPr/>
        <w:t xml:space="preserve">三、差异化分析 35</w:t>
      </w:r>
    </w:p>
    <w:p>
      <w:pPr>
        <w:spacing w:after="150"/>
      </w:pPr>
      <w:r>
        <w:rPr>
          <w:b w:val="1"/>
          <w:bCs w:val="1"/>
        </w:rPr>
        <w:t xml:space="preserve">第五章 中国厨房设备行业供给与需求情况分析 37</w:t>
      </w:r>
    </w:p>
    <w:p>
      <w:pPr>
        <w:spacing w:after="150"/>
      </w:pPr>
      <w:r>
        <w:rPr/>
        <w:t xml:space="preserve">第一节 2019-2023年中国厨房设备行业总体规模 37</w:t>
      </w:r>
    </w:p>
    <w:p>
      <w:pPr>
        <w:spacing w:after="150"/>
      </w:pPr>
      <w:r>
        <w:rPr/>
        <w:t xml:space="preserve">第二节 中国厨房设备行业盈利情况分析 37</w:t>
      </w:r>
    </w:p>
    <w:p>
      <w:pPr>
        <w:spacing w:after="150"/>
      </w:pPr>
      <w:r>
        <w:rPr/>
        <w:t xml:space="preserve">第三节 中国厨房设备行业供给概况 37</w:t>
      </w:r>
    </w:p>
    <w:p>
      <w:pPr>
        <w:spacing w:after="150"/>
      </w:pPr>
      <w:r>
        <w:rPr/>
        <w:t xml:space="preserve">一、2019-2023年中国厨房设备供给情况分析 37</w:t>
      </w:r>
    </w:p>
    <w:p>
      <w:pPr>
        <w:spacing w:after="150"/>
      </w:pPr>
      <w:r>
        <w:rPr/>
        <w:t xml:space="preserve">二、2019-2023年中国厨房设备行业供给特点分析 38</w:t>
      </w:r>
    </w:p>
    <w:p>
      <w:pPr>
        <w:spacing w:after="150"/>
      </w:pPr>
      <w:r>
        <w:rPr/>
        <w:t xml:space="preserve">三、2024-2029年中国厨房设备行业供给预测分析 39</w:t>
      </w:r>
    </w:p>
    <w:p>
      <w:pPr>
        <w:spacing w:after="150"/>
      </w:pPr>
      <w:r>
        <w:rPr/>
        <w:t xml:space="preserve">第四节 中国厨房设备行业需求概况 39</w:t>
      </w:r>
    </w:p>
    <w:p>
      <w:pPr>
        <w:spacing w:after="150"/>
      </w:pPr>
      <w:r>
        <w:rPr/>
        <w:t xml:space="preserve">一、2019-2023年中国厨房设备行业需求情况分析 39</w:t>
      </w:r>
    </w:p>
    <w:p>
      <w:pPr>
        <w:spacing w:after="150"/>
      </w:pPr>
      <w:r>
        <w:rPr/>
        <w:t xml:space="preserve">二、2019-2023年中国厨房设备行业市场需求特点分析 40</w:t>
      </w:r>
    </w:p>
    <w:p>
      <w:pPr>
        <w:spacing w:after="150"/>
      </w:pPr>
      <w:r>
        <w:rPr/>
        <w:t xml:space="preserve">三、2024-2029年中国厨房设备市场需求预测分析 41</w:t>
      </w:r>
    </w:p>
    <w:p>
      <w:pPr>
        <w:spacing w:after="150"/>
      </w:pPr>
      <w:r>
        <w:rPr/>
        <w:t xml:space="preserve">第五节 厨房设备产业供需平衡状况分析 41</w:t>
      </w:r>
    </w:p>
    <w:p>
      <w:pPr>
        <w:spacing w:after="150"/>
      </w:pPr>
      <w:r>
        <w:rPr>
          <w:b w:val="1"/>
          <w:bCs w:val="1"/>
        </w:rPr>
        <w:t xml:space="preserve">第六章 2019-2023年中国厨房设备行业区域市场分析 43</w:t>
      </w:r>
    </w:p>
    <w:p>
      <w:pPr>
        <w:spacing w:after="150"/>
      </w:pPr>
      <w:r>
        <w:rPr/>
        <w:t xml:space="preserve">第一节 区域市场分布状况 43</w:t>
      </w:r>
    </w:p>
    <w:p>
      <w:pPr>
        <w:spacing w:after="150"/>
      </w:pPr>
      <w:r>
        <w:rPr/>
        <w:t xml:space="preserve">第二节 重点区域市场需求分析 43</w:t>
      </w:r>
    </w:p>
    <w:p>
      <w:pPr>
        <w:spacing w:after="150"/>
      </w:pPr>
      <w:r>
        <w:rPr/>
        <w:t xml:space="preserve">第三节 区域市场需求变化趋势 43</w:t>
      </w:r>
    </w:p>
    <w:p>
      <w:pPr>
        <w:spacing w:after="150"/>
      </w:pPr>
      <w:r>
        <w:rPr>
          <w:b w:val="1"/>
          <w:bCs w:val="1"/>
        </w:rPr>
        <w:t xml:space="preserve">第三部分 产业深度分析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2019-2023年中国厨房设备行业产业链分析 45</w:t>
      </w:r>
    </w:p>
    <w:p>
      <w:pPr>
        <w:spacing w:after="150"/>
      </w:pPr>
      <w:r>
        <w:rPr/>
        <w:t xml:space="preserve">第一节 厨房设备行业产业链分析 45</w:t>
      </w:r>
    </w:p>
    <w:p>
      <w:pPr>
        <w:spacing w:after="150"/>
      </w:pPr>
      <w:r>
        <w:rPr/>
        <w:t xml:space="preserve">一、产业链结构分析 45</w:t>
      </w:r>
    </w:p>
    <w:p>
      <w:pPr>
        <w:spacing w:after="150"/>
      </w:pPr>
      <w:r>
        <w:rPr/>
        <w:t xml:space="preserve">二、主要环节的增值空间 45</w:t>
      </w:r>
    </w:p>
    <w:p>
      <w:pPr>
        <w:spacing w:after="150"/>
      </w:pPr>
      <w:r>
        <w:rPr/>
        <w:t xml:space="preserve">三、与上下游行业之间的关联性 45</w:t>
      </w:r>
    </w:p>
    <w:p>
      <w:pPr>
        <w:spacing w:after="150"/>
      </w:pPr>
      <w:r>
        <w:rPr/>
        <w:t xml:space="preserve">第二节 厨房设备上游行业分析 46</w:t>
      </w:r>
    </w:p>
    <w:p>
      <w:pPr>
        <w:spacing w:after="150"/>
      </w:pPr>
      <w:r>
        <w:rPr/>
        <w:t xml:space="preserve">一、厨房设备成本构成 46</w:t>
      </w:r>
    </w:p>
    <w:p>
      <w:pPr>
        <w:spacing w:after="150"/>
      </w:pPr>
      <w:r>
        <w:rPr/>
        <w:t xml:space="preserve">二、上游行业发展现状 47</w:t>
      </w:r>
    </w:p>
    <w:p>
      <w:pPr>
        <w:spacing w:after="150"/>
      </w:pPr>
      <w:r>
        <w:rPr/>
        <w:t xml:space="preserve">三、2024-2029年上游行业发展趋势 50</w:t>
      </w:r>
    </w:p>
    <w:p>
      <w:pPr>
        <w:spacing w:after="150"/>
      </w:pPr>
      <w:r>
        <w:rPr/>
        <w:t xml:space="preserve">四、上游行业对厨房设备行业的影响 50</w:t>
      </w:r>
    </w:p>
    <w:p>
      <w:pPr>
        <w:spacing w:after="150"/>
      </w:pPr>
      <w:r>
        <w:rPr/>
        <w:t xml:space="preserve">第三节 厨房设备下游行业分析 51</w:t>
      </w:r>
    </w:p>
    <w:p>
      <w:pPr>
        <w:spacing w:after="150"/>
      </w:pPr>
      <w:r>
        <w:rPr/>
        <w:t xml:space="preserve">一、厨房设备下游行业分布 51</w:t>
      </w:r>
    </w:p>
    <w:p>
      <w:pPr>
        <w:spacing w:after="150"/>
      </w:pPr>
      <w:r>
        <w:rPr/>
        <w:t xml:space="preserve">二、下游行业发展现状 51</w:t>
      </w:r>
    </w:p>
    <w:p>
      <w:pPr>
        <w:spacing w:after="150"/>
      </w:pPr>
      <w:r>
        <w:rPr/>
        <w:t xml:space="preserve">三、2024-2029年下游行业发展趋势 56</w:t>
      </w:r>
    </w:p>
    <w:p>
      <w:pPr>
        <w:spacing w:after="150"/>
      </w:pPr>
      <w:r>
        <w:rPr/>
        <w:t xml:space="preserve">四、下游需求对厨房设备行业的影响 59</w:t>
      </w:r>
    </w:p>
    <w:p>
      <w:pPr>
        <w:spacing w:after="150"/>
      </w:pPr>
      <w:r>
        <w:rPr>
          <w:b w:val="1"/>
          <w:bCs w:val="1"/>
        </w:rPr>
        <w:t xml:space="preserve">第八章 2019-2023年中国厨房设备行业主导驱动因素分析 60</w:t>
      </w:r>
    </w:p>
    <w:p>
      <w:pPr>
        <w:spacing w:after="150"/>
      </w:pPr>
      <w:r>
        <w:rPr/>
        <w:t xml:space="preserve">第一节 国家政策导向 60</w:t>
      </w:r>
    </w:p>
    <w:p>
      <w:pPr>
        <w:spacing w:after="150"/>
      </w:pPr>
      <w:r>
        <w:rPr/>
        <w:t xml:space="preserve">第二节 关联行业发展 60</w:t>
      </w:r>
    </w:p>
    <w:p>
      <w:pPr>
        <w:spacing w:after="150"/>
      </w:pPr>
      <w:r>
        <w:rPr/>
        <w:t xml:space="preserve">第三节 行业技术发展 61</w:t>
      </w:r>
    </w:p>
    <w:p>
      <w:pPr>
        <w:spacing w:after="150"/>
      </w:pPr>
      <w:r>
        <w:rPr/>
        <w:t xml:space="preserve">第四节 行业竞争状况 61</w:t>
      </w:r>
    </w:p>
    <w:p>
      <w:pPr>
        <w:spacing w:after="150"/>
      </w:pPr>
      <w:r>
        <w:rPr/>
        <w:t xml:space="preserve">第五节 社会需求的变化 62</w:t>
      </w:r>
    </w:p>
    <w:p>
      <w:pPr>
        <w:spacing w:after="150"/>
      </w:pPr>
      <w:r>
        <w:rPr>
          <w:b w:val="1"/>
          <w:bCs w:val="1"/>
        </w:rPr>
        <w:t xml:space="preserve">第九章 2019-2023年中国厨房设备行业偿债能力分析 63</w:t>
      </w:r>
    </w:p>
    <w:p>
      <w:pPr>
        <w:spacing w:after="150"/>
      </w:pPr>
      <w:r>
        <w:rPr/>
        <w:t xml:space="preserve">第一节 厨房设备行业资产负债率分析 63</w:t>
      </w:r>
    </w:p>
    <w:p>
      <w:pPr>
        <w:spacing w:after="150"/>
      </w:pPr>
      <w:r>
        <w:rPr/>
        <w:t xml:space="preserve">第二节 厨房设备行业速动比率分析 63</w:t>
      </w:r>
    </w:p>
    <w:p>
      <w:pPr>
        <w:spacing w:after="150"/>
      </w:pPr>
      <w:r>
        <w:rPr/>
        <w:t xml:space="preserve">第三节 厨房设备行业流动比率分析 64</w:t>
      </w:r>
    </w:p>
    <w:p>
      <w:pPr>
        <w:spacing w:after="150"/>
      </w:pPr>
      <w:r>
        <w:rPr/>
        <w:t xml:space="preserve">第四节 厨房设备行业利息保障倍数分析 64</w:t>
      </w:r>
    </w:p>
    <w:p>
      <w:pPr>
        <w:spacing w:after="150"/>
      </w:pPr>
      <w:r>
        <w:rPr/>
        <w:t xml:space="preserve">第五节 2024-2029年厨房设备行业偿债能力预测 65</w:t>
      </w:r>
    </w:p>
    <w:p>
      <w:pPr>
        <w:spacing w:after="150"/>
      </w:pPr>
      <w:r>
        <w:rPr>
          <w:b w:val="1"/>
          <w:bCs w:val="1"/>
        </w:rPr>
        <w:t xml:space="preserve">第十章 2019-2023年中国厨房设备行业营运能力分析 66</w:t>
      </w:r>
    </w:p>
    <w:p>
      <w:pPr>
        <w:spacing w:after="150"/>
      </w:pPr>
      <w:r>
        <w:rPr/>
        <w:t xml:space="preserve">第一节 厨房设备行业总资产周转率分析 66</w:t>
      </w:r>
    </w:p>
    <w:p>
      <w:pPr>
        <w:spacing w:after="150"/>
      </w:pPr>
      <w:r>
        <w:rPr/>
        <w:t xml:space="preserve">第二节 厨房设备行业净资产周转率分析 66</w:t>
      </w:r>
    </w:p>
    <w:p>
      <w:pPr>
        <w:spacing w:after="150"/>
      </w:pPr>
      <w:r>
        <w:rPr/>
        <w:t xml:space="preserve">第三节 厨房设备行业应收账款周转率分析 66</w:t>
      </w:r>
    </w:p>
    <w:p>
      <w:pPr>
        <w:spacing w:after="150"/>
      </w:pPr>
      <w:r>
        <w:rPr/>
        <w:t xml:space="preserve">第四节 厨房设备行业存货周转率分析 67</w:t>
      </w:r>
    </w:p>
    <w:p>
      <w:pPr>
        <w:spacing w:after="150"/>
      </w:pPr>
      <w:r>
        <w:rPr/>
        <w:t xml:space="preserve">第五节 2024-2029年厨房设备行业营运能力预测 68</w:t>
      </w:r>
    </w:p>
    <w:p>
      <w:pPr>
        <w:spacing w:after="150"/>
      </w:pPr>
      <w:r>
        <w:rPr>
          <w:b w:val="1"/>
          <w:bCs w:val="1"/>
        </w:rPr>
        <w:t xml:space="preserve">第四部分 产业竞争态势</w:t>
      </w:r>
    </w:p>
    <w:p>
      <w:pPr>
        <w:spacing w:after="150"/>
      </w:pPr>
      <w:r>
        <w:rPr>
          <w:b w:val="1"/>
          <w:bCs w:val="1"/>
        </w:rPr>
        <w:t xml:space="preserve">第十一章 2019-2023年中国厨房设备行业竞争分析 69</w:t>
      </w:r>
    </w:p>
    <w:p>
      <w:pPr>
        <w:spacing w:after="150"/>
      </w:pPr>
      <w:r>
        <w:rPr/>
        <w:t xml:space="preserve">第一节 重点厨房设备企业市场份额 69</w:t>
      </w:r>
    </w:p>
    <w:p>
      <w:pPr>
        <w:spacing w:after="150"/>
      </w:pPr>
      <w:r>
        <w:rPr/>
        <w:t xml:space="preserve">第二节 厨房设备行业市场集中度 69</w:t>
      </w:r>
    </w:p>
    <w:p>
      <w:pPr>
        <w:spacing w:after="150"/>
      </w:pPr>
      <w:r>
        <w:rPr/>
        <w:t xml:space="preserve">第三节 行业竞争群组 69</w:t>
      </w:r>
    </w:p>
    <w:p>
      <w:pPr>
        <w:spacing w:after="150"/>
      </w:pPr>
      <w:r>
        <w:rPr/>
        <w:t xml:space="preserve">第四节 潜在进入者 70</w:t>
      </w:r>
    </w:p>
    <w:p>
      <w:pPr>
        <w:spacing w:after="150"/>
      </w:pPr>
      <w:r>
        <w:rPr/>
        <w:t xml:space="preserve">第五节 替代品威胁 70</w:t>
      </w:r>
    </w:p>
    <w:p>
      <w:pPr>
        <w:spacing w:after="150"/>
      </w:pPr>
      <w:r>
        <w:rPr/>
        <w:t xml:space="preserve">第六节 供应商议价能力 71</w:t>
      </w:r>
    </w:p>
    <w:p>
      <w:pPr>
        <w:spacing w:after="150"/>
      </w:pPr>
      <w:r>
        <w:rPr/>
        <w:t xml:space="preserve">第七节 下游用户议价能力 71</w:t>
      </w:r>
    </w:p>
    <w:p>
      <w:pPr>
        <w:spacing w:after="150"/>
      </w:pPr>
      <w:r>
        <w:rPr>
          <w:b w:val="1"/>
          <w:bCs w:val="1"/>
        </w:rPr>
        <w:t xml:space="preserve">第十二章 2019-2023年中国厨房设备行业重点企业分析 72</w:t>
      </w:r>
    </w:p>
    <w:p>
      <w:pPr>
        <w:spacing w:after="150"/>
      </w:pPr>
      <w:r>
        <w:rPr/>
        <w:t xml:space="preserve">第一节 浙江苏泊尔股份有限公司 72</w:t>
      </w:r>
    </w:p>
    <w:p>
      <w:pPr>
        <w:spacing w:after="150"/>
      </w:pPr>
      <w:r>
        <w:rPr/>
        <w:t xml:space="preserve">一、企业概述 72</w:t>
      </w:r>
    </w:p>
    <w:p>
      <w:pPr>
        <w:spacing w:after="150"/>
      </w:pPr>
      <w:r>
        <w:rPr/>
        <w:t xml:space="preserve">二、企业主要经济指标 73</w:t>
      </w:r>
    </w:p>
    <w:p>
      <w:pPr>
        <w:spacing w:after="150"/>
      </w:pPr>
      <w:r>
        <w:rPr/>
        <w:t xml:space="preserve">三、企业盈利能力分析 75</w:t>
      </w:r>
    </w:p>
    <w:p>
      <w:pPr>
        <w:spacing w:after="150"/>
      </w:pPr>
      <w:r>
        <w:rPr/>
        <w:t xml:space="preserve">四、企业偿债能力分析 76</w:t>
      </w:r>
    </w:p>
    <w:p>
      <w:pPr>
        <w:spacing w:after="150"/>
      </w:pPr>
      <w:r>
        <w:rPr/>
        <w:t xml:space="preserve">五、企业发展优势分析 76</w:t>
      </w:r>
    </w:p>
    <w:p>
      <w:pPr>
        <w:spacing w:after="150"/>
      </w:pPr>
      <w:r>
        <w:rPr/>
        <w:t xml:space="preserve">第二节 浙江爱仕达电器股份有限公司 77</w:t>
      </w:r>
    </w:p>
    <w:p>
      <w:pPr>
        <w:spacing w:after="150"/>
      </w:pPr>
      <w:r>
        <w:rPr/>
        <w:t xml:space="preserve">一、企业概述 77</w:t>
      </w:r>
    </w:p>
    <w:p>
      <w:pPr>
        <w:spacing w:after="150"/>
      </w:pPr>
      <w:r>
        <w:rPr/>
        <w:t xml:space="preserve">二、企业主要经济指标 78</w:t>
      </w:r>
    </w:p>
    <w:p>
      <w:pPr>
        <w:spacing w:after="150"/>
      </w:pPr>
      <w:r>
        <w:rPr/>
        <w:t xml:space="preserve">三、企业盈利能力分析 79</w:t>
      </w:r>
    </w:p>
    <w:p>
      <w:pPr>
        <w:spacing w:after="150"/>
      </w:pPr>
      <w:r>
        <w:rPr/>
        <w:t xml:space="preserve">四、企业偿债能力分析 79</w:t>
      </w:r>
    </w:p>
    <w:p>
      <w:pPr>
        <w:spacing w:after="150"/>
      </w:pPr>
      <w:r>
        <w:rPr/>
        <w:t xml:space="preserve">五、企业发展优势分析 79</w:t>
      </w:r>
    </w:p>
    <w:p>
      <w:pPr>
        <w:spacing w:after="150"/>
      </w:pPr>
      <w:r>
        <w:rPr/>
        <w:t xml:space="preserve">第三节 上海双立人亨克斯有限公司 80</w:t>
      </w:r>
    </w:p>
    <w:p>
      <w:pPr>
        <w:spacing w:after="150"/>
      </w:pPr>
      <w:r>
        <w:rPr/>
        <w:t xml:space="preserve">一、企业概述 80</w:t>
      </w:r>
    </w:p>
    <w:p>
      <w:pPr>
        <w:spacing w:after="150"/>
      </w:pPr>
      <w:r>
        <w:rPr/>
        <w:t xml:space="preserve">二、企业主要经济指标 81</w:t>
      </w:r>
    </w:p>
    <w:p>
      <w:pPr>
        <w:spacing w:after="150"/>
      </w:pPr>
      <w:r>
        <w:rPr/>
        <w:t xml:space="preserve">三、企业盈利能力分析 81</w:t>
      </w:r>
    </w:p>
    <w:p>
      <w:pPr>
        <w:spacing w:after="150"/>
      </w:pPr>
      <w:r>
        <w:rPr/>
        <w:t xml:space="preserve">四、企业偿债能力分析 81</w:t>
      </w:r>
    </w:p>
    <w:p>
      <w:pPr>
        <w:spacing w:after="150"/>
      </w:pPr>
      <w:r>
        <w:rPr/>
        <w:t xml:space="preserve">五、企业发展优势分析 81</w:t>
      </w:r>
    </w:p>
    <w:p>
      <w:pPr>
        <w:spacing w:after="150"/>
      </w:pPr>
      <w:r>
        <w:rPr/>
        <w:t xml:space="preserve">第四节 上海福腾宝企业发展有限公司 82</w:t>
      </w:r>
    </w:p>
    <w:p>
      <w:pPr>
        <w:spacing w:after="150"/>
      </w:pPr>
      <w:r>
        <w:rPr/>
        <w:t xml:space="preserve">一、企业概述 82</w:t>
      </w:r>
    </w:p>
    <w:p>
      <w:pPr>
        <w:spacing w:after="150"/>
      </w:pPr>
      <w:r>
        <w:rPr/>
        <w:t xml:space="preserve">二、企业主要经济指标 82</w:t>
      </w:r>
    </w:p>
    <w:p>
      <w:pPr>
        <w:spacing w:after="150"/>
      </w:pPr>
      <w:r>
        <w:rPr/>
        <w:t xml:space="preserve">三、企业盈利能力分析 82</w:t>
      </w:r>
    </w:p>
    <w:p>
      <w:pPr>
        <w:spacing w:after="150"/>
      </w:pPr>
      <w:r>
        <w:rPr/>
        <w:t xml:space="preserve">四、企业偿债能力分析 82</w:t>
      </w:r>
    </w:p>
    <w:p>
      <w:pPr>
        <w:spacing w:after="150"/>
      </w:pPr>
      <w:r>
        <w:rPr/>
        <w:t xml:space="preserve">五、企业发展优势分析 83</w:t>
      </w:r>
    </w:p>
    <w:p>
      <w:pPr>
        <w:spacing w:after="150"/>
      </w:pPr>
      <w:r>
        <w:rPr/>
        <w:t xml:space="preserve">第五节 菲仕乐贸易(上海)有限公司 83</w:t>
      </w:r>
    </w:p>
    <w:p>
      <w:pPr>
        <w:spacing w:after="150"/>
      </w:pPr>
      <w:r>
        <w:rPr/>
        <w:t xml:space="preserve">一、企业概述 83</w:t>
      </w:r>
    </w:p>
    <w:p>
      <w:pPr>
        <w:spacing w:after="150"/>
      </w:pPr>
      <w:r>
        <w:rPr/>
        <w:t xml:space="preserve">二、企业主要经济指标 84</w:t>
      </w:r>
    </w:p>
    <w:p>
      <w:pPr>
        <w:spacing w:after="150"/>
      </w:pPr>
      <w:r>
        <w:rPr/>
        <w:t xml:space="preserve">三、企业盈利能力分析 84</w:t>
      </w:r>
    </w:p>
    <w:p>
      <w:pPr>
        <w:spacing w:after="150"/>
      </w:pPr>
      <w:r>
        <w:rPr/>
        <w:t xml:space="preserve">四、企业偿债能力分析 84</w:t>
      </w:r>
    </w:p>
    <w:p>
      <w:pPr>
        <w:spacing w:after="150"/>
      </w:pPr>
      <w:r>
        <w:rPr/>
        <w:t xml:space="preserve">五、企业发展优势分析 84</w:t>
      </w:r>
    </w:p>
    <w:p>
      <w:pPr>
        <w:spacing w:after="150"/>
      </w:pPr>
      <w:r>
        <w:rPr/>
        <w:t xml:space="preserve">第六节 杭州奥梅尼商贸有限公司 85</w:t>
      </w:r>
    </w:p>
    <w:p>
      <w:pPr>
        <w:spacing w:after="150"/>
      </w:pPr>
      <w:r>
        <w:rPr/>
        <w:t xml:space="preserve">一、企业概述 85</w:t>
      </w:r>
    </w:p>
    <w:p>
      <w:pPr>
        <w:spacing w:after="150"/>
      </w:pPr>
      <w:r>
        <w:rPr/>
        <w:t xml:space="preserve">二、企业主要经济指标 85</w:t>
      </w:r>
    </w:p>
    <w:p>
      <w:pPr>
        <w:spacing w:after="150"/>
      </w:pPr>
      <w:r>
        <w:rPr/>
        <w:t xml:space="preserve">三、企业盈利能力分析 85</w:t>
      </w:r>
    </w:p>
    <w:p>
      <w:pPr>
        <w:spacing w:after="150"/>
      </w:pPr>
      <w:r>
        <w:rPr/>
        <w:t xml:space="preserve">四、企业偿债能力分析 86</w:t>
      </w:r>
    </w:p>
    <w:p>
      <w:pPr>
        <w:spacing w:after="150"/>
      </w:pPr>
      <w:r>
        <w:rPr/>
        <w:t xml:space="preserve">五、企业发展优势分析 86</w:t>
      </w:r>
    </w:p>
    <w:p>
      <w:pPr>
        <w:spacing w:after="150"/>
      </w:pPr>
      <w:r>
        <w:rPr/>
        <w:t xml:space="preserve">第七节 广东凌丰集团股份有限公司 86</w:t>
      </w:r>
    </w:p>
    <w:p>
      <w:pPr>
        <w:spacing w:after="150"/>
      </w:pPr>
      <w:r>
        <w:rPr/>
        <w:t xml:space="preserve">一、企业概述 86</w:t>
      </w:r>
    </w:p>
    <w:p>
      <w:pPr>
        <w:spacing w:after="150"/>
      </w:pPr>
      <w:r>
        <w:rPr/>
        <w:t xml:space="preserve">二、企业主要经济指标 87</w:t>
      </w:r>
    </w:p>
    <w:p>
      <w:pPr>
        <w:spacing w:after="150"/>
      </w:pPr>
      <w:r>
        <w:rPr/>
        <w:t xml:space="preserve">三、企业盈利能力分析 87</w:t>
      </w:r>
    </w:p>
    <w:p>
      <w:pPr>
        <w:spacing w:after="150"/>
      </w:pPr>
      <w:r>
        <w:rPr/>
        <w:t xml:space="preserve">四、企业偿债能力分析 87</w:t>
      </w:r>
    </w:p>
    <w:p>
      <w:pPr>
        <w:spacing w:after="150"/>
      </w:pPr>
      <w:r>
        <w:rPr/>
        <w:t xml:space="preserve">五、企业发展优势分析 87</w:t>
      </w:r>
    </w:p>
    <w:p>
      <w:pPr>
        <w:spacing w:after="150"/>
      </w:pPr>
      <w:r>
        <w:rPr/>
        <w:t xml:space="preserve">第八节 浙江炊大王炊具有限公司 88</w:t>
      </w:r>
    </w:p>
    <w:p>
      <w:pPr>
        <w:spacing w:after="150"/>
      </w:pPr>
      <w:r>
        <w:rPr/>
        <w:t xml:space="preserve">一、企业概述 88</w:t>
      </w:r>
    </w:p>
    <w:p>
      <w:pPr>
        <w:spacing w:after="150"/>
      </w:pPr>
      <w:r>
        <w:rPr/>
        <w:t xml:space="preserve">二、企业主要经济指标 88</w:t>
      </w:r>
    </w:p>
    <w:p>
      <w:pPr>
        <w:spacing w:after="150"/>
      </w:pPr>
      <w:r>
        <w:rPr/>
        <w:t xml:space="preserve">三、企业盈利能力分析 89</w:t>
      </w:r>
    </w:p>
    <w:p>
      <w:pPr>
        <w:spacing w:after="150"/>
      </w:pPr>
      <w:r>
        <w:rPr/>
        <w:t xml:space="preserve">四、企业偿债能力分析 89</w:t>
      </w:r>
    </w:p>
    <w:p>
      <w:pPr>
        <w:spacing w:after="150"/>
      </w:pPr>
      <w:r>
        <w:rPr/>
        <w:t xml:space="preserve">五、企业发展优势分析 89</w:t>
      </w:r>
    </w:p>
    <w:p>
      <w:pPr>
        <w:spacing w:after="150"/>
      </w:pPr>
      <w:r>
        <w:rPr/>
        <w:t xml:space="preserve">第九节 美亚(中国)贸易有限公司 90</w:t>
      </w:r>
    </w:p>
    <w:p>
      <w:pPr>
        <w:spacing w:after="150"/>
      </w:pPr>
      <w:r>
        <w:rPr/>
        <w:t xml:space="preserve">一、企业概述 90</w:t>
      </w:r>
    </w:p>
    <w:p>
      <w:pPr>
        <w:spacing w:after="150"/>
      </w:pPr>
      <w:r>
        <w:rPr/>
        <w:t xml:space="preserve">二、企业主要经济指标 90</w:t>
      </w:r>
    </w:p>
    <w:p>
      <w:pPr>
        <w:spacing w:after="150"/>
      </w:pPr>
      <w:r>
        <w:rPr/>
        <w:t xml:space="preserve">三、企业盈利能力分析 90</w:t>
      </w:r>
    </w:p>
    <w:p>
      <w:pPr>
        <w:spacing w:after="150"/>
      </w:pPr>
      <w:r>
        <w:rPr/>
        <w:t xml:space="preserve">四、企业偿债能力分析 91</w:t>
      </w:r>
    </w:p>
    <w:p>
      <w:pPr>
        <w:spacing w:after="150"/>
      </w:pPr>
      <w:r>
        <w:rPr/>
        <w:t xml:space="preserve">五、企业发展优势分析 91</w:t>
      </w:r>
    </w:p>
    <w:p>
      <w:pPr>
        <w:spacing w:after="150"/>
      </w:pPr>
      <w:r>
        <w:rPr/>
        <w:t xml:space="preserve">第十节 广东顺发五金制品有限公司 92</w:t>
      </w:r>
    </w:p>
    <w:p>
      <w:pPr>
        <w:spacing w:after="150"/>
      </w:pPr>
      <w:r>
        <w:rPr/>
        <w:t xml:space="preserve">一、企业概述 92</w:t>
      </w:r>
    </w:p>
    <w:p>
      <w:pPr>
        <w:spacing w:after="150"/>
      </w:pPr>
      <w:r>
        <w:rPr/>
        <w:t xml:space="preserve">二、企业主要经济指标 92</w:t>
      </w:r>
    </w:p>
    <w:p>
      <w:pPr>
        <w:spacing w:after="150"/>
      </w:pPr>
      <w:r>
        <w:rPr/>
        <w:t xml:space="preserve">三、企业盈利能力分析 93</w:t>
      </w:r>
    </w:p>
    <w:p>
      <w:pPr>
        <w:spacing w:after="150"/>
      </w:pPr>
      <w:r>
        <w:rPr/>
        <w:t xml:space="preserve">四、企业偿债能力分析 93</w:t>
      </w:r>
    </w:p>
    <w:p>
      <w:pPr>
        <w:spacing w:after="150"/>
      </w:pPr>
      <w:r>
        <w:rPr/>
        <w:t xml:space="preserve">五、企业发展优势分析 93</w:t>
      </w:r>
    </w:p>
    <w:p>
      <w:pPr>
        <w:spacing w:after="150"/>
      </w:pPr>
      <w:r>
        <w:rPr>
          <w:b w:val="1"/>
          <w:bCs w:val="1"/>
        </w:rPr>
        <w:t xml:space="preserve">第五部分 产业投资风险及机会分析</w:t>
      </w:r>
    </w:p>
    <w:p>
      <w:pPr>
        <w:spacing w:after="150"/>
      </w:pPr>
      <w:r>
        <w:rPr>
          <w:b w:val="1"/>
          <w:bCs w:val="1"/>
        </w:rPr>
        <w:t xml:space="preserve">第十三章 2024-2029年中国厨房设备行业发展与投资风险分析 94</w:t>
      </w:r>
    </w:p>
    <w:p>
      <w:pPr>
        <w:spacing w:after="150"/>
      </w:pPr>
      <w:r>
        <w:rPr/>
        <w:t xml:space="preserve">第一节 厨房设备行业环境风险 94</w:t>
      </w:r>
    </w:p>
    <w:p>
      <w:pPr>
        <w:spacing w:after="150"/>
      </w:pPr>
      <w:r>
        <w:rPr/>
        <w:t xml:space="preserve">一、国际经济环境风险 94</w:t>
      </w:r>
    </w:p>
    <w:p>
      <w:pPr>
        <w:spacing w:after="150"/>
      </w:pPr>
      <w:r>
        <w:rPr/>
        <w:t xml:space="preserve">二、汇率风险 94</w:t>
      </w:r>
    </w:p>
    <w:p>
      <w:pPr>
        <w:spacing w:after="150"/>
      </w:pPr>
      <w:r>
        <w:rPr/>
        <w:t xml:space="preserve">三、宏观经济风险 95</w:t>
      </w:r>
    </w:p>
    <w:p>
      <w:pPr>
        <w:spacing w:after="150"/>
      </w:pPr>
      <w:r>
        <w:rPr/>
        <w:t xml:space="preserve">四、宏观经济政策风险 99</w:t>
      </w:r>
    </w:p>
    <w:p>
      <w:pPr>
        <w:spacing w:after="150"/>
      </w:pPr>
      <w:r>
        <w:rPr/>
        <w:t xml:space="preserve">五、区域经济变化风险 100</w:t>
      </w:r>
    </w:p>
    <w:p>
      <w:pPr>
        <w:spacing w:after="150"/>
      </w:pPr>
      <w:r>
        <w:rPr/>
        <w:t xml:space="preserve">第二节 产业链上下游及各关联产业风险 103</w:t>
      </w:r>
    </w:p>
    <w:p>
      <w:pPr>
        <w:spacing w:after="150"/>
      </w:pPr>
      <w:r>
        <w:rPr/>
        <w:t xml:space="preserve">第三节 厨房设备行业政策风险 103</w:t>
      </w:r>
    </w:p>
    <w:p>
      <w:pPr>
        <w:spacing w:after="150"/>
      </w:pPr>
      <w:r>
        <w:rPr/>
        <w:t xml:space="preserve">第四节 厨房设备行业市场风险 104</w:t>
      </w:r>
    </w:p>
    <w:p>
      <w:pPr>
        <w:spacing w:after="150"/>
      </w:pPr>
      <w:r>
        <w:rPr/>
        <w:t xml:space="preserve">一、市场供需风险 104</w:t>
      </w:r>
    </w:p>
    <w:p>
      <w:pPr>
        <w:spacing w:after="150"/>
      </w:pPr>
      <w:r>
        <w:rPr/>
        <w:t xml:space="preserve">二、价格风险 105</w:t>
      </w:r>
    </w:p>
    <w:p>
      <w:pPr>
        <w:spacing w:after="150"/>
      </w:pPr>
      <w:r>
        <w:rPr/>
        <w:t xml:space="preserve">三、竞争风险 105</w:t>
      </w:r>
    </w:p>
    <w:p>
      <w:pPr>
        <w:spacing w:after="150"/>
      </w:pPr>
      <w:r>
        <w:rPr>
          <w:b w:val="1"/>
          <w:bCs w:val="1"/>
        </w:rPr>
        <w:t xml:space="preserve">第十四章 2024-2029年中国厨房设备行业发展前景及投资机会分析 108</w:t>
      </w:r>
    </w:p>
    <w:p>
      <w:pPr>
        <w:spacing w:after="150"/>
      </w:pPr>
      <w:r>
        <w:rPr/>
        <w:t xml:space="preserve">第一节 厨房设备行业发展前景预测 108</w:t>
      </w:r>
    </w:p>
    <w:p>
      <w:pPr>
        <w:spacing w:after="150"/>
      </w:pPr>
      <w:r>
        <w:rPr/>
        <w:t xml:space="preserve">一、用户需求变化预测 108</w:t>
      </w:r>
    </w:p>
    <w:p>
      <w:pPr>
        <w:spacing w:after="150"/>
      </w:pPr>
      <w:r>
        <w:rPr/>
        <w:t xml:space="preserve">二、竞争格局发展预测 108</w:t>
      </w:r>
    </w:p>
    <w:p>
      <w:pPr>
        <w:spacing w:after="150"/>
      </w:pPr>
      <w:r>
        <w:rPr/>
        <w:t xml:space="preserve">三、渠道发展变化预测 109</w:t>
      </w:r>
    </w:p>
    <w:p>
      <w:pPr>
        <w:spacing w:after="150"/>
      </w:pPr>
      <w:r>
        <w:rPr/>
        <w:t xml:space="preserve">四、行业总体发展前景及市场机会分析 109</w:t>
      </w:r>
    </w:p>
    <w:p>
      <w:pPr>
        <w:spacing w:after="150"/>
      </w:pPr>
      <w:r>
        <w:rPr/>
        <w:t xml:space="preserve">第二节 厨房设备行业投资机会 109</w:t>
      </w:r>
    </w:p>
    <w:p>
      <w:pPr>
        <w:spacing w:after="150"/>
      </w:pPr>
      <w:r>
        <w:rPr/>
        <w:t xml:space="preserve">一、区域市场投资机会 109</w:t>
      </w:r>
    </w:p>
    <w:p>
      <w:pPr>
        <w:spacing w:after="150"/>
      </w:pPr>
      <w:r>
        <w:rPr/>
        <w:t xml:space="preserve">二、产业链投资机会 110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 111</w:t>
      </w:r>
    </w:p>
    <w:p>
      <w:pPr>
        <w:spacing w:after="150"/>
      </w:pPr>
      <w:r>
        <w:rPr/>
        <w:t xml:space="preserve">第一节 厨房设备行业研究结论及建议 111</w:t>
      </w:r>
    </w:p>
    <w:p>
      <w:pPr>
        <w:spacing w:after="150"/>
      </w:pPr>
      <w:r>
        <w:rPr/>
        <w:t xml:space="preserve">第二节 中道泰和厨房设备行业发展建议 111</w:t>
      </w:r>
    </w:p>
    <w:p>
      <w:pPr>
        <w:spacing w:after="150"/>
      </w:pPr>
      <w:r>
        <w:rPr/>
        <w:t xml:space="preserve">一、行业发展策略建议 111</w:t>
      </w:r>
    </w:p>
    <w:p>
      <w:pPr>
        <w:spacing w:after="150"/>
      </w:pPr>
      <w:r>
        <w:rPr/>
        <w:t xml:space="preserve">二、行业投资方向建议 111</w:t>
      </w:r>
    </w:p>
    <w:p>
      <w:pPr>
        <w:spacing w:after="150"/>
      </w:pPr>
      <w:r>
        <w:rPr/>
        <w:t xml:space="preserve">三、行业投资方式建议 112</w:t>
      </w:r>
    </w:p>
    <w:p>
      <w:pPr>
        <w:spacing w:after="150"/>
      </w:pPr>
      <w:r>
        <w:rPr>
          <w:b w:val="1"/>
          <w:bCs w:val="1"/>
        </w:rPr>
        <w:t xml:space="preserve">第六部分 产业发展补充分析</w:t>
      </w:r>
    </w:p>
    <w:p>
      <w:pPr>
        <w:spacing w:after="150"/>
      </w:pPr>
      <w:r>
        <w:rPr>
          <w:b w:val="1"/>
          <w:bCs w:val="1"/>
        </w:rPr>
        <w:t xml:space="preserve">第十六章 厨房设备介绍 113</w:t>
      </w:r>
    </w:p>
    <w:p>
      <w:pPr>
        <w:spacing w:after="150"/>
      </w:pPr>
      <w:r>
        <w:rPr/>
        <w:t xml:space="preserve">第一节 厨房设备介绍 113</w:t>
      </w:r>
    </w:p>
    <w:p>
      <w:pPr>
        <w:spacing w:after="150"/>
      </w:pPr>
      <w:r>
        <w:rPr/>
        <w:t xml:space="preserve">一、厨房设备的作用 113</w:t>
      </w:r>
    </w:p>
    <w:p>
      <w:pPr>
        <w:spacing w:after="150"/>
      </w:pPr>
      <w:r>
        <w:rPr/>
        <w:t xml:space="preserve">二、 厨房设备的种类 114</w:t>
      </w:r>
    </w:p>
    <w:p>
      <w:pPr>
        <w:spacing w:after="150"/>
      </w:pPr>
      <w:r>
        <w:rPr/>
        <w:t xml:space="preserve">1.商用厨房的类别划分 114</w:t>
      </w:r>
    </w:p>
    <w:p>
      <w:pPr>
        <w:spacing w:after="150"/>
      </w:pPr>
      <w:r>
        <w:rPr/>
        <w:t xml:space="preserve">2.不同厨房类别下的主要设备种类 114</w:t>
      </w:r>
    </w:p>
    <w:p>
      <w:pPr>
        <w:spacing w:after="150"/>
      </w:pPr>
      <w:r>
        <w:rPr/>
        <w:t xml:space="preserve">第二节 厨房设备的种类及特点 116</w:t>
      </w:r>
    </w:p>
    <w:p>
      <w:pPr>
        <w:spacing w:after="150"/>
      </w:pPr>
      <w:r>
        <w:rPr/>
        <w:t xml:space="preserve">一、不锈钢材料 116</w:t>
      </w:r>
    </w:p>
    <w:p>
      <w:pPr>
        <w:spacing w:after="150"/>
      </w:pPr>
      <w:r>
        <w:rPr/>
        <w:t xml:space="preserve">二、 防火板材料 116</w:t>
      </w:r>
    </w:p>
    <w:p>
      <w:pPr>
        <w:spacing w:after="150"/>
      </w:pPr>
      <w:r>
        <w:rPr/>
        <w:t xml:space="preserve">三、人造大理材料 117</w:t>
      </w:r>
    </w:p>
    <w:p>
      <w:pPr>
        <w:spacing w:after="150"/>
      </w:pPr>
      <w:r>
        <w:rPr/>
        <w:t xml:space="preserve">四、实体面材 117</w:t>
      </w:r>
    </w:p>
    <w:p>
      <w:pPr>
        <w:spacing w:after="150"/>
      </w:pPr>
      <w:r>
        <w:rPr/>
        <w:t xml:space="preserve">第三节 厨房设备选择的原则 118</w:t>
      </w:r>
    </w:p>
    <w:p>
      <w:pPr>
        <w:spacing w:after="150"/>
      </w:pPr>
      <w:r>
        <w:rPr/>
        <w:t xml:space="preserve">一、卫生的原则 118</w:t>
      </w:r>
    </w:p>
    <w:p>
      <w:pPr>
        <w:spacing w:after="150"/>
      </w:pPr>
      <w:r>
        <w:rPr/>
        <w:t xml:space="preserve">二、 防火的原则 118</w:t>
      </w:r>
    </w:p>
    <w:p>
      <w:pPr>
        <w:spacing w:after="150"/>
      </w:pPr>
      <w:r>
        <w:rPr/>
        <w:t xml:space="preserve">三、 方便的原则 118</w:t>
      </w:r>
    </w:p>
    <w:p>
      <w:pPr>
        <w:spacing w:after="150"/>
      </w:pPr>
      <w:r>
        <w:rPr/>
        <w:t xml:space="preserve">四、美观的原则 119</w:t>
      </w:r>
    </w:p>
    <w:p>
      <w:pPr>
        <w:spacing w:after="150"/>
      </w:pPr>
      <w:r>
        <w:rPr/>
        <w:t xml:space="preserve">五、厨房设备的合理流程设计 119</w:t>
      </w:r>
    </w:p>
    <w:p>
      <w:pPr>
        <w:spacing w:after="150"/>
      </w:pPr>
      <w:r>
        <w:rPr/>
        <w:t xml:space="preserve">第四节 厨房设备的质量鉴定 122</w:t>
      </w:r>
    </w:p>
    <w:p>
      <w:pPr>
        <w:spacing w:after="150"/>
      </w:pPr>
      <w:r>
        <w:rPr/>
        <w:t xml:space="preserve">一、封边质量 122</w:t>
      </w:r>
    </w:p>
    <w:p>
      <w:pPr>
        <w:spacing w:after="150"/>
      </w:pPr>
      <w:r>
        <w:rPr/>
        <w:t xml:space="preserve">二、连接工艺 122</w:t>
      </w:r>
    </w:p>
    <w:p>
      <w:pPr>
        <w:spacing w:after="150"/>
      </w:pPr>
      <w:r>
        <w:rPr/>
        <w:t xml:space="preserve">三、水平地脚 124</w:t>
      </w:r>
    </w:p>
    <w:p>
      <w:pPr>
        <w:spacing w:after="150"/>
      </w:pPr>
      <w:r>
        <w:rPr/>
        <w:t xml:space="preserve">四、其他配件 124</w:t>
      </w:r>
    </w:p>
    <w:p>
      <w:pPr>
        <w:spacing w:after="150"/>
      </w:pPr>
      <w:r>
        <w:rPr>
          <w:b w:val="1"/>
          <w:bCs w:val="1"/>
        </w:rPr>
        <w:t xml:space="preserve">第十七章 我国中央厨房运营管理分析 126</w:t>
      </w:r>
    </w:p>
    <w:p>
      <w:pPr>
        <w:spacing w:after="150"/>
      </w:pPr>
      <w:r>
        <w:rPr/>
        <w:t xml:space="preserve">第一节 中央厨房商业模式分析 126</w:t>
      </w:r>
    </w:p>
    <w:p>
      <w:pPr>
        <w:spacing w:after="150"/>
      </w:pPr>
      <w:r>
        <w:rPr/>
        <w:t xml:space="preserve">一、团膳商业模式 126</w:t>
      </w:r>
    </w:p>
    <w:p>
      <w:pPr>
        <w:spacing w:after="150"/>
      </w:pPr>
      <w:r>
        <w:rPr/>
        <w:t xml:space="preserve">二、餐饮连锁模式 127</w:t>
      </w:r>
    </w:p>
    <w:p>
      <w:pPr>
        <w:spacing w:after="150"/>
      </w:pPr>
      <w:r>
        <w:rPr/>
        <w:t xml:space="preserve">三、团体商业模式 127</w:t>
      </w:r>
    </w:p>
    <w:p>
      <w:pPr>
        <w:spacing w:after="150"/>
      </w:pPr>
      <w:r>
        <w:rPr/>
        <w:t xml:space="preserve">第二节 中央厨房分销模式分析 128</w:t>
      </w:r>
    </w:p>
    <w:p>
      <w:pPr>
        <w:spacing w:after="150"/>
      </w:pPr>
      <w:r>
        <w:rPr/>
        <w:t xml:space="preserve">第三节 中央厨房建设的条件分析 128</w:t>
      </w:r>
    </w:p>
    <w:p>
      <w:pPr>
        <w:spacing w:after="150"/>
      </w:pPr>
      <w:r>
        <w:rPr/>
        <w:t xml:space="preserve">一、先有市场，后有工厂 128</w:t>
      </w:r>
    </w:p>
    <w:p>
      <w:pPr>
        <w:spacing w:after="150"/>
      </w:pPr>
      <w:r>
        <w:rPr/>
        <w:t xml:space="preserve">二、产品设计优先 128</w:t>
      </w:r>
    </w:p>
    <w:p>
      <w:pPr>
        <w:spacing w:after="150"/>
      </w:pPr>
      <w:r>
        <w:rPr/>
        <w:t xml:space="preserve">三、产品模块化设计 129</w:t>
      </w:r>
    </w:p>
    <w:p>
      <w:pPr>
        <w:spacing w:after="150"/>
      </w:pPr>
      <w:r>
        <w:rPr/>
        <w:t xml:space="preserve">第四节 中央厨房选址要素分析 129</w:t>
      </w:r>
    </w:p>
    <w:p>
      <w:pPr>
        <w:spacing w:after="150"/>
      </w:pPr>
      <w:r>
        <w:rPr/>
        <w:t xml:space="preserve">一、物流状况是关键 129</w:t>
      </w:r>
    </w:p>
    <w:p>
      <w:pPr>
        <w:spacing w:after="150"/>
      </w:pPr>
      <w:r>
        <w:rPr/>
        <w:t xml:space="preserve">二、环保配套很重要 129</w:t>
      </w:r>
    </w:p>
    <w:p>
      <w:pPr>
        <w:spacing w:after="150"/>
      </w:pPr>
      <w:r>
        <w:rPr/>
        <w:t xml:space="preserve">三、厂房结构要够用 130</w:t>
      </w:r>
    </w:p>
    <w:p>
      <w:pPr>
        <w:spacing w:after="150"/>
      </w:pPr>
      <w:r>
        <w:rPr/>
        <w:t xml:space="preserve">四、配套设施应完善 130</w:t>
      </w:r>
    </w:p>
    <w:p>
      <w:pPr>
        <w:spacing w:after="150"/>
      </w:pPr>
      <w:r>
        <w:rPr/>
        <w:t xml:space="preserve">五、符合地方产业政策需求 130</w:t>
      </w:r>
    </w:p>
    <w:p>
      <w:pPr>
        <w:spacing w:after="150"/>
      </w:pPr>
      <w:r>
        <w:rPr/>
        <w:t xml:space="preserve">第五节 中央厨房建设的必要性分析 131</w:t>
      </w:r>
    </w:p>
    <w:p>
      <w:pPr>
        <w:spacing w:after="150"/>
      </w:pPr>
      <w:r>
        <w:rPr/>
        <w:t xml:space="preserve">一、中央厨房是产品标准化的必要保证 131</w:t>
      </w:r>
    </w:p>
    <w:p>
      <w:pPr>
        <w:spacing w:after="150"/>
      </w:pPr>
      <w:r>
        <w:rPr/>
        <w:t xml:space="preserve">二、中央厨房有效实现成本效益最大化 131</w:t>
      </w:r>
    </w:p>
    <w:p>
      <w:pPr>
        <w:spacing w:after="150"/>
      </w:pPr>
      <w:r>
        <w:rPr/>
        <w:t xml:space="preserve">三、中央厨房有利于连锁品牌扩张 131</w:t>
      </w:r>
    </w:p>
    <w:p>
      <w:pPr>
        <w:spacing w:after="150"/>
      </w:pPr>
      <w:r>
        <w:rPr/>
        <w:t xml:space="preserve">第六节 中央厨房物流配送分析 131</w:t>
      </w:r>
    </w:p>
    <w:p>
      <w:pPr>
        <w:spacing w:after="150"/>
      </w:pPr>
      <w:r>
        <w:rPr/>
        <w:t xml:space="preserve">第七节 中央厨房亏损的四大原因 133</w:t>
      </w:r>
    </w:p>
    <w:p>
      <w:pPr>
        <w:spacing w:after="150"/>
      </w:pPr>
      <w:r>
        <w:rPr/>
        <w:t xml:space="preserve">一、规划失误，产能浪费，成本偏高 133</w:t>
      </w:r>
    </w:p>
    <w:p>
      <w:pPr>
        <w:spacing w:after="150"/>
      </w:pPr>
      <w:r>
        <w:rPr/>
        <w:t xml:space="preserve">二、缺乏成本核算和管理，效率低下 133</w:t>
      </w:r>
    </w:p>
    <w:p>
      <w:pPr>
        <w:spacing w:after="150"/>
      </w:pPr>
      <w:r>
        <w:rPr/>
        <w:t xml:space="preserve">三、配送效率低下 133</w:t>
      </w:r>
    </w:p>
    <w:p>
      <w:pPr>
        <w:spacing w:after="150"/>
      </w:pPr>
      <w:r>
        <w:rPr/>
        <w:t xml:space="preserve">四、中央厨房发展存在技术问题 134</w:t>
      </w:r>
    </w:p>
    <w:p>
      <w:pPr>
        <w:spacing w:after="150"/>
      </w:pPr>
      <w:r>
        <w:rPr/>
        <w:t xml:space="preserve">第八节 中央厨房生产经营模式具体实施方案 134</w:t>
      </w:r>
    </w:p>
    <w:p>
      <w:pPr>
        <w:spacing w:after="150"/>
      </w:pPr>
      <w:r>
        <w:rPr/>
        <w:t xml:space="preserve">第九节 中央厨房行业政治法律环境分析 136</w:t>
      </w:r>
    </w:p>
    <w:p>
      <w:pPr>
        <w:spacing w:after="150"/>
      </w:pPr>
      <w:r>
        <w:rPr/>
        <w:t xml:space="preserve">一、行业管理体制分析 136</w:t>
      </w:r>
    </w:p>
    <w:p>
      <w:pPr>
        <w:spacing w:after="150"/>
      </w:pPr>
      <w:r>
        <w:rPr/>
        <w:t xml:space="preserve">二、中央厨房许可审查规范 136</w:t>
      </w:r>
    </w:p>
    <w:p>
      <w:pPr>
        <w:spacing w:after="150"/>
      </w:pPr>
      <w:r>
        <w:rPr/>
        <w:t xml:space="preserve">三、关于进一步加强餐饮连锁企业食品安全工作的通知 145</w:t>
      </w:r>
    </w:p>
    <w:p>
      <w:pPr>
        <w:spacing w:after="150"/>
      </w:pPr>
      <w:r>
        <w:rPr/>
        <w:t xml:space="preserve">四、餐饮企业连锁经营管理规范 148</w:t>
      </w:r>
    </w:p>
    <w:p>
      <w:pPr>
        <w:spacing w:after="150"/>
      </w:pPr>
      <w:r>
        <w:rPr/>
        <w:t xml:space="preserve">五、其他相关政策法规 149</w:t>
      </w:r>
    </w:p>
    <w:p>
      <w:pPr>
        <w:spacing w:after="150"/>
      </w:pPr>
      <w:r>
        <w:rPr>
          <w:b w:val="1"/>
          <w:bCs w:val="1"/>
        </w:rPr>
        <w:t xml:space="preserve">第十八章 中央厨房案例分析 173</w:t>
      </w:r>
    </w:p>
    <w:p>
      <w:pPr>
        <w:spacing w:after="150"/>
      </w:pPr>
      <w:r>
        <w:rPr/>
        <w:t xml:space="preserve">第一节 味千拉面中央厨房分析 173</w:t>
      </w:r>
    </w:p>
    <w:p>
      <w:pPr>
        <w:spacing w:after="150"/>
      </w:pPr>
      <w:r>
        <w:rPr/>
        <w:t xml:space="preserve">一、中央厨房概况 173</w:t>
      </w:r>
    </w:p>
    <w:p>
      <w:pPr>
        <w:spacing w:after="150"/>
      </w:pPr>
      <w:r>
        <w:rPr/>
        <w:t xml:space="preserve">二、中央厨房网络 173</w:t>
      </w:r>
    </w:p>
    <w:p>
      <w:pPr>
        <w:spacing w:after="150"/>
      </w:pPr>
      <w:r>
        <w:rPr/>
        <w:t xml:space="preserve">三、运营成效分析 173</w:t>
      </w:r>
    </w:p>
    <w:p>
      <w:pPr>
        <w:spacing w:after="150"/>
      </w:pPr>
      <w:r>
        <w:rPr/>
        <w:t xml:space="preserve">第二节 永和豆浆中央厨房分析 174</w:t>
      </w:r>
    </w:p>
    <w:p>
      <w:pPr>
        <w:spacing w:after="150"/>
      </w:pPr>
      <w:r>
        <w:rPr/>
        <w:t xml:space="preserve">一、中央厨房概况 174</w:t>
      </w:r>
    </w:p>
    <w:p>
      <w:pPr>
        <w:spacing w:after="150"/>
      </w:pPr>
      <w:r>
        <w:rPr/>
        <w:t xml:space="preserve">二、标准化生产 174</w:t>
      </w:r>
    </w:p>
    <w:p>
      <w:pPr>
        <w:spacing w:after="150"/>
      </w:pPr>
      <w:r>
        <w:rPr/>
        <w:t xml:space="preserve">三、运营成效分析 175</w:t>
      </w:r>
    </w:p>
    <w:p>
      <w:pPr>
        <w:spacing w:after="150"/>
      </w:pPr>
      <w:r>
        <w:rPr/>
        <w:t xml:space="preserve">四、物流体系分析 176</w:t>
      </w:r>
    </w:p>
    <w:p>
      <w:pPr>
        <w:spacing w:after="150"/>
      </w:pPr>
      <w:r>
        <w:rPr/>
        <w:t xml:space="preserve">第三节 富士康中央厨房分析 176</w:t>
      </w:r>
    </w:p>
    <w:p>
      <w:pPr>
        <w:spacing w:after="150"/>
      </w:pPr>
      <w:r>
        <w:rPr/>
        <w:t xml:space="preserve">一、中央厨房概述 176</w:t>
      </w:r>
    </w:p>
    <w:p>
      <w:pPr>
        <w:spacing w:after="150"/>
      </w:pPr>
      <w:r>
        <w:rPr/>
        <w:t xml:space="preserve">二、中央厨房设备 176</w:t>
      </w:r>
    </w:p>
    <w:p>
      <w:pPr>
        <w:spacing w:after="150"/>
      </w:pPr>
      <w:r>
        <w:rPr/>
        <w:t xml:space="preserve">三、厨房结构分析 176</w:t>
      </w:r>
    </w:p>
    <w:p>
      <w:pPr>
        <w:spacing w:after="150"/>
      </w:pPr>
      <w:r>
        <w:rPr/>
        <w:t xml:space="preserve">第四节 重庆南岸中央厨房项目 177</w:t>
      </w:r>
    </w:p>
    <w:p>
      <w:pPr>
        <w:spacing w:after="150"/>
      </w:pPr>
      <w:r>
        <w:rPr/>
        <w:t xml:space="preserve">第五节 河南中央厨房产业园 177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图表：家庭厨房设备产品分类 2</w:t>
      </w:r>
    </w:p>
    <w:p>
      <w:pPr>
        <w:spacing w:after="150"/>
      </w:pPr>
      <w:r>
        <w:rPr/>
        <w:t xml:space="preserve">图表：政企厨房设备分类 2</w:t>
      </w:r>
    </w:p>
    <w:p>
      <w:pPr>
        <w:spacing w:after="150"/>
      </w:pPr>
      <w:r>
        <w:rPr/>
        <w:t xml:space="preserve">图表：2019-2023年4季度和全年gdp初步核算数据 15</w:t>
      </w:r>
    </w:p>
    <w:p>
      <w:pPr>
        <w:spacing w:after="150"/>
      </w:pPr>
      <w:r>
        <w:rPr/>
        <w:t xml:space="preserve">图表：gdp同比增长速度 16</w:t>
      </w:r>
    </w:p>
    <w:p>
      <w:pPr>
        <w:spacing w:after="150"/>
      </w:pPr>
      <w:r>
        <w:rPr/>
        <w:t xml:space="preserve">图表：2019-2023年gdp环比增长速度 16</w:t>
      </w:r>
    </w:p>
    <w:p>
      <w:pPr>
        <w:spacing w:after="150"/>
      </w:pPr>
      <w:r>
        <w:rPr/>
        <w:t xml:space="preserve">图表：2019-2023年厨房设备行业市场规模及增速 31</w:t>
      </w:r>
    </w:p>
    <w:p>
      <w:pPr>
        <w:spacing w:after="150"/>
      </w:pPr>
      <w:r>
        <w:rPr/>
        <w:t xml:space="preserve">图表：2024-2029年厨房设备行业市场规模及增速 32</w:t>
      </w:r>
    </w:p>
    <w:p>
      <w:pPr>
        <w:spacing w:after="150"/>
      </w:pPr>
      <w:r>
        <w:rPr/>
        <w:t xml:space="preserve">图表：2019-2023年中国厨电市场结构 32</w:t>
      </w:r>
    </w:p>
    <w:p>
      <w:pPr>
        <w:spacing w:after="150"/>
      </w:pPr>
      <w:r>
        <w:rPr/>
        <w:t xml:space="preserve">图表：2019-2023年中国厨房设备行业盈利情况分析 37</w:t>
      </w:r>
    </w:p>
    <w:p>
      <w:pPr>
        <w:spacing w:after="150"/>
      </w:pPr>
      <w:r>
        <w:rPr/>
        <w:t xml:space="preserve">图表：20107-2019-2023年中国厨房设备供给情况 37</w:t>
      </w:r>
    </w:p>
    <w:p>
      <w:pPr>
        <w:spacing w:after="150"/>
      </w:pPr>
      <w:r>
        <w:rPr/>
        <w:t xml:space="preserve">图表：2019-2023年中国厨房设备行业供给特点 39</w:t>
      </w:r>
    </w:p>
    <w:p>
      <w:pPr>
        <w:spacing w:after="150"/>
      </w:pPr>
      <w:r>
        <w:rPr/>
        <w:t xml:space="preserve">图表：2019-2023年中国厨房社会行业市场需求情况分析 39</w:t>
      </w:r>
    </w:p>
    <w:p>
      <w:pPr>
        <w:spacing w:after="150"/>
      </w:pPr>
      <w:r>
        <w:rPr/>
        <w:t xml:space="preserve">图表：2024-2029年中国厨房设备市场需求 41</w:t>
      </w:r>
    </w:p>
    <w:p>
      <w:pPr>
        <w:spacing w:after="150"/>
      </w:pPr>
      <w:r>
        <w:rPr/>
        <w:t xml:space="preserve">图表：2019-2023年厨房设备产业供需平衡分析 41</w:t>
      </w:r>
    </w:p>
    <w:p>
      <w:pPr>
        <w:spacing w:after="150"/>
      </w:pPr>
      <w:r>
        <w:rPr/>
        <w:t xml:space="preserve">图表：2019-2023年区域市场需求占比 43</w:t>
      </w:r>
    </w:p>
    <w:p>
      <w:pPr>
        <w:spacing w:after="150"/>
      </w:pPr>
      <w:r>
        <w:rPr/>
        <w:t xml:space="preserve">图表：2024-2029年我国不锈钢产量(万吨) 50</w:t>
      </w:r>
    </w:p>
    <w:p>
      <w:pPr>
        <w:spacing w:after="150"/>
      </w:pPr>
      <w:r>
        <w:rPr/>
        <w:t xml:space="preserve">图表：2019-2023年中国厨房设备行业资产负债率 63</w:t>
      </w:r>
    </w:p>
    <w:p>
      <w:pPr>
        <w:spacing w:after="150"/>
      </w:pPr>
      <w:r>
        <w:rPr/>
        <w:t xml:space="preserve">图表：2019-2023年中国厨房设备行业速动比率 63</w:t>
      </w:r>
    </w:p>
    <w:p>
      <w:pPr>
        <w:spacing w:after="150"/>
      </w:pPr>
      <w:r>
        <w:rPr/>
        <w:t xml:space="preserve">图表：2019-2023年中国厨房设备行业流动比率 64</w:t>
      </w:r>
    </w:p>
    <w:p>
      <w:pPr>
        <w:spacing w:after="150"/>
      </w:pPr>
      <w:r>
        <w:rPr/>
        <w:t xml:space="preserve">图表：2019-2023年中国厨房设备行业利息保障倍数 64</w:t>
      </w:r>
    </w:p>
    <w:p>
      <w:pPr>
        <w:spacing w:after="150"/>
      </w:pPr>
      <w:r>
        <w:rPr/>
        <w:t xml:space="preserve">图表：2024-2029年厨房设备行业偿债能力预测 65</w:t>
      </w:r>
    </w:p>
    <w:p>
      <w:pPr>
        <w:spacing w:after="150"/>
      </w:pPr>
      <w:r>
        <w:rPr/>
        <w:t xml:space="preserve">图表：2019-2023年中国厨房设备行业总资产周转率 66</w:t>
      </w:r>
    </w:p>
    <w:p>
      <w:pPr>
        <w:spacing w:after="150"/>
      </w:pPr>
      <w:r>
        <w:rPr/>
        <w:t xml:space="preserve">图表：2019-2023年中国厨房设备行业净资产周转率 66</w:t>
      </w:r>
    </w:p>
    <w:p>
      <w:pPr>
        <w:spacing w:after="150"/>
      </w:pPr>
      <w:r>
        <w:rPr/>
        <w:t xml:space="preserve">图表：2019-2023年中国厨房设备行业应收账款周转率 66</w:t>
      </w:r>
    </w:p>
    <w:p>
      <w:pPr>
        <w:spacing w:after="150"/>
      </w:pPr>
      <w:r>
        <w:rPr/>
        <w:t xml:space="preserve">图表：2019-2023年中国厨房设备行业存货周转率 67</w:t>
      </w:r>
    </w:p>
    <w:p>
      <w:pPr>
        <w:spacing w:after="150"/>
      </w:pPr>
      <w:r>
        <w:rPr/>
        <w:t xml:space="preserve">图表：2024-2029年厨房设备行业营运能力预测 68</w:t>
      </w:r>
    </w:p>
    <w:p>
      <w:pPr>
        <w:spacing w:after="150"/>
      </w:pPr>
      <w:r>
        <w:rPr/>
        <w:t xml:space="preserve">图表：重点厨房设备企业市场份额占比图 69</w:t>
      </w:r>
    </w:p>
    <w:p>
      <w:pPr>
        <w:spacing w:after="150"/>
      </w:pPr>
      <w:r>
        <w:rPr/>
        <w:t xml:space="preserve">图表：2019-2023年浙江苏泊尔股份有限公司盈利能力 75</w:t>
      </w:r>
    </w:p>
    <w:p>
      <w:pPr>
        <w:spacing w:after="150"/>
      </w:pPr>
      <w:r>
        <w:rPr/>
        <w:t xml:space="preserve">图表：2019-2023年浙江苏泊尔股份有限公司偿债能力 76</w:t>
      </w:r>
    </w:p>
    <w:p>
      <w:pPr>
        <w:spacing w:after="150"/>
      </w:pPr>
      <w:r>
        <w:rPr/>
        <w:t xml:space="preserve">图表：2019-2023年浙江爱仕达电器股份有限公司盈利能力 79</w:t>
      </w:r>
    </w:p>
    <w:p>
      <w:pPr>
        <w:spacing w:after="150"/>
      </w:pPr>
      <w:r>
        <w:rPr/>
        <w:t xml:space="preserve">图表：2019-2023年浙江爱仕达电器股份有限公司偿债能力 79</w:t>
      </w:r>
    </w:p>
    <w:p>
      <w:pPr>
        <w:spacing w:after="150"/>
      </w:pPr>
      <w:r>
        <w:rPr/>
        <w:t xml:space="preserve">图表：厨房设备的流程设计 119</w:t>
      </w:r>
    </w:p>
    <w:p>
      <w:pPr>
        <w:spacing w:after="150"/>
      </w:pPr>
      <w:r>
        <w:rPr/>
        <w:t xml:space="preserve">图表：厨房设备设计流程 120</w:t>
      </w:r>
    </w:p>
    <w:p>
      <w:pPr>
        <w:spacing w:after="150"/>
      </w:pPr>
      <w:r>
        <w:rPr/>
        <w:t xml:space="preserve">图表：普通厨房的流程 121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本文地址：https://www.51baogao.cn/baogao/20200610/171049.shtml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0/171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2024-2029年厨房设备行业市场深度调研及发展策略研究报告</dc:title>
  <dc:description>2024-2029年厨房设备行业市场深度调研及发展策略研究报告</dc:description>
  <dc:subject>2024-2029年厨房设备行业市场深度调研及发展策略研究报告</dc:subject>
  <cp:keywords>研究报告</cp:keywords>
  <cp:category>研究报告</cp:category>
  <cp:lastModifiedBy>北京中道泰和信息咨询有限公司</cp:lastModifiedBy>
  <dcterms:created xsi:type="dcterms:W3CDTF">2024-01-30T07:18:09+08:00</dcterms:created>
  <dcterms:modified xsi:type="dcterms:W3CDTF">2024-01-30T07:18:09+08:00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