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2024-2029年中国杀虫、杀螨混剂市场现状分析及发展前景预测报告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杀虫、杀螨混剂行业竞争的不断加剧，大型企业间并购整合与资本运作日趋频繁，国内外优秀的杀虫、杀螨混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杀虫、杀螨混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杀虫、杀螨混剂行业的市场走向和发展趋势。</w:t>
      </w:r>
    </w:p>
    <w:p>
      <w:pPr>
        <w:spacing w:after="150"/>
      </w:pPr>
      <w:r>
        <w:rPr/>
        <w:t xml:space="preserve">本报告专业!权威!报告根据杀虫、杀螨混剂行业的发展轨迹及多年的实践经验，对中国杀虫、杀螨混剂行业的内外部环境、行业发展现状、产业链发展状况、市场供需、竞争格局、标杆企业、发展趋势、机会风险、发展策略与投资建议等进行了分析，并重点分析了我国杀虫、杀螨混剂行业将面临的机遇与挑战，对杀虫、杀螨混剂行业未来的发展趋势及前景作出审慎分析与预测。是杀虫、杀螨混剂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杀虫、杀螨混剂市场宏观环境分析</w:t>
      </w:r>
    </w:p>
    <w:p>
      <w:pPr>
        <w:spacing w:after="150"/>
      </w:pPr>
      <w:r>
        <w:rPr/>
        <w:t xml:space="preserve">第一节 国内宏观经济环境</w:t>
      </w:r>
    </w:p>
    <w:p>
      <w:pPr>
        <w:spacing w:after="150"/>
      </w:pPr>
      <w:r>
        <w:rPr/>
        <w:t xml:space="preserve">一、2019-2023年gdp历史变动轨迹</w:t>
      </w:r>
    </w:p>
    <w:p>
      <w:pPr>
        <w:spacing w:after="150"/>
      </w:pPr>
      <w:r>
        <w:rPr/>
        <w:t xml:space="preserve">二、2019-2023年固定资产投资历史变动轨迹</w:t>
      </w:r>
    </w:p>
    <w:p>
      <w:pPr>
        <w:spacing w:after="150"/>
      </w:pPr>
      <w:r>
        <w:rPr/>
        <w:t xml:space="preserve">三、2019-2023年进出口贸易历史变动轨迹</w:t>
      </w:r>
    </w:p>
    <w:p>
      <w:pPr>
        <w:spacing w:after="150"/>
      </w:pPr>
      <w:r>
        <w:rPr/>
        <w:t xml:space="preserve">四、2024-2029年我国宏观经济发展预测</w:t>
      </w:r>
    </w:p>
    <w:p>
      <w:pPr>
        <w:spacing w:after="150"/>
      </w:pPr>
      <w:r>
        <w:rPr/>
        <w:t xml:space="preserve">第二节 杀虫、杀螨混剂产业政策</w:t>
      </w:r>
    </w:p>
    <w:p>
      <w:pPr>
        <w:spacing w:after="150"/>
      </w:pPr>
      <w:r>
        <w:rPr/>
        <w:t xml:space="preserve">一、杀虫、杀螨混剂产业 “十三五”发展规划</w:t>
      </w:r>
    </w:p>
    <w:p>
      <w:pPr>
        <w:spacing w:after="150"/>
      </w:pPr>
      <w:r>
        <w:rPr/>
        <w:t xml:space="preserve">二、产业发展鼓励政策</w:t>
      </w:r>
    </w:p>
    <w:p>
      <w:pPr>
        <w:spacing w:after="150"/>
      </w:pPr>
      <w:r>
        <w:rPr/>
        <w:t xml:space="preserve">三、相关税收政策</w:t>
      </w:r>
    </w:p>
    <w:p>
      <w:pPr>
        <w:spacing w:after="150"/>
      </w:pPr>
      <w:r>
        <w:rPr/>
        <w:t xml:space="preserve">四、相关投资政策</w:t>
      </w:r>
    </w:p>
    <w:p>
      <w:pPr>
        <w:spacing w:after="150"/>
      </w:pPr>
      <w:r>
        <w:rPr/>
        <w:t xml:space="preserve">第三节 杀虫、杀螨混剂市场发展波特五力模型</w:t>
      </w:r>
    </w:p>
    <w:p>
      <w:pPr>
        <w:spacing w:after="150"/>
      </w:pPr>
      <w:r>
        <w:rPr/>
        <w:t xml:space="preserve">一、市场内竞争</w:t>
      </w:r>
    </w:p>
    <w:p>
      <w:pPr>
        <w:spacing w:after="150"/>
      </w:pPr>
      <w:r>
        <w:rPr/>
        <w:t xml:space="preserve">二、买方议价能力</w:t>
      </w:r>
    </w:p>
    <w:p>
      <w:pPr>
        <w:spacing w:after="150"/>
      </w:pPr>
      <w:r>
        <w:rPr/>
        <w:t xml:space="preserve">三、卖方议价能力</w:t>
      </w:r>
    </w:p>
    <w:p>
      <w:pPr>
        <w:spacing w:after="150"/>
      </w:pPr>
      <w:r>
        <w:rPr/>
        <w:t xml:space="preserve">四、进入威胁</w:t>
      </w:r>
    </w:p>
    <w:p>
      <w:pPr>
        <w:spacing w:after="150"/>
      </w:pPr>
      <w:r>
        <w:rPr/>
        <w:t xml:space="preserve">五、替代威胁</w:t>
      </w:r>
    </w:p>
    <w:p>
      <w:pPr>
        <w:spacing w:after="150"/>
      </w:pPr>
      <w:r>
        <w:rPr/>
        <w:t xml:space="preserve">第四节 杀虫、杀螨混剂市场发展影响因素</w:t>
      </w:r>
    </w:p>
    <w:p>
      <w:pPr>
        <w:spacing w:after="150"/>
      </w:pPr>
      <w:r>
        <w:rPr/>
        <w:t xml:space="preserve">第五节 2024-2029年我国杀虫、杀螨混剂市场发展趋势</w:t>
      </w:r>
    </w:p>
    <w:p>
      <w:pPr>
        <w:spacing w:after="150"/>
      </w:pPr>
      <w:r>
        <w:rPr>
          <w:b w:val="1"/>
          <w:bCs w:val="1"/>
        </w:rPr>
        <w:t xml:space="preserve">第二章 全国杀虫、杀螨混剂市场整体运行情况分析</w:t>
      </w:r>
    </w:p>
    <w:p>
      <w:pPr>
        <w:spacing w:after="150"/>
      </w:pPr>
      <w:r>
        <w:rPr/>
        <w:t xml:space="preserve">第一节 2019-2023年中国杀虫、杀螨混剂市场基本情况</w:t>
      </w:r>
    </w:p>
    <w:p>
      <w:pPr>
        <w:spacing w:after="150"/>
      </w:pPr>
      <w:r>
        <w:rPr/>
        <w:t xml:space="preserve">一、2019-2023年中国杀虫、杀螨混剂市场发展现状</w:t>
      </w:r>
    </w:p>
    <w:p>
      <w:pPr>
        <w:spacing w:after="150"/>
      </w:pPr>
      <w:r>
        <w:rPr/>
        <w:t xml:space="preserve">二、2019-2023年杀虫、杀螨混剂市场总体运行情况</w:t>
      </w:r>
    </w:p>
    <w:p>
      <w:pPr>
        <w:spacing w:after="150"/>
      </w:pPr>
      <w:r>
        <w:rPr/>
        <w:t xml:space="preserve">三、2019-2023年中国杀虫、杀螨混剂市场资产及负债状况</w:t>
      </w:r>
    </w:p>
    <w:p>
      <w:pPr>
        <w:spacing w:after="150"/>
      </w:pPr>
      <w:r>
        <w:rPr/>
        <w:t xml:space="preserve">四、2019-2023年中国杀虫、杀螨混剂市场销售及利润状况</w:t>
      </w:r>
    </w:p>
    <w:p>
      <w:pPr>
        <w:spacing w:after="150"/>
      </w:pPr>
      <w:r>
        <w:rPr/>
        <w:t xml:space="preserve">五、2019-2023年中国杀虫、杀螨混剂市场成本费用构成情况</w:t>
      </w:r>
    </w:p>
    <w:p>
      <w:pPr>
        <w:spacing w:after="150"/>
      </w:pPr>
      <w:r>
        <w:rPr/>
        <w:t xml:space="preserve">第二节 2019-2023年中国杀虫、杀螨混剂市场偿债能力分析</w:t>
      </w:r>
    </w:p>
    <w:p>
      <w:pPr>
        <w:spacing w:after="150"/>
      </w:pPr>
      <w:r>
        <w:rPr/>
        <w:t xml:space="preserve">第三节 2019-2023年中国杀虫、杀螨混剂市场盈利能力分析</w:t>
      </w:r>
    </w:p>
    <w:p>
      <w:pPr>
        <w:spacing w:after="150"/>
      </w:pPr>
      <w:r>
        <w:rPr>
          <w:b w:val="1"/>
          <w:bCs w:val="1"/>
        </w:rPr>
        <w:t xml:space="preserve">第三章 中国杀虫、杀螨混剂市场供给分析</w:t>
      </w:r>
    </w:p>
    <w:p>
      <w:pPr>
        <w:spacing w:after="150"/>
      </w:pPr>
      <w:r>
        <w:rPr/>
        <w:t xml:space="preserve">第一节 2019-2023年杀虫、杀螨混剂市场总产量分析</w:t>
      </w:r>
    </w:p>
    <w:p>
      <w:pPr>
        <w:spacing w:after="150"/>
      </w:pPr>
      <w:r>
        <w:rPr/>
        <w:t xml:space="preserve">第二节 2019-2023年杀虫、杀螨混剂市场产出结构变动分析</w:t>
      </w:r>
    </w:p>
    <w:p>
      <w:pPr>
        <w:spacing w:after="150"/>
      </w:pPr>
      <w:r>
        <w:rPr/>
        <w:t xml:space="preserve">第三节 2019-2023年杀虫、杀螨混剂市场产能过剩情况分析</w:t>
      </w:r>
    </w:p>
    <w:p>
      <w:pPr>
        <w:spacing w:after="150"/>
      </w:pPr>
      <w:r>
        <w:rPr/>
        <w:t xml:space="preserve">第四节 2019-2023年杀虫、杀螨混剂市场产销率与产品库存分析</w:t>
      </w:r>
    </w:p>
    <w:p>
      <w:pPr>
        <w:spacing w:after="150"/>
      </w:pPr>
      <w:r>
        <w:rPr/>
        <w:t xml:space="preserve">第五节 2019-2023年杀虫、杀螨混剂市场生产成本变动分析</w:t>
      </w:r>
    </w:p>
    <w:p>
      <w:pPr>
        <w:spacing w:after="150"/>
      </w:pPr>
      <w:r>
        <w:rPr/>
        <w:t xml:space="preserve">第六节 2024-2029年我国杀虫、杀螨混剂市场产量预测</w:t>
      </w:r>
    </w:p>
    <w:p>
      <w:pPr>
        <w:spacing w:after="150"/>
      </w:pPr>
      <w:r>
        <w:rPr>
          <w:b w:val="1"/>
          <w:bCs w:val="1"/>
        </w:rPr>
        <w:t xml:space="preserve">第四章 中国杀虫、杀螨混剂市场需求分析</w:t>
      </w:r>
    </w:p>
    <w:p>
      <w:pPr>
        <w:spacing w:after="150"/>
      </w:pPr>
      <w:r>
        <w:rPr/>
        <w:t xml:space="preserve">第一节 2019-2023年杀虫、杀螨混剂市场总消费量分析</w:t>
      </w:r>
    </w:p>
    <w:p>
      <w:pPr>
        <w:spacing w:after="150"/>
      </w:pPr>
      <w:r>
        <w:rPr/>
        <w:t xml:space="preserve">第二节 2019-2023年杀虫、杀螨混剂市场消费特点与消费趋势分析</w:t>
      </w:r>
    </w:p>
    <w:p>
      <w:pPr>
        <w:spacing w:after="150"/>
      </w:pPr>
      <w:r>
        <w:rPr/>
        <w:t xml:space="preserve">第三节 2019-2023年杀虫、杀螨混剂市场供需错位情况分析</w:t>
      </w:r>
    </w:p>
    <w:p>
      <w:pPr>
        <w:spacing w:after="150"/>
      </w:pPr>
      <w:r>
        <w:rPr/>
        <w:t xml:space="preserve">第四节 2019-2023年杀虫、杀螨混剂市场需求满足率与潜在需求量分析</w:t>
      </w:r>
    </w:p>
    <w:p>
      <w:pPr>
        <w:spacing w:after="150"/>
      </w:pPr>
      <w:r>
        <w:rPr/>
        <w:t xml:space="preserve">一、2019-2023年杀虫、杀螨混剂市场满足率分析</w:t>
      </w:r>
    </w:p>
    <w:p>
      <w:pPr>
        <w:spacing w:after="150"/>
      </w:pPr>
      <w:r>
        <w:rPr/>
        <w:t xml:space="preserve">二、2019-2023年杀虫、杀螨混剂市场潜在需求量分析</w:t>
      </w:r>
    </w:p>
    <w:p>
      <w:pPr>
        <w:spacing w:after="150"/>
      </w:pPr>
      <w:r>
        <w:rPr/>
        <w:t xml:space="preserve">第五节 2019-2023年杀虫、杀螨混剂市场市场价格变动分析</w:t>
      </w:r>
    </w:p>
    <w:p>
      <w:pPr>
        <w:spacing w:after="150"/>
      </w:pPr>
      <w:r>
        <w:rPr/>
        <w:t xml:space="preserve">第六节 2024-2029年我国杀虫、杀螨混剂市场消费量预测</w:t>
      </w:r>
    </w:p>
    <w:p>
      <w:pPr>
        <w:spacing w:after="150"/>
      </w:pPr>
      <w:r>
        <w:rPr>
          <w:b w:val="1"/>
          <w:bCs w:val="1"/>
        </w:rPr>
        <w:t xml:space="preserve">第五章 中国杀虫、杀螨混剂市场供需状况分析</w:t>
      </w:r>
    </w:p>
    <w:p>
      <w:pPr>
        <w:spacing w:after="150"/>
      </w:pPr>
      <w:r>
        <w:rPr/>
        <w:t xml:space="preserve">第一节 2019-2023年杀虫、杀螨混剂市场供需状况</w:t>
      </w:r>
    </w:p>
    <w:p>
      <w:pPr>
        <w:spacing w:after="150"/>
      </w:pPr>
      <w:r>
        <w:rPr/>
        <w:t xml:space="preserve">一、2019-2023年杀虫、杀螨混剂供给状况</w:t>
      </w:r>
    </w:p>
    <w:p>
      <w:pPr>
        <w:spacing w:after="150"/>
      </w:pPr>
      <w:r>
        <w:rPr/>
        <w:t xml:space="preserve">二、2019-2023年杀虫、杀螨混剂需求状况</w:t>
      </w:r>
    </w:p>
    <w:p>
      <w:pPr>
        <w:spacing w:after="150"/>
      </w:pPr>
      <w:r>
        <w:rPr/>
        <w:t xml:space="preserve">三、2019-2023年杀虫、杀螨混剂供需缺口分析</w:t>
      </w:r>
    </w:p>
    <w:p>
      <w:pPr>
        <w:spacing w:after="150"/>
      </w:pPr>
      <w:r>
        <w:rPr/>
        <w:t xml:space="preserve">第二节 2024-2029年我国杀虫、杀螨混剂供给变化趋势预测</w:t>
      </w:r>
    </w:p>
    <w:p>
      <w:pPr>
        <w:spacing w:after="150"/>
      </w:pPr>
      <w:r>
        <w:rPr/>
        <w:t xml:space="preserve">第三节 2024-2029年我国杀虫、杀螨混剂需求变化趋势预测</w:t>
      </w:r>
    </w:p>
    <w:p>
      <w:pPr>
        <w:spacing w:after="150"/>
      </w:pPr>
      <w:r>
        <w:rPr/>
        <w:t xml:space="preserve">第四节 2024-2029年我国杀虫、杀螨混剂供需缺口变化趋势预测</w:t>
      </w:r>
    </w:p>
    <w:p>
      <w:pPr>
        <w:spacing w:after="150"/>
      </w:pPr>
      <w:r>
        <w:rPr/>
        <w:t xml:space="preserve">第五节 杀虫、杀螨混剂市场供需主要影响因素</w:t>
      </w:r>
    </w:p>
    <w:p>
      <w:pPr>
        <w:spacing w:after="150"/>
      </w:pPr>
      <w:r>
        <w:rPr>
          <w:b w:val="1"/>
          <w:bCs w:val="1"/>
        </w:rPr>
        <w:t xml:space="preserve">第六章 中国杀虫、杀螨混剂市场价格行情分析</w:t>
      </w:r>
    </w:p>
    <w:p>
      <w:pPr>
        <w:spacing w:after="150"/>
      </w:pPr>
      <w:r>
        <w:rPr/>
        <w:t xml:space="preserve">第一节 2019-2023年杀虫、杀螨混剂市场平均价格走势分析</w:t>
      </w:r>
    </w:p>
    <w:p>
      <w:pPr>
        <w:spacing w:after="150"/>
      </w:pPr>
      <w:r>
        <w:rPr/>
        <w:t xml:space="preserve">第二节 2019-2023年杀虫、杀螨混剂市场价格走势分析</w:t>
      </w:r>
    </w:p>
    <w:p>
      <w:pPr>
        <w:spacing w:after="150"/>
      </w:pPr>
      <w:r>
        <w:rPr/>
        <w:t xml:space="preserve">第三节 价格形成机制分析</w:t>
      </w:r>
    </w:p>
    <w:p>
      <w:pPr>
        <w:spacing w:after="150"/>
      </w:pPr>
      <w:r>
        <w:rPr/>
        <w:t xml:space="preserve">第四节 2024-2029年我国杀虫、杀螨混剂市场价格走势预测</w:t>
      </w:r>
    </w:p>
    <w:p>
      <w:pPr>
        <w:spacing w:after="150"/>
      </w:pPr>
      <w:r>
        <w:rPr/>
        <w:t xml:space="preserve">第五节 2024-2029年我国杀虫、杀螨混剂主要产品价格走势预测</w:t>
      </w:r>
    </w:p>
    <w:p>
      <w:pPr>
        <w:spacing w:after="150"/>
      </w:pPr>
      <w:r>
        <w:rPr>
          <w:b w:val="1"/>
          <w:bCs w:val="1"/>
        </w:rPr>
        <w:t xml:space="preserve">第七章 中国杀虫、杀螨混剂市场进出口分析</w:t>
      </w:r>
    </w:p>
    <w:p>
      <w:pPr>
        <w:spacing w:after="150"/>
      </w:pPr>
      <w:r>
        <w:rPr/>
        <w:t xml:space="preserve">第一节 2019-2023年杀虫、杀螨混剂市场国际贸易市场分析</w:t>
      </w:r>
    </w:p>
    <w:p>
      <w:pPr>
        <w:spacing w:after="150"/>
      </w:pPr>
      <w:r>
        <w:rPr/>
        <w:t xml:space="preserve">第二节 2019-2023年杀虫、杀螨混剂市场进出口量分析</w:t>
      </w:r>
    </w:p>
    <w:p>
      <w:pPr>
        <w:spacing w:after="150"/>
      </w:pPr>
      <w:r>
        <w:rPr/>
        <w:t xml:space="preserve">第三节 2019-2023年国内外进出口相关政策分析</w:t>
      </w:r>
    </w:p>
    <w:p>
      <w:pPr>
        <w:spacing w:after="150"/>
      </w:pPr>
      <w:r>
        <w:rPr/>
        <w:t xml:space="preserve">第四节 2019-2023年杀虫、杀螨混剂市场进出口特点分析</w:t>
      </w:r>
    </w:p>
    <w:p>
      <w:pPr>
        <w:spacing w:after="150"/>
      </w:pPr>
      <w:r>
        <w:rPr/>
        <w:t xml:space="preserve">第五节 2019-2023年杀虫、杀螨混剂市场进出口结构变动分析</w:t>
      </w:r>
    </w:p>
    <w:p>
      <w:pPr>
        <w:spacing w:after="150"/>
      </w:pPr>
      <w:r>
        <w:rPr/>
        <w:t xml:space="preserve">第六节 2024-2029年我国杀虫、杀螨混剂市场进出口预测</w:t>
      </w:r>
    </w:p>
    <w:p>
      <w:pPr>
        <w:spacing w:after="150"/>
      </w:pPr>
      <w:r>
        <w:rPr>
          <w:b w:val="1"/>
          <w:bCs w:val="1"/>
        </w:rPr>
        <w:t xml:space="preserve">第八章 中国杀虫、杀螨混剂市场区域市场分析</w:t>
      </w:r>
    </w:p>
    <w:p>
      <w:pPr>
        <w:spacing w:after="150"/>
      </w:pPr>
      <w:r>
        <w:rPr/>
        <w:t xml:space="preserve">第一节 2019-2023年我国不同地区产品生产分析</w:t>
      </w:r>
    </w:p>
    <w:p>
      <w:pPr>
        <w:spacing w:after="150"/>
      </w:pPr>
      <w:r>
        <w:rPr/>
        <w:t xml:space="preserve">第二节 2019-2023年我国不同地区产品消费分析</w:t>
      </w:r>
    </w:p>
    <w:p>
      <w:pPr>
        <w:spacing w:after="150"/>
      </w:pPr>
      <w:r>
        <w:rPr/>
        <w:t xml:space="preserve">第三节 2019-2023年我国主要城市产品市场价格分析</w:t>
      </w:r>
    </w:p>
    <w:p>
      <w:pPr>
        <w:spacing w:after="150"/>
      </w:pPr>
      <w:r>
        <w:rPr/>
        <w:t xml:space="preserve">第四节 2019-2023年我国不同地区产品竞争程度分析</w:t>
      </w:r>
    </w:p>
    <w:p>
      <w:pPr>
        <w:spacing w:after="150"/>
      </w:pPr>
      <w:r>
        <w:rPr/>
        <w:t xml:space="preserve">第五节 2019-2023年我国不同地区产品供需走势分析</w:t>
      </w:r>
    </w:p>
    <w:p>
      <w:pPr>
        <w:spacing w:after="150"/>
      </w:pPr>
      <w:r>
        <w:rPr/>
        <w:t xml:space="preserve">第六节 2024-2029年我国不同地区产品发展预测</w:t>
      </w:r>
    </w:p>
    <w:p>
      <w:pPr>
        <w:spacing w:after="150"/>
      </w:pPr>
      <w:r>
        <w:rPr>
          <w:b w:val="1"/>
          <w:bCs w:val="1"/>
        </w:rPr>
        <w:t xml:space="preserve">第九章 2019-2023年杀虫、杀螨混剂市场区域市场运行情况分析</w:t>
      </w:r>
    </w:p>
    <w:p>
      <w:pPr>
        <w:spacing w:after="150"/>
      </w:pPr>
      <w:r>
        <w:rPr/>
        <w:t xml:space="preserve">第一节 2019-2023年华东地区杀虫、杀螨混剂市场运行情况分析</w:t>
      </w:r>
    </w:p>
    <w:p>
      <w:pPr>
        <w:spacing w:after="150"/>
      </w:pPr>
      <w:r>
        <w:rPr/>
        <w:t xml:space="preserve">一、市场规模</w:t>
      </w:r>
    </w:p>
    <w:p>
      <w:pPr>
        <w:spacing w:after="150"/>
      </w:pPr>
      <w:r>
        <w:rPr/>
        <w:t xml:space="preserve">二、成长性</w:t>
      </w:r>
    </w:p>
    <w:p>
      <w:pPr>
        <w:spacing w:after="150"/>
      </w:pPr>
      <w:r>
        <w:rPr/>
        <w:t xml:space="preserve">三、经营能力</w:t>
      </w:r>
    </w:p>
    <w:p>
      <w:pPr>
        <w:spacing w:after="150"/>
      </w:pPr>
      <w:r>
        <w:rPr/>
        <w:t xml:space="preserve">四、盈利能力</w:t>
      </w:r>
    </w:p>
    <w:p>
      <w:pPr>
        <w:spacing w:after="150"/>
      </w:pPr>
      <w:r>
        <w:rPr/>
        <w:t xml:space="preserve">五、偿债能力</w:t>
      </w:r>
    </w:p>
    <w:p>
      <w:pPr>
        <w:spacing w:after="150"/>
      </w:pPr>
      <w:r>
        <w:rPr/>
        <w:t xml:space="preserve">第二节 2019-2023年华中地区杀虫、杀螨混剂市场运行情况分析</w:t>
      </w:r>
    </w:p>
    <w:p>
      <w:pPr>
        <w:spacing w:after="150"/>
      </w:pPr>
      <w:r>
        <w:rPr/>
        <w:t xml:space="preserve">一、市场规模</w:t>
      </w:r>
    </w:p>
    <w:p>
      <w:pPr>
        <w:spacing w:after="150"/>
      </w:pPr>
      <w:r>
        <w:rPr/>
        <w:t xml:space="preserve">二、成长性</w:t>
      </w:r>
    </w:p>
    <w:p>
      <w:pPr>
        <w:spacing w:after="150"/>
      </w:pPr>
      <w:r>
        <w:rPr/>
        <w:t xml:space="preserve">三、经营能力</w:t>
      </w:r>
    </w:p>
    <w:p>
      <w:pPr>
        <w:spacing w:after="150"/>
      </w:pPr>
      <w:r>
        <w:rPr/>
        <w:t xml:space="preserve">四、盈利能力</w:t>
      </w:r>
    </w:p>
    <w:p>
      <w:pPr>
        <w:spacing w:after="150"/>
      </w:pPr>
      <w:r>
        <w:rPr/>
        <w:t xml:space="preserve">五、偿债能力</w:t>
      </w:r>
    </w:p>
    <w:p>
      <w:pPr>
        <w:spacing w:after="150"/>
      </w:pPr>
      <w:r>
        <w:rPr/>
        <w:t xml:space="preserve">第三节 2019-2023年华北地区杀虫、杀螨混剂市场运行情况分析</w:t>
      </w:r>
    </w:p>
    <w:p>
      <w:pPr>
        <w:spacing w:after="150"/>
      </w:pPr>
      <w:r>
        <w:rPr/>
        <w:t xml:space="preserve">一、市场规模</w:t>
      </w:r>
    </w:p>
    <w:p>
      <w:pPr>
        <w:spacing w:after="150"/>
      </w:pPr>
      <w:r>
        <w:rPr/>
        <w:t xml:space="preserve">二、成长性</w:t>
      </w:r>
    </w:p>
    <w:p>
      <w:pPr>
        <w:spacing w:after="150"/>
      </w:pPr>
      <w:r>
        <w:rPr/>
        <w:t xml:space="preserve">三、经营能力</w:t>
      </w:r>
    </w:p>
    <w:p>
      <w:pPr>
        <w:spacing w:after="150"/>
      </w:pPr>
      <w:r>
        <w:rPr/>
        <w:t xml:space="preserve">四、盈利能力</w:t>
      </w:r>
    </w:p>
    <w:p>
      <w:pPr>
        <w:spacing w:after="150"/>
      </w:pPr>
      <w:r>
        <w:rPr/>
        <w:t xml:space="preserve">五、偿债能力</w:t>
      </w:r>
    </w:p>
    <w:p>
      <w:pPr>
        <w:spacing w:after="150"/>
      </w:pPr>
      <w:r>
        <w:rPr/>
        <w:t xml:space="preserve">第四节 2019-2023年东北地区杀虫、杀螨混剂市场运行情况分析</w:t>
      </w:r>
    </w:p>
    <w:p>
      <w:pPr>
        <w:spacing w:after="150"/>
      </w:pPr>
      <w:r>
        <w:rPr/>
        <w:t xml:space="preserve">一、市场规模</w:t>
      </w:r>
    </w:p>
    <w:p>
      <w:pPr>
        <w:spacing w:after="150"/>
      </w:pPr>
      <w:r>
        <w:rPr/>
        <w:t xml:space="preserve">二、成长性</w:t>
      </w:r>
    </w:p>
    <w:p>
      <w:pPr>
        <w:spacing w:after="150"/>
      </w:pPr>
      <w:r>
        <w:rPr/>
        <w:t xml:space="preserve">三、经营能力</w:t>
      </w:r>
    </w:p>
    <w:p>
      <w:pPr>
        <w:spacing w:after="150"/>
      </w:pPr>
      <w:r>
        <w:rPr/>
        <w:t xml:space="preserve">四、盈利能力</w:t>
      </w:r>
    </w:p>
    <w:p>
      <w:pPr>
        <w:spacing w:after="150"/>
      </w:pPr>
      <w:r>
        <w:rPr/>
        <w:t xml:space="preserve">五、偿债能力</w:t>
      </w:r>
    </w:p>
    <w:p>
      <w:pPr>
        <w:spacing w:after="150"/>
      </w:pPr>
      <w:r>
        <w:rPr/>
        <w:t xml:space="preserve">第五节 2019-2023年西北地区杀虫、杀螨混剂市场运行情况分析</w:t>
      </w:r>
    </w:p>
    <w:p>
      <w:pPr>
        <w:spacing w:after="150"/>
      </w:pPr>
      <w:r>
        <w:rPr/>
        <w:t xml:space="preserve">一、市场规模</w:t>
      </w:r>
    </w:p>
    <w:p>
      <w:pPr>
        <w:spacing w:after="150"/>
      </w:pPr>
      <w:r>
        <w:rPr/>
        <w:t xml:space="preserve">二、成长性</w:t>
      </w:r>
    </w:p>
    <w:p>
      <w:pPr>
        <w:spacing w:after="150"/>
      </w:pPr>
      <w:r>
        <w:rPr/>
        <w:t xml:space="preserve">三、经营能力</w:t>
      </w:r>
    </w:p>
    <w:p>
      <w:pPr>
        <w:spacing w:after="150"/>
      </w:pPr>
      <w:r>
        <w:rPr/>
        <w:t xml:space="preserve">四、盈利能力</w:t>
      </w:r>
    </w:p>
    <w:p>
      <w:pPr>
        <w:spacing w:after="150"/>
      </w:pPr>
      <w:r>
        <w:rPr/>
        <w:t xml:space="preserve">五、偿债能力</w:t>
      </w:r>
    </w:p>
    <w:p>
      <w:pPr>
        <w:spacing w:after="150"/>
      </w:pPr>
      <w:r>
        <w:rPr/>
        <w:t xml:space="preserve">第六节 2019-2023年西南地区杀虫、杀螨混剂市场运行情况分析</w:t>
      </w:r>
    </w:p>
    <w:p>
      <w:pPr>
        <w:spacing w:after="150"/>
      </w:pPr>
      <w:r>
        <w:rPr/>
        <w:t xml:space="preserve">一、市场规模</w:t>
      </w:r>
    </w:p>
    <w:p>
      <w:pPr>
        <w:spacing w:after="150"/>
      </w:pPr>
      <w:r>
        <w:rPr/>
        <w:t xml:space="preserve">二、成长性</w:t>
      </w:r>
    </w:p>
    <w:p>
      <w:pPr>
        <w:spacing w:after="150"/>
      </w:pPr>
      <w:r>
        <w:rPr/>
        <w:t xml:space="preserve">三、经营能力</w:t>
      </w:r>
    </w:p>
    <w:p>
      <w:pPr>
        <w:spacing w:after="150"/>
      </w:pPr>
      <w:r>
        <w:rPr/>
        <w:t xml:space="preserve">四、盈利能力</w:t>
      </w:r>
    </w:p>
    <w:p>
      <w:pPr>
        <w:spacing w:after="150"/>
      </w:pPr>
      <w:r>
        <w:rPr/>
        <w:t xml:space="preserve">五、偿债能力</w:t>
      </w:r>
    </w:p>
    <w:p>
      <w:pPr>
        <w:spacing w:after="150"/>
      </w:pPr>
      <w:r>
        <w:rPr>
          <w:b w:val="1"/>
          <w:bCs w:val="1"/>
        </w:rPr>
        <w:t xml:space="preserve">第十章 中国杀虫、杀螨混剂市场竞争格局分析</w:t>
      </w:r>
    </w:p>
    <w:p>
      <w:pPr>
        <w:spacing w:after="150"/>
      </w:pPr>
      <w:r>
        <w:rPr/>
        <w:t xml:space="preserve">第一节 2019-2023年国内外主要市场企业分析</w:t>
      </w:r>
    </w:p>
    <w:p>
      <w:pPr>
        <w:spacing w:after="150"/>
      </w:pPr>
      <w:r>
        <w:rPr/>
        <w:t xml:space="preserve">第二节 杀虫、杀螨混剂市场历史竞争格局综述</w:t>
      </w:r>
    </w:p>
    <w:p>
      <w:pPr>
        <w:spacing w:after="150"/>
      </w:pPr>
      <w:r>
        <w:rPr/>
        <w:t xml:space="preserve">一、市场集中度分析</w:t>
      </w:r>
    </w:p>
    <w:p>
      <w:pPr>
        <w:spacing w:after="150"/>
      </w:pPr>
      <w:r>
        <w:rPr/>
        <w:t xml:space="preserve">二、市场竞争程度</w:t>
      </w:r>
    </w:p>
    <w:p>
      <w:pPr>
        <w:spacing w:after="150"/>
      </w:pPr>
      <w:r>
        <w:rPr/>
        <w:t xml:space="preserve">第三节 杀虫、杀螨混剂市场企业竞争状况分析</w:t>
      </w:r>
    </w:p>
    <w:p>
      <w:pPr>
        <w:spacing w:after="150"/>
      </w:pPr>
      <w:r>
        <w:rPr/>
        <w:t xml:space="preserve">一、领导企业的市场力量</w:t>
      </w:r>
    </w:p>
    <w:p>
      <w:pPr>
        <w:spacing w:after="150"/>
      </w:pPr>
      <w:r>
        <w:rPr/>
        <w:t xml:space="preserve">二、其他企业的竞争力</w:t>
      </w:r>
    </w:p>
    <w:p>
      <w:pPr>
        <w:spacing w:after="150"/>
      </w:pPr>
      <w:r>
        <w:rPr/>
        <w:t xml:space="preserve">第四节 市场代表性企业经营发展模式分析</w:t>
      </w:r>
    </w:p>
    <w:p>
      <w:pPr>
        <w:spacing w:after="150"/>
      </w:pPr>
      <w:r>
        <w:rPr/>
        <w:t xml:space="preserve">第五节 近期企业并购分析</w:t>
      </w:r>
    </w:p>
    <w:p>
      <w:pPr>
        <w:spacing w:after="150"/>
      </w:pPr>
      <w:r>
        <w:rPr/>
        <w:t xml:space="preserve">第六节 国内外企业发展的swot模型分析</w:t>
      </w:r>
    </w:p>
    <w:p>
      <w:pPr>
        <w:spacing w:after="150"/>
      </w:pPr>
      <w:r>
        <w:rPr/>
        <w:t xml:space="preserve">第七节 2024-2029年杀虫、杀螨混剂市场竞争格局展望</w:t>
      </w:r>
    </w:p>
    <w:p>
      <w:pPr>
        <w:spacing w:after="150"/>
      </w:pPr>
      <w:r>
        <w:rPr/>
        <w:t xml:space="preserve">一、市场集中度展望</w:t>
      </w:r>
    </w:p>
    <w:p>
      <w:pPr>
        <w:spacing w:after="150"/>
      </w:pPr>
      <w:r>
        <w:rPr/>
        <w:t xml:space="preserve">二、市场竞争格局对产品价格的影响展望</w:t>
      </w:r>
    </w:p>
    <w:p>
      <w:pPr>
        <w:spacing w:after="150"/>
      </w:pPr>
      <w:r>
        <w:rPr/>
        <w:t xml:space="preserve">三、产品竞争格局有所改变</w:t>
      </w:r>
    </w:p>
    <w:p>
      <w:pPr>
        <w:spacing w:after="150"/>
      </w:pPr>
      <w:r>
        <w:rPr>
          <w:b w:val="1"/>
          <w:bCs w:val="1"/>
        </w:rPr>
        <w:t xml:space="preserve">第十一章 中国杀虫、杀螨混剂市场产品技术发展分析</w:t>
      </w:r>
    </w:p>
    <w:p>
      <w:pPr>
        <w:spacing w:after="150"/>
      </w:pPr>
      <w:r>
        <w:rPr/>
        <w:t xml:space="preserve">第一节 我国杀虫、杀螨混剂技术发展现状</w:t>
      </w:r>
    </w:p>
    <w:p>
      <w:pPr>
        <w:spacing w:after="150"/>
      </w:pPr>
      <w:r>
        <w:rPr/>
        <w:t xml:space="preserve">第二节 我国杀虫、杀螨混剂产品技术成熟度分析</w:t>
      </w:r>
    </w:p>
    <w:p>
      <w:pPr>
        <w:spacing w:after="150"/>
      </w:pPr>
      <w:r>
        <w:rPr/>
        <w:t xml:space="preserve">第三节 中外杀虫、杀螨混剂技术差距及产生差距的主要原因分析</w:t>
      </w:r>
    </w:p>
    <w:p>
      <w:pPr>
        <w:spacing w:after="150"/>
      </w:pPr>
      <w:r>
        <w:rPr/>
        <w:t xml:space="preserve">第四节 我国杀虫、杀螨混剂技术发展对策及建议</w:t>
      </w:r>
    </w:p>
    <w:p>
      <w:pPr>
        <w:spacing w:after="150"/>
      </w:pPr>
      <w:r>
        <w:rPr/>
        <w:t xml:space="preserve">第五节 中外主要杀虫、杀螨混剂生产商生产设备配置对比分析</w:t>
      </w:r>
    </w:p>
    <w:p>
      <w:pPr>
        <w:spacing w:after="150"/>
      </w:pPr>
      <w:r>
        <w:rPr/>
        <w:t xml:space="preserve">第六节 我国杀虫、杀螨混剂产品研发、设计发展趋势分析</w:t>
      </w:r>
    </w:p>
    <w:p>
      <w:pPr>
        <w:spacing w:after="150"/>
      </w:pPr>
      <w:r>
        <w:rPr>
          <w:b w:val="1"/>
          <w:bCs w:val="1"/>
        </w:rPr>
        <w:t xml:space="preserve">第十二章 中国杀虫、杀螨混剂市场产品营销分析</w:t>
      </w:r>
    </w:p>
    <w:p>
      <w:pPr>
        <w:spacing w:after="150"/>
      </w:pPr>
      <w:r>
        <w:rPr/>
        <w:t xml:space="preserve">第一节 杀虫、杀螨混剂市场国内营销模式分析</w:t>
      </w:r>
    </w:p>
    <w:p>
      <w:pPr>
        <w:spacing w:after="150"/>
      </w:pPr>
      <w:r>
        <w:rPr/>
        <w:t xml:space="preserve">第二节 杀虫、杀螨混剂市场主要销售渠道分析</w:t>
      </w:r>
    </w:p>
    <w:p>
      <w:pPr>
        <w:spacing w:after="150"/>
      </w:pPr>
      <w:r>
        <w:rPr/>
        <w:t xml:space="preserve">第三节 杀虫、杀螨混剂市场广告与促销方式分析</w:t>
      </w:r>
    </w:p>
    <w:p>
      <w:pPr>
        <w:spacing w:after="150"/>
      </w:pPr>
      <w:r>
        <w:rPr/>
        <w:t xml:space="preserve">第四节 杀虫、杀螨混剂市场价格竞争方式分析</w:t>
      </w:r>
    </w:p>
    <w:p>
      <w:pPr>
        <w:spacing w:after="150"/>
      </w:pPr>
      <w:r>
        <w:rPr/>
        <w:t xml:space="preserve">第五节 杀虫、杀螨混剂市场国际化营销模式分析</w:t>
      </w:r>
    </w:p>
    <w:p>
      <w:pPr>
        <w:spacing w:after="150"/>
      </w:pPr>
      <w:r>
        <w:rPr>
          <w:b w:val="1"/>
          <w:bCs w:val="1"/>
        </w:rPr>
        <w:t xml:space="preserve">第十三章 中国杀虫、杀螨混剂市场消费者偏好调查</w:t>
      </w:r>
    </w:p>
    <w:p>
      <w:pPr>
        <w:spacing w:after="150"/>
      </w:pPr>
      <w:r>
        <w:rPr/>
        <w:t xml:space="preserve">第一节 杀虫、杀螨混剂市场产品目标客户群体调查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杀虫、杀螨混剂市场产品的品牌市场调查</w:t>
      </w:r>
    </w:p>
    <w:p>
      <w:pPr>
        <w:spacing w:after="150"/>
      </w:pPr>
      <w:r>
        <w:rPr/>
        <w:t xml:space="preserve">一、消费者对市场品牌认知度宏观调查</w:t>
      </w:r>
    </w:p>
    <w:p>
      <w:pPr>
        <w:spacing w:after="150"/>
      </w:pPr>
      <w:r>
        <w:rPr/>
        <w:t xml:space="preserve">二、消费者对市场产品的品牌偏好调查</w:t>
      </w:r>
    </w:p>
    <w:p>
      <w:pPr>
        <w:spacing w:after="150"/>
      </w:pPr>
      <w:r>
        <w:rPr/>
        <w:t xml:space="preserve">三、消费者对市场品牌的首要认知渠道</w:t>
      </w:r>
    </w:p>
    <w:p>
      <w:pPr>
        <w:spacing w:after="150"/>
      </w:pPr>
      <w:r>
        <w:rPr/>
        <w:t xml:space="preserve">四、消费者经常购买的品牌调查</w:t>
      </w:r>
    </w:p>
    <w:p>
      <w:pPr>
        <w:spacing w:after="150"/>
      </w:pPr>
      <w:r>
        <w:rPr/>
        <w:t xml:space="preserve">五、杀虫、杀螨混剂市场品牌忠诚度调查</w:t>
      </w:r>
    </w:p>
    <w:p>
      <w:pPr>
        <w:spacing w:after="150"/>
      </w:pPr>
      <w:r>
        <w:rPr/>
        <w:t xml:space="preserve">六、杀虫、杀螨混剂市场品牌市场占有率调查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t xml:space="preserve">五、包装的影响程度</w:t>
      </w:r>
    </w:p>
    <w:p>
      <w:pPr>
        <w:spacing w:after="150"/>
      </w:pPr>
      <w:r>
        <w:rPr>
          <w:b w:val="1"/>
          <w:bCs w:val="1"/>
        </w:rPr>
        <w:t xml:space="preserve">第十四章 中国杀虫、杀螨混剂市场重点企业分析</w:t>
      </w:r>
    </w:p>
    <w:p>
      <w:pPr>
        <w:spacing w:after="150"/>
      </w:pPr>
      <w:r>
        <w:rPr/>
        <w:t xml:space="preserve">第一节 中国中化股份有限公司</w:t>
      </w:r>
    </w:p>
    <w:p>
      <w:pPr>
        <w:spacing w:after="150"/>
      </w:pPr>
      <w:r>
        <w:rPr/>
        <w:t xml:space="preserve">一、企业基本情况及经营状况</w:t>
      </w:r>
    </w:p>
    <w:p>
      <w:pPr>
        <w:spacing w:after="150"/>
      </w:pPr>
      <w:r>
        <w:rPr/>
        <w:t xml:space="preserve">二、企业资产负债分析</w:t>
      </w:r>
    </w:p>
    <w:p>
      <w:pPr>
        <w:spacing w:after="150"/>
      </w:pPr>
      <w:r>
        <w:rPr/>
        <w:t xml:space="preserve">三、企业成本费用分析</w:t>
      </w:r>
    </w:p>
    <w:p>
      <w:pPr>
        <w:spacing w:after="150"/>
      </w:pPr>
      <w:r>
        <w:rPr/>
        <w:t xml:space="preserve">四、企业收入及利润分析</w:t>
      </w:r>
    </w:p>
    <w:p>
      <w:pPr>
        <w:spacing w:after="150"/>
      </w:pPr>
      <w:r>
        <w:rPr/>
        <w:t xml:space="preserve">五、企业现金流分析</w:t>
      </w:r>
    </w:p>
    <w:p>
      <w:pPr>
        <w:spacing w:after="150"/>
      </w:pPr>
      <w:r>
        <w:rPr/>
        <w:t xml:space="preserve">六、企业竞争优势分析</w:t>
      </w:r>
    </w:p>
    <w:p>
      <w:pPr>
        <w:spacing w:after="150"/>
      </w:pPr>
      <w:r>
        <w:rPr/>
        <w:t xml:space="preserve">第二节 广东中迅农科股份有限公司</w:t>
      </w:r>
    </w:p>
    <w:p>
      <w:pPr>
        <w:spacing w:after="150"/>
      </w:pPr>
      <w:r>
        <w:rPr/>
        <w:t xml:space="preserve">一、企业基本情况及经营状况</w:t>
      </w:r>
    </w:p>
    <w:p>
      <w:pPr>
        <w:spacing w:after="150"/>
      </w:pPr>
      <w:r>
        <w:rPr/>
        <w:t xml:space="preserve">二、企业资产负债分析</w:t>
      </w:r>
    </w:p>
    <w:p>
      <w:pPr>
        <w:spacing w:after="150"/>
      </w:pPr>
      <w:r>
        <w:rPr/>
        <w:t xml:space="preserve">三、企业成本费用分析</w:t>
      </w:r>
    </w:p>
    <w:p>
      <w:pPr>
        <w:spacing w:after="150"/>
      </w:pPr>
      <w:r>
        <w:rPr/>
        <w:t xml:space="preserve">四、企业收入及利润分析</w:t>
      </w:r>
    </w:p>
    <w:p>
      <w:pPr>
        <w:spacing w:after="150"/>
      </w:pPr>
      <w:r>
        <w:rPr/>
        <w:t xml:space="preserve">五、企业现金流分析</w:t>
      </w:r>
    </w:p>
    <w:p>
      <w:pPr>
        <w:spacing w:after="150"/>
      </w:pPr>
      <w:r>
        <w:rPr/>
        <w:t xml:space="preserve">六、企业竞争优势分析</w:t>
      </w:r>
    </w:p>
    <w:p>
      <w:pPr>
        <w:spacing w:after="150"/>
      </w:pPr>
      <w:r>
        <w:rPr/>
        <w:t xml:space="preserve">第三节 德州天邦农化有限公司</w:t>
      </w:r>
    </w:p>
    <w:p>
      <w:pPr>
        <w:spacing w:after="150"/>
      </w:pPr>
      <w:r>
        <w:rPr/>
        <w:t xml:space="preserve">一、企业基本情况及经营状况</w:t>
      </w:r>
    </w:p>
    <w:p>
      <w:pPr>
        <w:spacing w:after="150"/>
      </w:pPr>
      <w:r>
        <w:rPr/>
        <w:t xml:space="preserve">二、企业资产负债分析</w:t>
      </w:r>
    </w:p>
    <w:p>
      <w:pPr>
        <w:spacing w:after="150"/>
      </w:pPr>
      <w:r>
        <w:rPr/>
        <w:t xml:space="preserve">三、企业成本费用分析</w:t>
      </w:r>
    </w:p>
    <w:p>
      <w:pPr>
        <w:spacing w:after="150"/>
      </w:pPr>
      <w:r>
        <w:rPr/>
        <w:t xml:space="preserve">四、企业收入及利润分析</w:t>
      </w:r>
    </w:p>
    <w:p>
      <w:pPr>
        <w:spacing w:after="150"/>
      </w:pPr>
      <w:r>
        <w:rPr/>
        <w:t xml:space="preserve">五、企业现金流分析</w:t>
      </w:r>
    </w:p>
    <w:p>
      <w:pPr>
        <w:spacing w:after="150"/>
      </w:pPr>
      <w:r>
        <w:rPr/>
        <w:t xml:space="preserve">六、企业竞争优势分析</w:t>
      </w:r>
    </w:p>
    <w:p>
      <w:pPr>
        <w:spacing w:after="150"/>
      </w:pPr>
      <w:r>
        <w:rPr/>
        <w:t xml:space="preserve">第四节 河南丰乐圆生物科技有限公司</w:t>
      </w:r>
    </w:p>
    <w:p>
      <w:pPr>
        <w:spacing w:after="150"/>
      </w:pPr>
      <w:r>
        <w:rPr/>
        <w:t xml:space="preserve">一、企业基本情况及经营状况</w:t>
      </w:r>
    </w:p>
    <w:p>
      <w:pPr>
        <w:spacing w:after="150"/>
      </w:pPr>
      <w:r>
        <w:rPr/>
        <w:t xml:space="preserve">二、企业资产负债分析</w:t>
      </w:r>
    </w:p>
    <w:p>
      <w:pPr>
        <w:spacing w:after="150"/>
      </w:pPr>
      <w:r>
        <w:rPr/>
        <w:t xml:space="preserve">三、企业成本费用分析</w:t>
      </w:r>
    </w:p>
    <w:p>
      <w:pPr>
        <w:spacing w:after="150"/>
      </w:pPr>
      <w:r>
        <w:rPr/>
        <w:t xml:space="preserve">四、企业收入及利润分析</w:t>
      </w:r>
    </w:p>
    <w:p>
      <w:pPr>
        <w:spacing w:after="150"/>
      </w:pPr>
      <w:r>
        <w:rPr/>
        <w:t xml:space="preserve">五、企业现金流分析</w:t>
      </w:r>
    </w:p>
    <w:p>
      <w:pPr>
        <w:spacing w:after="150"/>
      </w:pPr>
      <w:r>
        <w:rPr/>
        <w:t xml:space="preserve">六、企业竞争优势分析</w:t>
      </w:r>
    </w:p>
    <w:p>
      <w:pPr>
        <w:spacing w:after="150"/>
      </w:pPr>
      <w:r>
        <w:rPr/>
        <w:t xml:space="preserve">第五节 山东华阳农药化工集团有限公司</w:t>
      </w:r>
    </w:p>
    <w:p>
      <w:pPr>
        <w:spacing w:after="150"/>
      </w:pPr>
      <w:r>
        <w:rPr/>
        <w:t xml:space="preserve">一、企业基本情况及经营状况</w:t>
      </w:r>
    </w:p>
    <w:p>
      <w:pPr>
        <w:spacing w:after="150"/>
      </w:pPr>
      <w:r>
        <w:rPr/>
        <w:t xml:space="preserve">二、企业资产负债分析</w:t>
      </w:r>
    </w:p>
    <w:p>
      <w:pPr>
        <w:spacing w:after="150"/>
      </w:pPr>
      <w:r>
        <w:rPr/>
        <w:t xml:space="preserve">三、企业成本费用分析</w:t>
      </w:r>
    </w:p>
    <w:p>
      <w:pPr>
        <w:spacing w:after="150"/>
      </w:pPr>
      <w:r>
        <w:rPr/>
        <w:t xml:space="preserve">四、企业收入及利润分析</w:t>
      </w:r>
    </w:p>
    <w:p>
      <w:pPr>
        <w:spacing w:after="150"/>
      </w:pPr>
      <w:r>
        <w:rPr/>
        <w:t xml:space="preserve">五、企业现金流分析</w:t>
      </w:r>
    </w:p>
    <w:p>
      <w:pPr>
        <w:spacing w:after="150"/>
      </w:pPr>
      <w:r>
        <w:rPr/>
        <w:t xml:space="preserve">六、企业竞争优势分析</w:t>
      </w:r>
    </w:p>
    <w:p>
      <w:pPr>
        <w:spacing w:after="150"/>
      </w:pPr>
      <w:r>
        <w:rPr/>
        <w:t xml:space="preserve">第六节 彰武凯驰农化有限公司</w:t>
      </w:r>
    </w:p>
    <w:p>
      <w:pPr>
        <w:spacing w:after="150"/>
      </w:pPr>
      <w:r>
        <w:rPr/>
        <w:t xml:space="preserve">一、企业基本情况及经营状况</w:t>
      </w:r>
    </w:p>
    <w:p>
      <w:pPr>
        <w:spacing w:after="150"/>
      </w:pPr>
      <w:r>
        <w:rPr/>
        <w:t xml:space="preserve">二、企业资产负债分析</w:t>
      </w:r>
    </w:p>
    <w:p>
      <w:pPr>
        <w:spacing w:after="150"/>
      </w:pPr>
      <w:r>
        <w:rPr/>
        <w:t xml:space="preserve">三、企业成本费用分析</w:t>
      </w:r>
    </w:p>
    <w:p>
      <w:pPr>
        <w:spacing w:after="150"/>
      </w:pPr>
      <w:r>
        <w:rPr/>
        <w:t xml:space="preserve">四、企业收入及利润分析</w:t>
      </w:r>
    </w:p>
    <w:p>
      <w:pPr>
        <w:spacing w:after="150"/>
      </w:pPr>
      <w:r>
        <w:rPr/>
        <w:t xml:space="preserve">五、企业现金流分析</w:t>
      </w:r>
    </w:p>
    <w:p>
      <w:pPr>
        <w:spacing w:after="150"/>
      </w:pPr>
      <w:r>
        <w:rPr/>
        <w:t xml:space="preserve">六、企业竞争优势分析</w:t>
      </w:r>
    </w:p>
    <w:p>
      <w:pPr>
        <w:spacing w:after="150"/>
      </w:pPr>
      <w:r>
        <w:rPr/>
        <w:t xml:space="preserve">第七节 新疆鑫泰种业有限公司</w:t>
      </w:r>
    </w:p>
    <w:p>
      <w:pPr>
        <w:spacing w:after="150"/>
      </w:pPr>
      <w:r>
        <w:rPr/>
        <w:t xml:space="preserve">一、企业基本情况及经营状况</w:t>
      </w:r>
    </w:p>
    <w:p>
      <w:pPr>
        <w:spacing w:after="150"/>
      </w:pPr>
      <w:r>
        <w:rPr/>
        <w:t xml:space="preserve">二、企业资产负债分析</w:t>
      </w:r>
    </w:p>
    <w:p>
      <w:pPr>
        <w:spacing w:after="150"/>
      </w:pPr>
      <w:r>
        <w:rPr/>
        <w:t xml:space="preserve">三、企业成本费用分析</w:t>
      </w:r>
    </w:p>
    <w:p>
      <w:pPr>
        <w:spacing w:after="150"/>
      </w:pPr>
      <w:r>
        <w:rPr/>
        <w:t xml:space="preserve">四、企业收入及利润分析</w:t>
      </w:r>
    </w:p>
    <w:p>
      <w:pPr>
        <w:spacing w:after="150"/>
      </w:pPr>
      <w:r>
        <w:rPr/>
        <w:t xml:space="preserve">五、企业现金流分析</w:t>
      </w:r>
    </w:p>
    <w:p>
      <w:pPr>
        <w:spacing w:after="150"/>
      </w:pPr>
      <w:r>
        <w:rPr/>
        <w:t xml:space="preserve">六、企业竞争优势分析</w:t>
      </w:r>
    </w:p>
    <w:p>
      <w:pPr>
        <w:spacing w:after="150"/>
      </w:pPr>
      <w:r>
        <w:rPr>
          <w:b w:val="1"/>
          <w:bCs w:val="1"/>
        </w:rPr>
        <w:t xml:space="preserve">第十五章 2024-2029年杀虫、杀螨混剂市场发展趋势预测分析</w:t>
      </w:r>
    </w:p>
    <w:p>
      <w:pPr>
        <w:spacing w:after="150"/>
      </w:pPr>
      <w:r>
        <w:rPr/>
        <w:t xml:space="preserve">第一节 杀虫、杀螨混剂市场发展趋势与预测</w:t>
      </w:r>
    </w:p>
    <w:p>
      <w:pPr>
        <w:spacing w:after="150"/>
      </w:pPr>
      <w:r>
        <w:rPr/>
        <w:t xml:space="preserve">一、当前杀虫、杀螨混剂市场的发展趋势</w:t>
      </w:r>
    </w:p>
    <w:p>
      <w:pPr>
        <w:spacing w:after="150"/>
      </w:pPr>
      <w:r>
        <w:rPr/>
        <w:t xml:space="preserve">二、杀虫、杀螨混剂的研发趋势</w:t>
      </w:r>
    </w:p>
    <w:p>
      <w:pPr>
        <w:spacing w:after="150"/>
      </w:pPr>
      <w:r>
        <w:rPr/>
        <w:t xml:space="preserve">三、针对杀虫、杀螨混剂产品市场预测</w:t>
      </w:r>
    </w:p>
    <w:p>
      <w:pPr>
        <w:spacing w:after="150"/>
      </w:pPr>
      <w:r>
        <w:rPr/>
        <w:t xml:space="preserve">第二节2024-2029年杀虫、杀螨混剂市场发展趋势与预测</w:t>
      </w:r>
    </w:p>
    <w:p>
      <w:pPr>
        <w:spacing w:after="150"/>
      </w:pPr>
      <w:r>
        <w:rPr/>
        <w:t xml:space="preserve">一、未来杀虫、杀螨混剂市场发展方向预测</w:t>
      </w:r>
    </w:p>
    <w:p>
      <w:pPr>
        <w:spacing w:after="150"/>
      </w:pPr>
      <w:r>
        <w:rPr/>
        <w:t xml:space="preserve">二、2024-2029年杀虫、杀螨混剂市场发展预测</w:t>
      </w:r>
    </w:p>
    <w:p>
      <w:pPr>
        <w:spacing w:after="150"/>
      </w:pPr>
      <w:r>
        <w:rPr/>
        <w:t xml:space="preserve">三、2024-2029年杀虫、杀螨混剂市场竞争预测</w:t>
      </w:r>
    </w:p>
    <w:p>
      <w:pPr>
        <w:spacing w:after="150"/>
      </w:pPr>
      <w:r>
        <w:rPr>
          <w:b w:val="1"/>
          <w:bCs w:val="1"/>
        </w:rPr>
        <w:t xml:space="preserve">第十六章 中国杀虫、杀螨混剂市场投资风险分析</w:t>
      </w:r>
    </w:p>
    <w:p>
      <w:pPr>
        <w:spacing w:after="150"/>
      </w:pPr>
      <w:r>
        <w:rPr/>
        <w:t xml:space="preserve">第一节 2024-2029年杀虫、杀螨混剂市场投资机会</w:t>
      </w:r>
    </w:p>
    <w:p>
      <w:pPr>
        <w:spacing w:after="150"/>
      </w:pPr>
      <w:r>
        <w:rPr/>
        <w:t xml:space="preserve">一、2024-2029年杀虫、杀螨混剂市场主要产品投资机会</w:t>
      </w:r>
    </w:p>
    <w:p>
      <w:pPr>
        <w:spacing w:after="150"/>
      </w:pPr>
      <w:r>
        <w:rPr/>
        <w:t xml:space="preserve">二、2024-2029年杀虫、杀螨混剂市场主要出口投资机会</w:t>
      </w:r>
    </w:p>
    <w:p>
      <w:pPr>
        <w:spacing w:after="150"/>
      </w:pPr>
      <w:r>
        <w:rPr/>
        <w:t xml:space="preserve">三、2024-2029年杀虫、杀螨混剂企业的多元化投资机会</w:t>
      </w:r>
    </w:p>
    <w:p>
      <w:pPr>
        <w:spacing w:after="150"/>
      </w:pPr>
      <w:r>
        <w:rPr/>
        <w:t xml:space="preserve">第二节 2024-2029年杀虫、杀螨混剂市场投资风险展望</w:t>
      </w:r>
    </w:p>
    <w:p>
      <w:pPr>
        <w:spacing w:after="150"/>
      </w:pPr>
      <w:r>
        <w:rPr/>
        <w:t xml:space="preserve">一、宏观调控风险</w:t>
      </w:r>
    </w:p>
    <w:p>
      <w:pPr>
        <w:spacing w:after="150"/>
      </w:pPr>
      <w:r>
        <w:rPr/>
        <w:t xml:space="preserve">二、市场竞争风险</w:t>
      </w:r>
    </w:p>
    <w:p>
      <w:pPr>
        <w:spacing w:after="150"/>
      </w:pPr>
      <w:r>
        <w:rPr/>
        <w:t xml:space="preserve">三、供需波动风险</w:t>
      </w:r>
    </w:p>
    <w:p>
      <w:pPr>
        <w:spacing w:after="150"/>
      </w:pPr>
      <w:r>
        <w:rPr/>
        <w:t xml:space="preserve">四、技术风险</w:t>
      </w:r>
    </w:p>
    <w:p>
      <w:pPr>
        <w:spacing w:after="150"/>
      </w:pPr>
      <w:r>
        <w:rPr/>
        <w:t xml:space="preserve">五、经营管理风险</w:t>
      </w:r>
    </w:p>
    <w:p>
      <w:pPr>
        <w:spacing w:after="150"/>
      </w:pPr>
      <w:r>
        <w:rPr/>
        <w:t xml:space="preserve">六、其他风险</w:t>
      </w:r>
    </w:p>
    <w:p>
      <w:pPr>
        <w:spacing w:after="150"/>
      </w:pPr>
      <w:r>
        <w:rPr>
          <w:b w:val="1"/>
          <w:bCs w:val="1"/>
        </w:rPr>
        <w:t xml:space="preserve">第十七章 杀虫、杀螨混剂市场投资建议分析</w:t>
      </w:r>
    </w:p>
    <w:p>
      <w:pPr>
        <w:spacing w:after="150"/>
      </w:pPr>
      <w:r>
        <w:rPr/>
        <w:t xml:space="preserve">第一节 2024-2029年杀虫、杀螨混剂市场投资分析</w:t>
      </w:r>
    </w:p>
    <w:p>
      <w:pPr>
        <w:spacing w:after="150"/>
      </w:pPr>
      <w:r>
        <w:rPr/>
        <w:t xml:space="preserve">一、2024-2029年市场热点投资产品分析</w:t>
      </w:r>
    </w:p>
    <w:p>
      <w:pPr>
        <w:spacing w:after="150"/>
      </w:pPr>
      <w:r>
        <w:rPr/>
        <w:t xml:space="preserve">二、2024-2029年市场热点投资地域分析</w:t>
      </w:r>
    </w:p>
    <w:p>
      <w:pPr>
        <w:spacing w:after="150"/>
      </w:pPr>
      <w:r>
        <w:rPr/>
        <w:t xml:space="preserve">三、2024-2029年市场热点投资方式分析</w:t>
      </w:r>
    </w:p>
    <w:p>
      <w:pPr>
        <w:spacing w:after="150"/>
      </w:pPr>
      <w:r>
        <w:rPr/>
        <w:t xml:space="preserve">第二节 2024-2029年杀虫、杀螨混剂经营战略建议</w:t>
      </w:r>
    </w:p>
    <w:p>
      <w:pPr>
        <w:spacing w:after="150"/>
      </w:pPr>
      <w:r>
        <w:rPr/>
        <w:t xml:space="preserve">第二节 2024-2029年杀虫、杀螨混剂的资本运作模式</w:t>
      </w:r>
    </w:p>
    <w:p>
      <w:pPr>
        <w:spacing w:after="150"/>
      </w:pPr>
      <w:r>
        <w:rPr>
          <w:b w:val="1"/>
          <w:bCs w:val="1"/>
        </w:rPr>
        <w:t xml:space="preserve">图表目录</w:t>
      </w:r>
    </w:p>
    <w:p>
      <w:pPr>
        <w:spacing w:after="150"/>
      </w:pPr>
      <w:r>
        <w:rPr/>
        <w:t xml:space="preserve">图表：2019-2023年杀虫、杀螨混剂市场规模及增速</w:t>
      </w:r>
    </w:p>
    <w:p>
      <w:pPr>
        <w:spacing w:after="150"/>
      </w:pPr>
      <w:r>
        <w:rPr/>
        <w:t xml:space="preserve">图表：2024-2029年杀虫、杀螨混剂市场规模及增速预测</w:t>
      </w:r>
    </w:p>
    <w:p>
      <w:pPr>
        <w:spacing w:after="150"/>
      </w:pPr>
      <w:r>
        <w:rPr/>
        <w:t xml:space="preserve">图表：2019-2023年杀虫、杀螨混剂重点企业市场份额</w:t>
      </w:r>
    </w:p>
    <w:p>
      <w:pPr>
        <w:spacing w:after="150"/>
      </w:pPr>
      <w:r>
        <w:rPr/>
        <w:t xml:space="preserve">图表：2019-2023年杀虫、杀螨混剂区域结构</w:t>
      </w:r>
    </w:p>
    <w:p>
      <w:pPr>
        <w:spacing w:after="150"/>
      </w:pPr>
      <w:r>
        <w:rPr/>
        <w:t xml:space="preserve">图表：2019-2023年杀虫、杀螨混剂渠道结构</w:t>
      </w:r>
    </w:p>
    <w:p>
      <w:pPr>
        <w:spacing w:after="150"/>
      </w:pPr>
      <w:r>
        <w:rPr/>
        <w:t xml:space="preserve">图表：2019-2023年杀虫、杀螨混剂需求总量</w:t>
      </w:r>
    </w:p>
    <w:p>
      <w:pPr>
        <w:spacing w:after="150"/>
      </w:pPr>
      <w:r>
        <w:rPr/>
        <w:t xml:space="preserve">图表：2024-2029年杀虫、杀螨混剂需求总量预测</w:t>
      </w:r>
    </w:p>
    <w:p>
      <w:pPr>
        <w:spacing w:after="150"/>
      </w:pPr>
      <w:r>
        <w:rPr/>
        <w:t xml:space="preserve">图表：2019-2023年杀虫、杀螨混剂需求集中度</w:t>
      </w:r>
    </w:p>
    <w:p>
      <w:pPr>
        <w:spacing w:after="150"/>
      </w:pPr>
      <w:r>
        <w:rPr/>
        <w:t xml:space="preserve">图表：2019-2023年杀虫、杀螨混剂需求增长速度</w:t>
      </w:r>
    </w:p>
    <w:p>
      <w:pPr>
        <w:spacing w:after="150"/>
      </w:pPr>
      <w:r>
        <w:rPr/>
        <w:t xml:space="preserve">图表：2019-2023年杀虫、杀螨混剂市场饱和度</w:t>
      </w:r>
    </w:p>
    <w:p>
      <w:pPr>
        <w:spacing w:after="150"/>
      </w:pPr>
      <w:r>
        <w:rPr/>
        <w:t xml:space="preserve">图表：2019-2023年杀虫、杀螨混剂供给总量</w:t>
      </w:r>
    </w:p>
    <w:p>
      <w:pPr>
        <w:spacing w:after="150"/>
      </w:pPr>
      <w:r>
        <w:rPr/>
        <w:t xml:space="preserve">图表：2019-2023年杀虫、杀螨混剂供给增长速度</w:t>
      </w:r>
    </w:p>
    <w:p>
      <w:pPr>
        <w:spacing w:after="150"/>
      </w:pPr>
      <w:r>
        <w:rPr/>
        <w:t xml:space="preserve">图表：2024-2029年杀虫、杀螨混剂供给量预测</w:t>
      </w:r>
    </w:p>
    <w:p>
      <w:pPr>
        <w:spacing w:after="150"/>
      </w:pPr>
      <w:r>
        <w:rPr/>
        <w:t xml:space="preserve">图表：2019-2023年杀虫、杀螨混剂供给集中度</w:t>
      </w:r>
    </w:p>
    <w:p>
      <w:pPr>
        <w:spacing w:after="150"/>
      </w:pPr>
      <w:r>
        <w:rPr/>
        <w:t xml:space="preserve">图表：2019-2023年杀虫、杀螨混剂销售量</w:t>
      </w:r>
    </w:p>
    <w:p>
      <w:pPr>
        <w:spacing w:after="150"/>
      </w:pPr>
      <w:r>
        <w:rPr/>
        <w:t xml:space="preserve">图表：2019-2023年杀虫、杀螨混剂库存量</w:t>
      </w:r>
    </w:p>
    <w:p>
      <w:pPr>
        <w:spacing w:after="150"/>
      </w:pPr>
      <w:r>
        <w:rPr/>
        <w:t xml:space="preserve">图表：2019-2023年杀虫、杀螨混剂企业区域分布</w:t>
      </w:r>
    </w:p>
    <w:p>
      <w:pPr>
        <w:spacing w:after="150"/>
      </w:pPr>
      <w:r>
        <w:rPr/>
        <w:t xml:space="preserve">图表：2019-2023年杀虫、杀螨混剂销售渠道分布</w:t>
      </w:r>
    </w:p>
    <w:p>
      <w:pPr>
        <w:spacing w:after="150"/>
      </w:pPr>
      <w:r>
        <w:rPr/>
        <w:t xml:space="preserve">图表：2019-2023年杀虫、杀螨混剂主要代理商分布</w:t>
      </w:r>
    </w:p>
    <w:p>
      <w:pPr>
        <w:spacing w:after="150"/>
      </w:pPr>
      <w:r>
        <w:rPr/>
        <w:t xml:space="preserve">图表：2019-2023年杀虫、杀螨混剂价格走势</w:t>
      </w:r>
    </w:p>
    <w:p>
      <w:pPr>
        <w:spacing w:after="150"/>
      </w:pPr>
      <w:r>
        <w:rPr/>
        <w:t xml:space="preserve">图表：2024-2029年杀虫、杀螨混剂价格趋势</w:t>
      </w:r>
    </w:p>
    <w:p>
      <w:pPr>
        <w:spacing w:after="150"/>
      </w:pPr>
      <w:r>
        <w:rPr/>
        <w:t xml:space="preserve">图表：2019-2023年杀虫、杀螨混剂利润及增长速度</w:t>
      </w:r>
    </w:p>
    <w:p>
      <w:pPr>
        <w:spacing w:after="150"/>
      </w:pPr>
      <w:r>
        <w:rPr/>
        <w:t xml:space="preserve">图表：2019-2023年杀虫、杀螨混剂销售毛利率</w:t>
      </w:r>
    </w:p>
    <w:p>
      <w:pPr>
        <w:spacing w:after="150"/>
      </w:pPr>
      <w:r>
        <w:rPr/>
        <w:t xml:space="preserve">图表：2019-2023年杀虫、杀螨混剂销售利润率</w:t>
      </w:r>
    </w:p>
    <w:p>
      <w:pPr>
        <w:spacing w:after="150"/>
      </w:pPr>
      <w:r>
        <w:rPr/>
        <w:t xml:space="preserve">图表：2019-2023年杀虫、杀螨混剂总资产利润率</w:t>
      </w:r>
    </w:p>
    <w:p>
      <w:pPr>
        <w:spacing w:after="150"/>
      </w:pPr>
      <w:r>
        <w:rPr/>
        <w:t xml:space="preserve">图表：2019-2023年杀虫、杀螨混剂净资产利润率</w:t>
      </w:r>
    </w:p>
    <w:p>
      <w:pPr>
        <w:spacing w:after="150"/>
      </w:pPr>
      <w:r>
        <w:rPr/>
        <w:t xml:space="preserve">图表：2019-2023年杀虫、杀螨混剂出口量以及出口额</w:t>
      </w:r>
    </w:p>
    <w:p>
      <w:pPr>
        <w:spacing w:after="150"/>
      </w:pPr>
      <w:r>
        <w:rPr/>
        <w:t xml:space="preserve">图表：2019-2023年杀虫、杀螨混剂出口地区分布</w:t>
      </w:r>
    </w:p>
    <w:p>
      <w:pPr>
        <w:spacing w:after="150"/>
      </w:pPr>
      <w:r>
        <w:rPr/>
        <w:t xml:space="preserve">图表：2019-2023年杀虫、杀螨混剂进口量及进口额</w:t>
      </w:r>
    </w:p>
    <w:p>
      <w:pPr>
        <w:spacing w:after="150"/>
      </w:pPr>
      <w:r>
        <w:rPr/>
        <w:t xml:space="preserve">图表：2019-2023年杀虫、杀螨混剂进口区域分布</w:t>
      </w:r>
    </w:p>
    <w:p>
      <w:pPr>
        <w:spacing w:after="150"/>
      </w:pPr>
      <w:r>
        <w:rPr/>
        <w:t xml:space="preserve">图表：2019-2023年杀虫、杀螨混剂对外依存度</w:t>
      </w:r>
    </w:p>
    <w:p>
      <w:pPr>
        <w:spacing w:after="150"/>
      </w:pPr>
      <w:r>
        <w:rPr/>
        <w:t xml:space="preserve">图表：2019-2023年杀虫、杀螨混剂投资项目数量</w:t>
      </w:r>
    </w:p>
    <w:p>
      <w:pPr>
        <w:spacing w:after="150"/>
      </w:pPr>
      <w:r>
        <w:rPr/>
        <w:t xml:space="preserve">图表：2019-2023年杀虫、杀螨混剂投资项目列表</w:t>
      </w:r>
    </w:p>
    <w:p>
      <w:pPr>
        <w:spacing w:after="150"/>
      </w:pPr>
      <w:r>
        <w:rPr/>
        <w:t xml:space="preserve">图表：2019-2023年杀虫、杀螨混剂投资需求关系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本文地址：https://www.51baogao.cn/baogao/20200610/171114.shtml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0/1711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2024-2029年中国杀虫、杀螨混剂市场现状分析及发展前景预测报告</dc:title>
  <dc:description>2024-2029年中国杀虫、杀螨混剂市场现状分析及发展前景预测报告</dc:description>
  <dc:subject>2024-2029年中国杀虫、杀螨混剂市场现状分析及发展前景预测报告</dc:subject>
  <cp:keywords>研究报告</cp:keywords>
  <cp:category>研究报告</cp:category>
  <cp:lastModifiedBy>北京中道泰和信息咨询有限公司</cp:lastModifiedBy>
  <dcterms:created xsi:type="dcterms:W3CDTF">2024-01-30T07:16:28+08:00</dcterms:created>
  <dcterms:modified xsi:type="dcterms:W3CDTF">2024-01-30T07:16:28+08:00</dcterms:modified>
</cp:coreProperties>
</file>

<file path=docProps/custom.xml><?xml version="1.0" encoding="utf-8"?>
<Properties xmlns="http://schemas.openxmlformats.org/officeDocument/2006/custom-properties" xmlns:vt="http://schemas.openxmlformats.org/officeDocument/2006/docPropsVTypes"/>
</file>