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2024-2029年中国护肤品行业供需分析及投资风险预测报告</w:t>
      </w:r>
    </w:p>
    <w:p>
      <w:pPr>
        <w:spacing w:after="150"/>
      </w:pPr>
      <w:r>
        <w:rPr>
          <w:b w:val="1"/>
          <w:bCs w:val="1"/>
        </w:rPr>
        <w:t xml:space="preserve">报告简介</w:t>
      </w:r>
    </w:p>
    <w:p>
      <w:pPr>
        <w:spacing w:after="150"/>
      </w:pPr>
      <w:r>
        <w:rPr/>
        <w:t xml:space="preserve">护，保护也;肤，皮肤也;品，产品也。护肤品，既是保护皮肤的护肤产品。随着社会经济的不断进步和物质生活的丰富，护肤品，不再是过去只有富人才用的起的东西。现如今护肤品已走进了平常百姓家。它给人们的精神、形象提升起到了极大的作用。</w:t>
      </w:r>
    </w:p>
    <w:p>
      <w:pPr>
        <w:spacing w:after="150"/>
      </w:pPr>
      <w:r>
        <w:rPr/>
        <w:t xml:space="preserve">随着人们生活水平的不断提高及社会的不断进步，大众对于护肤品的认知已经不再陌生，而护肤品也逐步成为人们日常生活的必需品。自改革开放以来，我国的护肤品行业发展迅猛，在国民经济中占据重要地位，并且表现出巨大的潜力和广阔的前景。随着全球一体化趋势的加强，中国护肤品行业发展面临的挑战已经不仅仅是国内，更包括国外护肤品发展成熟国家或企业。对此，正确评价我国护肤品行业的发展现状，并采取行之有效的发展战略迫在眉睫。</w:t>
      </w:r>
    </w:p>
    <w:p>
      <w:pPr>
        <w:spacing w:after="150"/>
      </w:pPr>
      <w:r>
        <w:rPr/>
        <w:t xml:space="preserve">近几年随着中国经济的快速增长，中国护肤品消费也迅速崛起。2013年中国超越日本成为世界第二大化妆品消费国，2017年中国护肤品的市场规模已占到全球市场的11.5%，仅次于美国的18.5%，2018年中国护肤品市场规模达1854.0亿元，2019年市场规模达到2166亿元。</w:t>
      </w:r>
    </w:p>
    <w:p>
      <w:pPr>
        <w:spacing w:after="150"/>
      </w:pPr>
      <w:r>
        <w:rPr/>
        <w:t xml:space="preserve">2019年1-8月美容化妆品及护肤品进口量为143515吨，同比增长14.7%。从金额方面来看，2019年1-8月美容化妆品及护肤品进口金额为8240.8百万美元，同比增长34.9%。截至到2019年末美容化妆品及护肤品进口量为22.74万吨，进口额为132.27亿美元。</w:t>
      </w:r>
    </w:p>
    <w:p>
      <w:pPr>
        <w:spacing w:after="150"/>
      </w:pPr>
      <w:r>
        <w:rPr/>
        <w:t xml:space="preserve">2018年全年美容化妆品及护肤品出口量为208800吨，同比增长15.6%，全年出口金额中总数为2468.73百万美元，同比增长21.5%。截至到2019年末中国美容化妆品及护肤品出口量为21.01万吨，出口额为27.74亿美元。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用敷料市场进行了分析研究。报告在总结中国医用敷料行业发展历程的基础上，结合新时期的各方面因素，对中国医用敷料行业的发展趋势给予了细致和审慎的预测论证。报告资料详实，图表丰富，既有深入的分析，又有直观的比较，为医用敷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护肤品市场特征 1</w:t>
      </w:r>
    </w:p>
    <w:p>
      <w:pPr>
        <w:spacing w:after="150"/>
      </w:pPr>
      <w:r>
        <w:rPr/>
        <w:t xml:space="preserve">第一节 行业简介 1</w:t>
      </w:r>
    </w:p>
    <w:p>
      <w:pPr>
        <w:spacing w:after="150"/>
      </w:pPr>
      <w:r>
        <w:rPr/>
        <w:t xml:space="preserve">一、行业概述 1</w:t>
      </w:r>
    </w:p>
    <w:p>
      <w:pPr>
        <w:spacing w:after="150"/>
      </w:pPr>
      <w:r>
        <w:rPr/>
        <w:t xml:space="preserve">二、行业特征 3</w:t>
      </w:r>
    </w:p>
    <w:p>
      <w:pPr>
        <w:spacing w:after="150"/>
      </w:pPr>
      <w:r>
        <w:rPr/>
        <w:t xml:space="preserve">1、行业消费特征 3</w:t>
      </w:r>
    </w:p>
    <w:p>
      <w:pPr>
        <w:spacing w:after="150"/>
      </w:pPr>
      <w:r>
        <w:rPr/>
        <w:t xml:space="preserve">2、行业产品结构特征 4</w:t>
      </w:r>
    </w:p>
    <w:p>
      <w:pPr>
        <w:spacing w:after="150"/>
      </w:pPr>
      <w:r>
        <w:rPr/>
        <w:t xml:space="preserve">第二节 经济环境分析 5</w:t>
      </w:r>
    </w:p>
    <w:p>
      <w:pPr>
        <w:spacing w:after="150"/>
      </w:pPr>
      <w:r>
        <w:rPr/>
        <w:t xml:space="preserve">一、经济发展状况 5</w:t>
      </w:r>
    </w:p>
    <w:p>
      <w:pPr>
        <w:spacing w:after="150"/>
      </w:pPr>
      <w:r>
        <w:rPr/>
        <w:t xml:space="preserve">二、收入增长情况 14</w:t>
      </w:r>
    </w:p>
    <w:p>
      <w:pPr>
        <w:spacing w:after="150"/>
      </w:pPr>
      <w:r>
        <w:rPr/>
        <w:t xml:space="preserve">三、固定资产投资 16</w:t>
      </w:r>
    </w:p>
    <w:p>
      <w:pPr>
        <w:spacing w:after="150"/>
      </w:pPr>
      <w:r>
        <w:rPr/>
        <w:t xml:space="preserve">四、存贷款利率变化 18</w:t>
      </w:r>
    </w:p>
    <w:p>
      <w:pPr>
        <w:spacing w:after="150"/>
      </w:pPr>
      <w:r>
        <w:rPr/>
        <w:t xml:space="preserve">五、人民币汇率变化 19</w:t>
      </w:r>
    </w:p>
    <w:p>
      <w:pPr>
        <w:spacing w:after="150"/>
      </w:pPr>
      <w:r>
        <w:rPr/>
        <w:t xml:space="preserve">第三节 政策环境分析 20</w:t>
      </w:r>
    </w:p>
    <w:p>
      <w:pPr>
        <w:spacing w:after="150"/>
      </w:pPr>
      <w:r>
        <w:rPr/>
        <w:t xml:space="preserve">一、国家宏观调控政策分析 20</w:t>
      </w:r>
    </w:p>
    <w:p>
      <w:pPr>
        <w:spacing w:after="150"/>
      </w:pPr>
      <w:r>
        <w:rPr/>
        <w:t xml:space="preserve">二、护肤品行业相关政策分析 22</w:t>
      </w:r>
    </w:p>
    <w:p>
      <w:pPr>
        <w:spacing w:after="150"/>
      </w:pPr>
      <w:r>
        <w:rPr/>
        <w:t xml:space="preserve">第四节 护肤品行业发展的"波特五力模型"分析 32</w:t>
      </w:r>
    </w:p>
    <w:p>
      <w:pPr>
        <w:spacing w:after="150"/>
      </w:pPr>
      <w:r>
        <w:rPr/>
        <w:t xml:space="preserve">一、行业内竞争 32</w:t>
      </w:r>
    </w:p>
    <w:p>
      <w:pPr>
        <w:spacing w:after="150"/>
      </w:pPr>
      <w:r>
        <w:rPr/>
        <w:t xml:space="preserve">二、买方侃价能力 32</w:t>
      </w:r>
    </w:p>
    <w:p>
      <w:pPr>
        <w:spacing w:after="150"/>
      </w:pPr>
      <w:r>
        <w:rPr/>
        <w:t xml:space="preserve">三、卖方侃价能力 33</w:t>
      </w:r>
    </w:p>
    <w:p>
      <w:pPr>
        <w:spacing w:after="150"/>
      </w:pPr>
      <w:r>
        <w:rPr/>
        <w:t xml:space="preserve">四、进入威胁 34</w:t>
      </w:r>
    </w:p>
    <w:p>
      <w:pPr>
        <w:spacing w:after="150"/>
      </w:pPr>
      <w:r>
        <w:rPr/>
        <w:t xml:space="preserve">五、替代威胁 36</w:t>
      </w:r>
    </w:p>
    <w:p>
      <w:pPr>
        <w:spacing w:after="150"/>
      </w:pPr>
      <w:r>
        <w:rPr>
          <w:b w:val="1"/>
          <w:bCs w:val="1"/>
        </w:rPr>
        <w:t xml:space="preserve">第二章 中国护肤品行业产业链（上、下游及关联产业）状况分析 38</w:t>
      </w:r>
    </w:p>
    <w:p>
      <w:pPr>
        <w:spacing w:after="150"/>
      </w:pPr>
      <w:r>
        <w:rPr/>
        <w:t xml:space="preserve">第一节 上游产业发展状况分析 38</w:t>
      </w:r>
    </w:p>
    <w:p>
      <w:pPr>
        <w:spacing w:after="150"/>
      </w:pPr>
      <w:r>
        <w:rPr/>
        <w:t xml:space="preserve">第二节 下游产业发展状况分析 43</w:t>
      </w:r>
    </w:p>
    <w:p>
      <w:pPr>
        <w:spacing w:after="150"/>
      </w:pPr>
      <w:r>
        <w:rPr/>
        <w:t xml:space="preserve">第三节 关联产业发展状况分析 50</w:t>
      </w:r>
    </w:p>
    <w:p>
      <w:pPr>
        <w:spacing w:after="150"/>
      </w:pPr>
      <w:r>
        <w:rPr>
          <w:b w:val="1"/>
          <w:bCs w:val="1"/>
        </w:rPr>
        <w:t xml:space="preserve">第二部分 行业深度分析</w:t>
      </w:r>
    </w:p>
    <w:p>
      <w:pPr>
        <w:spacing w:after="150"/>
      </w:pPr>
      <w:r>
        <w:rPr>
          <w:b w:val="1"/>
          <w:bCs w:val="1"/>
        </w:rPr>
        <w:t xml:space="preserve">第三章 中国护肤品市场规模分析 51</w:t>
      </w:r>
    </w:p>
    <w:p>
      <w:pPr>
        <w:spacing w:after="150"/>
      </w:pPr>
      <w:r>
        <w:rPr/>
        <w:t xml:space="preserve">第一节 2019-2023年中国护肤品市场规模分析 51</w:t>
      </w:r>
    </w:p>
    <w:p>
      <w:pPr>
        <w:spacing w:after="150"/>
      </w:pPr>
      <w:r>
        <w:rPr/>
        <w:t xml:space="preserve">第二节 2019-2023年中国护肤品区域结构分析 51</w:t>
      </w:r>
    </w:p>
    <w:p>
      <w:pPr>
        <w:spacing w:after="150"/>
      </w:pPr>
      <w:r>
        <w:rPr/>
        <w:t xml:space="preserve">第三节 2019-2023年中国护肤品区域市场规模分析 52</w:t>
      </w:r>
    </w:p>
    <w:p>
      <w:pPr>
        <w:spacing w:after="150"/>
      </w:pPr>
      <w:r>
        <w:rPr/>
        <w:t xml:space="preserve">一、东北地区市场规模分析 52</w:t>
      </w:r>
    </w:p>
    <w:p>
      <w:pPr>
        <w:spacing w:after="150"/>
      </w:pPr>
      <w:r>
        <w:rPr/>
        <w:t xml:space="preserve">二、华北地区市场规模分析 53</w:t>
      </w:r>
    </w:p>
    <w:p>
      <w:pPr>
        <w:spacing w:after="150"/>
      </w:pPr>
      <w:r>
        <w:rPr/>
        <w:t xml:space="preserve">三、华东地区市场规模分析 55</w:t>
      </w:r>
    </w:p>
    <w:p>
      <w:pPr>
        <w:spacing w:after="150"/>
      </w:pPr>
      <w:r>
        <w:rPr/>
        <w:t xml:space="preserve">四、华中地区市场规模分析 56</w:t>
      </w:r>
    </w:p>
    <w:p>
      <w:pPr>
        <w:spacing w:after="150"/>
      </w:pPr>
      <w:r>
        <w:rPr/>
        <w:t xml:space="preserve">五、华南地区市场规模分析 58</w:t>
      </w:r>
    </w:p>
    <w:p>
      <w:pPr>
        <w:spacing w:after="150"/>
      </w:pPr>
      <w:r>
        <w:rPr/>
        <w:t xml:space="preserve">六、西部地区市场规模分析 59</w:t>
      </w:r>
    </w:p>
    <w:p>
      <w:pPr>
        <w:spacing w:after="150"/>
      </w:pPr>
      <w:r>
        <w:rPr>
          <w:b w:val="1"/>
          <w:bCs w:val="1"/>
        </w:rPr>
        <w:t xml:space="preserve">第四章 中国护肤品国内市场综述 61</w:t>
      </w:r>
    </w:p>
    <w:p>
      <w:pPr>
        <w:spacing w:after="150"/>
      </w:pPr>
      <w:r>
        <w:rPr/>
        <w:t xml:space="preserve">第一节 中国护肤品产业产量分析及预测 61</w:t>
      </w:r>
    </w:p>
    <w:p>
      <w:pPr>
        <w:spacing w:after="150"/>
      </w:pPr>
      <w:r>
        <w:rPr/>
        <w:t xml:space="preserve">一、护肤品产业总体产能规模 61</w:t>
      </w:r>
    </w:p>
    <w:p>
      <w:pPr>
        <w:spacing w:after="150"/>
      </w:pPr>
      <w:r>
        <w:rPr/>
        <w:t xml:space="preserve">二、护肤品生产区域分布 61</w:t>
      </w:r>
    </w:p>
    <w:p>
      <w:pPr>
        <w:spacing w:after="150"/>
      </w:pPr>
      <w:r>
        <w:rPr/>
        <w:t xml:space="preserve">三、2019-2023年总产量 61</w:t>
      </w:r>
    </w:p>
    <w:p>
      <w:pPr>
        <w:spacing w:after="150"/>
      </w:pPr>
      <w:r>
        <w:rPr/>
        <w:t xml:space="preserve">四、2019-2023年消费情况 62</w:t>
      </w:r>
    </w:p>
    <w:p>
      <w:pPr>
        <w:spacing w:after="150"/>
      </w:pPr>
      <w:r>
        <w:rPr/>
        <w:t xml:space="preserve">第二节 中国护肤品价格趋势分析 66</w:t>
      </w:r>
    </w:p>
    <w:p>
      <w:pPr>
        <w:spacing w:after="150"/>
      </w:pPr>
      <w:r>
        <w:rPr/>
        <w:t xml:space="preserve">一、中国护肤品2022年价格趋势 66</w:t>
      </w:r>
    </w:p>
    <w:p>
      <w:pPr>
        <w:spacing w:after="150"/>
      </w:pPr>
      <w:r>
        <w:rPr/>
        <w:t xml:space="preserve">二、中国护肤品当前市场价格及分析 66</w:t>
      </w:r>
    </w:p>
    <w:p>
      <w:pPr>
        <w:spacing w:after="150"/>
      </w:pPr>
      <w:r>
        <w:rPr/>
        <w:t xml:space="preserve">三、影响护肤品价格因素分析 68</w:t>
      </w:r>
    </w:p>
    <w:p>
      <w:pPr>
        <w:spacing w:after="150"/>
      </w:pPr>
      <w:r>
        <w:rPr/>
        <w:t xml:space="preserve">四、2024-2029年中国护肤品价格走势预测 70</w:t>
      </w:r>
    </w:p>
    <w:p>
      <w:pPr>
        <w:spacing w:after="150"/>
      </w:pPr>
      <w:r>
        <w:rPr>
          <w:b w:val="1"/>
          <w:bCs w:val="1"/>
        </w:rPr>
        <w:t xml:space="preserve">第三部分 市场全景调研</w:t>
      </w:r>
    </w:p>
    <w:p>
      <w:pPr>
        <w:spacing w:after="150"/>
      </w:pPr>
      <w:r>
        <w:rPr>
          <w:b w:val="1"/>
          <w:bCs w:val="1"/>
        </w:rPr>
        <w:t xml:space="preserve">第五章 中国护肤品行业进出口市场情况分析 72</w:t>
      </w:r>
    </w:p>
    <w:p>
      <w:pPr>
        <w:spacing w:after="150"/>
      </w:pPr>
      <w:r>
        <w:rPr/>
        <w:t xml:space="preserve">第一节 2019-2023年中国护肤品行业进出口量分析 72</w:t>
      </w:r>
    </w:p>
    <w:p>
      <w:pPr>
        <w:spacing w:after="150"/>
      </w:pPr>
      <w:r>
        <w:rPr/>
        <w:t xml:space="preserve">一、2019-2023年中国护肤品行业进口分析 72</w:t>
      </w:r>
    </w:p>
    <w:p>
      <w:pPr>
        <w:spacing w:after="150"/>
      </w:pPr>
      <w:r>
        <w:rPr/>
        <w:t xml:space="preserve">二、2019-2023年中国护肤品行业出口分析 73</w:t>
      </w:r>
    </w:p>
    <w:p>
      <w:pPr>
        <w:spacing w:after="150"/>
      </w:pPr>
      <w:r>
        <w:rPr/>
        <w:t xml:space="preserve">第二节 2024-2029年中国护肤品行业进出口市场预测分析 74</w:t>
      </w:r>
    </w:p>
    <w:p>
      <w:pPr>
        <w:spacing w:after="150"/>
      </w:pPr>
      <w:r>
        <w:rPr/>
        <w:t xml:space="preserve">一、2024-2029年中国护肤品行业进口预测 74</w:t>
      </w:r>
    </w:p>
    <w:p>
      <w:pPr>
        <w:spacing w:after="150"/>
      </w:pPr>
      <w:r>
        <w:rPr/>
        <w:t xml:space="preserve">二、2024-2029年中国护肤品行业出口预测 75</w:t>
      </w:r>
    </w:p>
    <w:p>
      <w:pPr>
        <w:spacing w:after="150"/>
      </w:pPr>
      <w:r>
        <w:rPr/>
        <w:t xml:space="preserve">第三节 影响进出口变化的主要原因分析 75</w:t>
      </w:r>
    </w:p>
    <w:p>
      <w:pPr>
        <w:spacing w:after="150"/>
      </w:pPr>
      <w:r>
        <w:rPr>
          <w:b w:val="1"/>
          <w:bCs w:val="1"/>
        </w:rPr>
        <w:t xml:space="preserve">第六章 中国护肤品行业市场供需状况分析 80</w:t>
      </w:r>
    </w:p>
    <w:p>
      <w:pPr>
        <w:spacing w:after="150"/>
      </w:pPr>
      <w:r>
        <w:rPr/>
        <w:t xml:space="preserve">第一节 2019-2023年中国护肤品行业市场状况分析 80</w:t>
      </w:r>
    </w:p>
    <w:p>
      <w:pPr>
        <w:spacing w:after="150"/>
      </w:pPr>
      <w:r>
        <w:rPr/>
        <w:t xml:space="preserve">第二节 中国护肤品行业市场需求分析及预测 84</w:t>
      </w:r>
    </w:p>
    <w:p>
      <w:pPr>
        <w:spacing w:after="150"/>
      </w:pPr>
      <w:r>
        <w:rPr/>
        <w:t xml:space="preserve">一、2019-2023年护肤品行业市场需求状况分析 84</w:t>
      </w:r>
    </w:p>
    <w:p>
      <w:pPr>
        <w:spacing w:after="150"/>
      </w:pPr>
      <w:r>
        <w:rPr/>
        <w:t xml:space="preserve">二、2024-2029年护肤品行业市场需求预测分析 85</w:t>
      </w:r>
    </w:p>
    <w:p>
      <w:pPr>
        <w:spacing w:after="150"/>
      </w:pPr>
      <w:r>
        <w:rPr/>
        <w:t xml:space="preserve">第三节 中国护肤品行业市场供给情况分析 86</w:t>
      </w:r>
    </w:p>
    <w:p>
      <w:pPr>
        <w:spacing w:after="150"/>
      </w:pPr>
      <w:r>
        <w:rPr/>
        <w:t xml:space="preserve">一、2019-2023年护肤品行业市场供给状况分析 86</w:t>
      </w:r>
    </w:p>
    <w:p>
      <w:pPr>
        <w:spacing w:after="150"/>
      </w:pPr>
      <w:r>
        <w:rPr/>
        <w:t xml:space="preserve">二、2024-2029年护肤品行业市场供给预测分析 86</w:t>
      </w:r>
    </w:p>
    <w:p>
      <w:pPr>
        <w:spacing w:after="150"/>
      </w:pPr>
      <w:r>
        <w:rPr/>
        <w:t xml:space="preserve">第四节 2024-2029年中国护肤品供需平衡预测 87</w:t>
      </w:r>
    </w:p>
    <w:p>
      <w:pPr>
        <w:spacing w:after="150"/>
      </w:pPr>
      <w:r>
        <w:rPr>
          <w:b w:val="1"/>
          <w:bCs w:val="1"/>
        </w:rPr>
        <w:t xml:space="preserve">第七章 全国护肤品行业财务状况分析 89</w:t>
      </w:r>
    </w:p>
    <w:p>
      <w:pPr>
        <w:spacing w:after="150"/>
      </w:pPr>
      <w:r>
        <w:rPr/>
        <w:t xml:space="preserve">第一节 2019-2023年护肤品行业规模分析 89</w:t>
      </w:r>
    </w:p>
    <w:p>
      <w:pPr>
        <w:spacing w:after="150"/>
      </w:pPr>
      <w:r>
        <w:rPr/>
        <w:t xml:space="preserve">一、2019-2023年护肤品行业总资产对比分析 89</w:t>
      </w:r>
    </w:p>
    <w:p>
      <w:pPr>
        <w:spacing w:after="150"/>
      </w:pPr>
      <w:r>
        <w:rPr/>
        <w:t xml:space="preserve">二、2019-2023年护肤品行业企业单位数对比分析 89</w:t>
      </w:r>
    </w:p>
    <w:p>
      <w:pPr>
        <w:spacing w:after="150"/>
      </w:pPr>
      <w:r>
        <w:rPr/>
        <w:t xml:space="preserve">三、2019-2023年护肤品行业从业人员平均人数对比分析 89</w:t>
      </w:r>
    </w:p>
    <w:p>
      <w:pPr>
        <w:spacing w:after="150"/>
      </w:pPr>
      <w:r>
        <w:rPr/>
        <w:t xml:space="preserve">第二节 2019-2023年护肤品行业经济效益分析 90</w:t>
      </w:r>
    </w:p>
    <w:p>
      <w:pPr>
        <w:spacing w:after="150"/>
      </w:pPr>
      <w:r>
        <w:rPr/>
        <w:t xml:space="preserve">一、2019-2023年护肤品行业资金利润率对比分析 90</w:t>
      </w:r>
    </w:p>
    <w:p>
      <w:pPr>
        <w:spacing w:after="150"/>
      </w:pPr>
      <w:r>
        <w:rPr/>
        <w:t xml:space="preserve">二、2019-2023年护肤品行业成本费用利润率对比分析 90</w:t>
      </w:r>
    </w:p>
    <w:p>
      <w:pPr>
        <w:spacing w:after="150"/>
      </w:pPr>
      <w:r>
        <w:rPr/>
        <w:t xml:space="preserve">第三节 2019-2023年护肤品行业效率分析 90</w:t>
      </w:r>
    </w:p>
    <w:p>
      <w:pPr>
        <w:spacing w:after="150"/>
      </w:pPr>
      <w:r>
        <w:rPr/>
        <w:t xml:space="preserve">一、2019-2023年护肤品行业资产负债率对比分析 90</w:t>
      </w:r>
    </w:p>
    <w:p>
      <w:pPr>
        <w:spacing w:after="150"/>
      </w:pPr>
      <w:r>
        <w:rPr/>
        <w:t xml:space="preserve">二、2019-2023年护肤品行业流动资产周转次数对比分析 91</w:t>
      </w:r>
    </w:p>
    <w:p>
      <w:pPr>
        <w:spacing w:after="150"/>
      </w:pPr>
      <w:r>
        <w:rPr/>
        <w:t xml:space="preserve">第四节 2019-2023年护肤品行业结构分析 91</w:t>
      </w:r>
    </w:p>
    <w:p>
      <w:pPr>
        <w:spacing w:after="150"/>
      </w:pPr>
      <w:r>
        <w:rPr/>
        <w:t xml:space="preserve">一、2019-2023年护肤品行业地区结构分析 91</w:t>
      </w:r>
    </w:p>
    <w:p>
      <w:pPr>
        <w:spacing w:after="150"/>
      </w:pPr>
      <w:r>
        <w:rPr/>
        <w:t xml:space="preserve">二、2019-2023年护肤品行业所有制结构分析 92</w:t>
      </w:r>
    </w:p>
    <w:p>
      <w:pPr>
        <w:spacing w:after="150"/>
      </w:pPr>
      <w:r>
        <w:rPr/>
        <w:t xml:space="preserve">三、2019-2023年护肤品行业不同规模企业结构分析 93</w:t>
      </w:r>
    </w:p>
    <w:p>
      <w:pPr>
        <w:spacing w:after="150"/>
      </w:pPr>
      <w:r>
        <w:rPr/>
        <w:t xml:space="preserve">第五节 2019-2023年护肤品行业不同规模企业财务状况分析 93</w:t>
      </w:r>
    </w:p>
    <w:p>
      <w:pPr>
        <w:spacing w:after="150"/>
      </w:pPr>
      <w:r>
        <w:rPr/>
        <w:t xml:space="preserve">一、2019-2023年护肤品行业不同规模企业人均指标分析 93</w:t>
      </w:r>
    </w:p>
    <w:p>
      <w:pPr>
        <w:spacing w:after="150"/>
      </w:pPr>
      <w:r>
        <w:rPr/>
        <w:t xml:space="preserve">二、2019-2023年护肤品行业不同规模企业盈利能力分析 93</w:t>
      </w:r>
    </w:p>
    <w:p>
      <w:pPr>
        <w:spacing w:after="150"/>
      </w:pPr>
      <w:r>
        <w:rPr/>
        <w:t xml:space="preserve">三、2019-2023年护肤品行业不同规模企业营运能力分析 94</w:t>
      </w:r>
    </w:p>
    <w:p>
      <w:pPr>
        <w:spacing w:after="150"/>
      </w:pPr>
      <w:r>
        <w:rPr/>
        <w:t xml:space="preserve">四、2019-2023年护肤品行业不同规模企业偿债能力分析 94</w:t>
      </w:r>
    </w:p>
    <w:p>
      <w:pPr>
        <w:spacing w:after="150"/>
      </w:pPr>
      <w:r>
        <w:rPr>
          <w:b w:val="1"/>
          <w:bCs w:val="1"/>
        </w:rPr>
        <w:t xml:space="preserve">第四部分 竞争格局分析</w:t>
      </w:r>
    </w:p>
    <w:p>
      <w:pPr>
        <w:spacing w:after="150"/>
      </w:pPr>
      <w:r>
        <w:rPr>
          <w:b w:val="1"/>
          <w:bCs w:val="1"/>
        </w:rPr>
        <w:t xml:space="preserve">第八章 国内外护肤品重点企业分析 96</w:t>
      </w:r>
    </w:p>
    <w:p>
      <w:pPr>
        <w:spacing w:after="150"/>
      </w:pPr>
      <w:r>
        <w:rPr/>
        <w:t xml:space="preserve">第一节 雅诗兰黛(上海)商贸有限公司 96</w:t>
      </w:r>
    </w:p>
    <w:p>
      <w:pPr>
        <w:spacing w:after="150"/>
      </w:pPr>
      <w:r>
        <w:rPr/>
        <w:t xml:space="preserve">一、公司概况 96</w:t>
      </w:r>
    </w:p>
    <w:p>
      <w:pPr>
        <w:spacing w:after="150"/>
      </w:pPr>
      <w:r>
        <w:rPr/>
        <w:t xml:space="preserve">二、企业财务数据分析 98</w:t>
      </w:r>
    </w:p>
    <w:p>
      <w:pPr>
        <w:spacing w:after="150"/>
      </w:pPr>
      <w:r>
        <w:rPr/>
        <w:t xml:space="preserve">1、企业资产负债分析 98</w:t>
      </w:r>
    </w:p>
    <w:p>
      <w:pPr>
        <w:spacing w:after="150"/>
      </w:pPr>
      <w:r>
        <w:rPr/>
        <w:t xml:space="preserve">2、企业收入及利润分析 98</w:t>
      </w:r>
    </w:p>
    <w:p>
      <w:pPr>
        <w:spacing w:after="150"/>
      </w:pPr>
      <w:r>
        <w:rPr/>
        <w:t xml:space="preserve">三、发展战略 99</w:t>
      </w:r>
    </w:p>
    <w:p>
      <w:pPr>
        <w:spacing w:after="150"/>
      </w:pPr>
      <w:r>
        <w:rPr/>
        <w:t xml:space="preserve">第二节 欧莱雅(中国)有限公司 101</w:t>
      </w:r>
    </w:p>
    <w:p>
      <w:pPr>
        <w:spacing w:after="150"/>
      </w:pPr>
      <w:r>
        <w:rPr/>
        <w:t xml:space="preserve">一、公司概况 101</w:t>
      </w:r>
    </w:p>
    <w:p>
      <w:pPr>
        <w:spacing w:after="150"/>
      </w:pPr>
      <w:r>
        <w:rPr/>
        <w:t xml:space="preserve">二、企业财务数据分析 102</w:t>
      </w:r>
    </w:p>
    <w:p>
      <w:pPr>
        <w:spacing w:after="150"/>
      </w:pPr>
      <w:r>
        <w:rPr/>
        <w:t xml:space="preserve">1、企业资产负债分析 102</w:t>
      </w:r>
    </w:p>
    <w:p>
      <w:pPr>
        <w:spacing w:after="150"/>
      </w:pPr>
      <w:r>
        <w:rPr/>
        <w:t xml:space="preserve">2、企业收入及利润分析 103</w:t>
      </w:r>
    </w:p>
    <w:p>
      <w:pPr>
        <w:spacing w:after="150"/>
      </w:pPr>
      <w:r>
        <w:rPr/>
        <w:t xml:space="preserve">三、发展战略 104</w:t>
      </w:r>
    </w:p>
    <w:p>
      <w:pPr>
        <w:spacing w:after="150"/>
      </w:pPr>
      <w:r>
        <w:rPr/>
        <w:t xml:space="preserve">第三节 宝洁(中国)有限公司 108</w:t>
      </w:r>
    </w:p>
    <w:p>
      <w:pPr>
        <w:spacing w:after="150"/>
      </w:pPr>
      <w:r>
        <w:rPr/>
        <w:t xml:space="preserve">一、公司概况 108</w:t>
      </w:r>
    </w:p>
    <w:p>
      <w:pPr>
        <w:spacing w:after="150"/>
      </w:pPr>
      <w:r>
        <w:rPr/>
        <w:t xml:space="preserve">二、企业财务数据分析 109</w:t>
      </w:r>
    </w:p>
    <w:p>
      <w:pPr>
        <w:spacing w:after="150"/>
      </w:pPr>
      <w:r>
        <w:rPr/>
        <w:t xml:space="preserve">1、企业资产负债分析 109</w:t>
      </w:r>
    </w:p>
    <w:p>
      <w:pPr>
        <w:spacing w:after="150"/>
      </w:pPr>
      <w:r>
        <w:rPr/>
        <w:t xml:space="preserve">2、企业收入及利润分析 109</w:t>
      </w:r>
    </w:p>
    <w:p>
      <w:pPr>
        <w:spacing w:after="150"/>
      </w:pPr>
      <w:r>
        <w:rPr/>
        <w:t xml:space="preserve">三、发展战略 110</w:t>
      </w:r>
    </w:p>
    <w:p>
      <w:pPr>
        <w:spacing w:after="150"/>
      </w:pPr>
      <w:r>
        <w:rPr/>
        <w:t xml:space="preserve">第四节 爱茉莉太平洋贸易有限公司 111</w:t>
      </w:r>
    </w:p>
    <w:p>
      <w:pPr>
        <w:spacing w:after="150"/>
      </w:pPr>
      <w:r>
        <w:rPr/>
        <w:t xml:space="preserve">一、公司概况 111</w:t>
      </w:r>
    </w:p>
    <w:p>
      <w:pPr>
        <w:spacing w:after="150"/>
      </w:pPr>
      <w:r>
        <w:rPr/>
        <w:t xml:space="preserve">二、企业财务数据分析 112</w:t>
      </w:r>
    </w:p>
    <w:p>
      <w:pPr>
        <w:spacing w:after="150"/>
      </w:pPr>
      <w:r>
        <w:rPr/>
        <w:t xml:space="preserve">1、企业资产负债分析 112</w:t>
      </w:r>
    </w:p>
    <w:p>
      <w:pPr>
        <w:spacing w:after="150"/>
      </w:pPr>
      <w:r>
        <w:rPr/>
        <w:t xml:space="preserve">2、企业收入及利润分析 112</w:t>
      </w:r>
    </w:p>
    <w:p>
      <w:pPr>
        <w:spacing w:after="150"/>
      </w:pPr>
      <w:r>
        <w:rPr/>
        <w:t xml:space="preserve">三、发展战略 113</w:t>
      </w:r>
    </w:p>
    <w:p>
      <w:pPr>
        <w:spacing w:after="150"/>
      </w:pPr>
      <w:r>
        <w:rPr/>
        <w:t xml:space="preserve">第五节 资生堂(中国)投资有限公司 114</w:t>
      </w:r>
    </w:p>
    <w:p>
      <w:pPr>
        <w:spacing w:after="150"/>
      </w:pPr>
      <w:r>
        <w:rPr/>
        <w:t xml:space="preserve">一、公司概况 114</w:t>
      </w:r>
    </w:p>
    <w:p>
      <w:pPr>
        <w:spacing w:after="150"/>
      </w:pPr>
      <w:r>
        <w:rPr/>
        <w:t xml:space="preserve">二、企业财务数据分析 115</w:t>
      </w:r>
    </w:p>
    <w:p>
      <w:pPr>
        <w:spacing w:after="150"/>
      </w:pPr>
      <w:r>
        <w:rPr/>
        <w:t xml:space="preserve">1、企业资产负债分析 115</w:t>
      </w:r>
    </w:p>
    <w:p>
      <w:pPr>
        <w:spacing w:after="150"/>
      </w:pPr>
      <w:r>
        <w:rPr/>
        <w:t xml:space="preserve">2、企业收入及利润分析 115</w:t>
      </w:r>
    </w:p>
    <w:p>
      <w:pPr>
        <w:spacing w:after="150"/>
      </w:pPr>
      <w:r>
        <w:rPr/>
        <w:t xml:space="preserve">三、发展战略 117</w:t>
      </w:r>
    </w:p>
    <w:p>
      <w:pPr>
        <w:spacing w:after="150"/>
      </w:pPr>
      <w:r>
        <w:rPr/>
        <w:t xml:space="preserve">第六节 上海家化联合股份有限公司 117</w:t>
      </w:r>
    </w:p>
    <w:p>
      <w:pPr>
        <w:spacing w:after="150"/>
      </w:pPr>
      <w:r>
        <w:rPr/>
        <w:t xml:space="preserve">一、公司概况 117</w:t>
      </w:r>
    </w:p>
    <w:p>
      <w:pPr>
        <w:spacing w:after="150"/>
      </w:pPr>
      <w:r>
        <w:rPr/>
        <w:t xml:space="preserve">二、企业财务数据分析 118</w:t>
      </w:r>
    </w:p>
    <w:p>
      <w:pPr>
        <w:spacing w:after="150"/>
      </w:pPr>
      <w:r>
        <w:rPr/>
        <w:t xml:space="preserve">1、企业资产负债分析 118</w:t>
      </w:r>
    </w:p>
    <w:p>
      <w:pPr>
        <w:spacing w:after="150"/>
      </w:pPr>
      <w:r>
        <w:rPr/>
        <w:t xml:space="preserve">2、企业收入及利润分析 120</w:t>
      </w:r>
    </w:p>
    <w:p>
      <w:pPr>
        <w:spacing w:after="150"/>
      </w:pPr>
      <w:r>
        <w:rPr/>
        <w:t xml:space="preserve">三、发展战略 121</w:t>
      </w:r>
    </w:p>
    <w:p>
      <w:pPr>
        <w:spacing w:after="150"/>
      </w:pPr>
      <w:r>
        <w:rPr/>
        <w:t xml:space="preserve">第七节 上海百雀羚日用化学有限公司 121</w:t>
      </w:r>
    </w:p>
    <w:p>
      <w:pPr>
        <w:spacing w:after="150"/>
      </w:pPr>
      <w:r>
        <w:rPr/>
        <w:t xml:space="preserve">一、公司概况 121</w:t>
      </w:r>
    </w:p>
    <w:p>
      <w:pPr>
        <w:spacing w:after="150"/>
      </w:pPr>
      <w:r>
        <w:rPr/>
        <w:t xml:space="preserve">二、企业财务数据分析 123</w:t>
      </w:r>
    </w:p>
    <w:p>
      <w:pPr>
        <w:spacing w:after="150"/>
      </w:pPr>
      <w:r>
        <w:rPr/>
        <w:t xml:space="preserve">1、企业资产负债分析 123</w:t>
      </w:r>
    </w:p>
    <w:p>
      <w:pPr>
        <w:spacing w:after="150"/>
      </w:pPr>
      <w:r>
        <w:rPr/>
        <w:t xml:space="preserve">2、企业收入及利润分析 123</w:t>
      </w:r>
    </w:p>
    <w:p>
      <w:pPr>
        <w:spacing w:after="150"/>
      </w:pPr>
      <w:r>
        <w:rPr/>
        <w:t xml:space="preserve">三、发展战略 123</w:t>
      </w:r>
    </w:p>
    <w:p>
      <w:pPr>
        <w:spacing w:after="150"/>
      </w:pPr>
      <w:r>
        <w:rPr>
          <w:b w:val="1"/>
          <w:bCs w:val="1"/>
        </w:rPr>
        <w:t xml:space="preserve">第五部分 发展前景展望</w:t>
      </w:r>
    </w:p>
    <w:p>
      <w:pPr>
        <w:spacing w:after="150"/>
      </w:pPr>
      <w:r>
        <w:rPr>
          <w:b w:val="1"/>
          <w:bCs w:val="1"/>
        </w:rPr>
        <w:t xml:space="preserve">第九章 护肤品行业发展趋势与投资建议 125</w:t>
      </w:r>
    </w:p>
    <w:p>
      <w:pPr>
        <w:spacing w:after="150"/>
      </w:pPr>
      <w:r>
        <w:rPr/>
        <w:t xml:space="preserve">第一节 护肤品市场发展潜力分析 125</w:t>
      </w:r>
    </w:p>
    <w:p>
      <w:pPr>
        <w:spacing w:after="150"/>
      </w:pPr>
      <w:r>
        <w:rPr/>
        <w:t xml:space="preserve">一、市场空间广阔 125</w:t>
      </w:r>
    </w:p>
    <w:p>
      <w:pPr>
        <w:spacing w:after="150"/>
      </w:pPr>
      <w:r>
        <w:rPr/>
        <w:t xml:space="preserve">二、竞争格局变化 125</w:t>
      </w:r>
    </w:p>
    <w:p>
      <w:pPr>
        <w:spacing w:after="150"/>
      </w:pPr>
      <w:r>
        <w:rPr/>
        <w:t xml:space="preserve">第二节 护肤品行业发展趋势分析 126</w:t>
      </w:r>
    </w:p>
    <w:p>
      <w:pPr>
        <w:spacing w:after="150"/>
      </w:pPr>
      <w:r>
        <w:rPr/>
        <w:t xml:space="preserve">一、品牌格局趋势 126</w:t>
      </w:r>
    </w:p>
    <w:p>
      <w:pPr>
        <w:spacing w:after="150"/>
      </w:pPr>
      <w:r>
        <w:rPr/>
        <w:t xml:space="preserve">二、渠道分布趋势 127</w:t>
      </w:r>
    </w:p>
    <w:p>
      <w:pPr>
        <w:spacing w:after="150"/>
      </w:pPr>
      <w:r>
        <w:rPr/>
        <w:t xml:space="preserve">三、消费趋势分析 129</w:t>
      </w:r>
    </w:p>
    <w:p>
      <w:pPr>
        <w:spacing w:after="150"/>
      </w:pPr>
      <w:r>
        <w:rPr/>
        <w:t xml:space="preserve">第三节 护肤品行业发展战略研究 130</w:t>
      </w:r>
    </w:p>
    <w:p>
      <w:pPr>
        <w:spacing w:after="150"/>
      </w:pPr>
      <w:r>
        <w:rPr/>
        <w:t xml:space="preserve">一、战略综合规划 130</w:t>
      </w:r>
    </w:p>
    <w:p>
      <w:pPr>
        <w:spacing w:after="150"/>
      </w:pPr>
      <w:r>
        <w:rPr/>
        <w:t xml:space="preserve">二、技术开发战略 132</w:t>
      </w:r>
    </w:p>
    <w:p>
      <w:pPr>
        <w:spacing w:after="150"/>
      </w:pPr>
      <w:r>
        <w:rPr/>
        <w:t xml:space="preserve">三、业务组合战略 134</w:t>
      </w:r>
    </w:p>
    <w:p>
      <w:pPr>
        <w:spacing w:after="150"/>
      </w:pPr>
      <w:r>
        <w:rPr/>
        <w:t xml:space="preserve">四、区域战略规划 136</w:t>
      </w:r>
    </w:p>
    <w:p>
      <w:pPr>
        <w:spacing w:after="150"/>
      </w:pPr>
      <w:r>
        <w:rPr/>
        <w:t xml:space="preserve">五、产业战略规划 137</w:t>
      </w:r>
    </w:p>
    <w:p>
      <w:pPr>
        <w:spacing w:after="150"/>
      </w:pPr>
      <w:r>
        <w:rPr/>
        <w:t xml:space="preserve">六、营销品牌战略 138</w:t>
      </w:r>
    </w:p>
    <w:p>
      <w:pPr>
        <w:spacing w:after="150"/>
      </w:pPr>
      <w:r>
        <w:rPr/>
        <w:t xml:space="preserve">七、竞争战略规划 141</w:t>
      </w:r>
    </w:p>
    <w:p>
      <w:pPr>
        <w:spacing w:after="150"/>
      </w:pPr>
      <w:r>
        <w:rPr/>
        <w:t xml:space="preserve">第四节 对我国护肤品品牌的战略思考 142</w:t>
      </w:r>
    </w:p>
    <w:p>
      <w:pPr>
        <w:spacing w:after="150"/>
      </w:pPr>
      <w:r>
        <w:rPr/>
        <w:t xml:space="preserve">一、化妆品品牌的重要性 142</w:t>
      </w:r>
    </w:p>
    <w:p>
      <w:pPr>
        <w:spacing w:after="150"/>
      </w:pPr>
      <w:r>
        <w:rPr/>
        <w:t xml:space="preserve">二、化妆品实施品牌战略的意义 143</w:t>
      </w:r>
    </w:p>
    <w:p>
      <w:pPr>
        <w:spacing w:after="150"/>
      </w:pPr>
      <w:r>
        <w:rPr/>
        <w:t xml:space="preserve">三、化妆品企业品牌的现状分析 144</w:t>
      </w:r>
    </w:p>
    <w:p>
      <w:pPr>
        <w:spacing w:after="150"/>
      </w:pPr>
      <w:r>
        <w:rPr/>
        <w:t xml:space="preserve">四、中国化妆品企业的品牌战略 146</w:t>
      </w:r>
    </w:p>
    <w:p>
      <w:pPr>
        <w:spacing w:after="150"/>
      </w:pPr>
      <w:r>
        <w:rPr>
          <w:b w:val="1"/>
          <w:bCs w:val="1"/>
        </w:rPr>
        <w:t xml:space="preserve">第十章 中国护肤品行业发展预测 149</w:t>
      </w:r>
    </w:p>
    <w:p>
      <w:pPr>
        <w:spacing w:after="150"/>
      </w:pPr>
      <w:r>
        <w:rPr/>
        <w:t xml:space="preserve">第一节 2024-2029年中国护肤品行业产量预测 149</w:t>
      </w:r>
    </w:p>
    <w:p>
      <w:pPr>
        <w:spacing w:after="150"/>
      </w:pPr>
      <w:r>
        <w:rPr/>
        <w:t xml:space="preserve">第二节 2024-2029年中国护肤品行业消费量预测 149</w:t>
      </w:r>
    </w:p>
    <w:p>
      <w:pPr>
        <w:spacing w:after="150"/>
      </w:pPr>
      <w:r>
        <w:rPr/>
        <w:t xml:space="preserve">第三节 2024-2029年中国护肤品行业产值预测 149</w:t>
      </w:r>
    </w:p>
    <w:p>
      <w:pPr>
        <w:spacing w:after="150"/>
      </w:pPr>
      <w:r>
        <w:rPr/>
        <w:t xml:space="preserve">第四节 2024-2029年中国护肤品行业销售收入预测 150</w:t>
      </w:r>
    </w:p>
    <w:p>
      <w:pPr>
        <w:spacing w:after="150"/>
      </w:pPr>
      <w:r>
        <w:rPr>
          <w:b w:val="1"/>
          <w:bCs w:val="1"/>
        </w:rPr>
        <w:t xml:space="preserve">第十一章 护肤品行业投资前景与投资策略分析 151</w:t>
      </w:r>
    </w:p>
    <w:p>
      <w:pPr>
        <w:spacing w:after="150"/>
      </w:pPr>
      <w:r>
        <w:rPr/>
        <w:t xml:space="preserve">第一节 行业swot模型分析 151</w:t>
      </w:r>
    </w:p>
    <w:p>
      <w:pPr>
        <w:spacing w:after="150"/>
      </w:pPr>
      <w:r>
        <w:rPr/>
        <w:t xml:space="preserve">一、优势分析 151</w:t>
      </w:r>
    </w:p>
    <w:p>
      <w:pPr>
        <w:spacing w:after="150"/>
      </w:pPr>
      <w:r>
        <w:rPr/>
        <w:t xml:space="preserve">二、劣势分析 151</w:t>
      </w:r>
    </w:p>
    <w:p>
      <w:pPr>
        <w:spacing w:after="150"/>
      </w:pPr>
      <w:r>
        <w:rPr/>
        <w:t xml:space="preserve">三、机会分析 152</w:t>
      </w:r>
    </w:p>
    <w:p>
      <w:pPr>
        <w:spacing w:after="150"/>
      </w:pPr>
      <w:r>
        <w:rPr/>
        <w:t xml:space="preserve">四、风险分析 152</w:t>
      </w:r>
    </w:p>
    <w:p>
      <w:pPr>
        <w:spacing w:after="150"/>
      </w:pPr>
      <w:r>
        <w:rPr/>
        <w:t xml:space="preserve">第二节 护肤品行业投资价值分析 152</w:t>
      </w:r>
    </w:p>
    <w:p>
      <w:pPr>
        <w:spacing w:after="150"/>
      </w:pPr>
      <w:r>
        <w:rPr/>
        <w:t xml:space="preserve">一、护肤品行业发展前景分析 152</w:t>
      </w:r>
    </w:p>
    <w:p>
      <w:pPr>
        <w:spacing w:after="150"/>
      </w:pPr>
      <w:r>
        <w:rPr/>
        <w:t xml:space="preserve">二、护肤品行业盈利能力预测 154</w:t>
      </w:r>
    </w:p>
    <w:p>
      <w:pPr>
        <w:spacing w:after="150"/>
      </w:pPr>
      <w:r>
        <w:rPr/>
        <w:t xml:space="preserve">三、投资机会分析 154</w:t>
      </w:r>
    </w:p>
    <w:p>
      <w:pPr>
        <w:spacing w:after="150"/>
      </w:pPr>
      <w:r>
        <w:rPr/>
        <w:t xml:space="preserve">第三节 护肤品行业投资风险分析 155</w:t>
      </w:r>
    </w:p>
    <w:p>
      <w:pPr>
        <w:spacing w:after="150"/>
      </w:pPr>
      <w:r>
        <w:rPr/>
        <w:t xml:space="preserve">一、政策风险 155</w:t>
      </w:r>
    </w:p>
    <w:p>
      <w:pPr>
        <w:spacing w:after="150"/>
      </w:pPr>
      <w:r>
        <w:rPr/>
        <w:t xml:space="preserve">二、竞争风险 156</w:t>
      </w:r>
    </w:p>
    <w:p>
      <w:pPr>
        <w:spacing w:after="150"/>
      </w:pPr>
      <w:r>
        <w:rPr/>
        <w:t xml:space="preserve">三、经营风险 156</w:t>
      </w:r>
    </w:p>
    <w:p>
      <w:pPr>
        <w:spacing w:after="150"/>
      </w:pPr>
      <w:r>
        <w:rPr/>
        <w:t xml:space="preserve">四、其他风险 157</w:t>
      </w:r>
    </w:p>
    <w:p>
      <w:pPr>
        <w:spacing w:after="150"/>
      </w:pPr>
      <w:r>
        <w:rPr/>
        <w:t xml:space="preserve">第四节 护肤品行业投资策略分析 159</w:t>
      </w:r>
    </w:p>
    <w:p>
      <w:pPr>
        <w:spacing w:after="150"/>
      </w:pPr>
      <w:r>
        <w:rPr/>
        <w:t xml:space="preserve">一、重点投资品种分析 159</w:t>
      </w:r>
    </w:p>
    <w:p>
      <w:pPr>
        <w:spacing w:after="150"/>
      </w:pPr>
      <w:r>
        <w:rPr/>
        <w:t xml:space="preserve">二、重点投资地区分析 159</w:t>
      </w:r>
    </w:p>
    <w:p>
      <w:pPr>
        <w:spacing w:after="150"/>
      </w:pPr>
      <w:r>
        <w:rPr>
          <w:b w:val="1"/>
          <w:bCs w:val="1"/>
        </w:rPr>
        <w:t xml:space="preserve">第十二章 业内专家对中国护肤品行业总结及企业重点客户管理建议 161</w:t>
      </w:r>
    </w:p>
    <w:p>
      <w:pPr>
        <w:spacing w:after="150"/>
      </w:pPr>
      <w:r>
        <w:rPr/>
        <w:t xml:space="preserve">第一节 护肤品行业企业问题总结 161</w:t>
      </w:r>
    </w:p>
    <w:p>
      <w:pPr>
        <w:spacing w:after="150"/>
      </w:pPr>
      <w:r>
        <w:rPr/>
        <w:t xml:space="preserve">第二节 护肤品企业应对策略 162</w:t>
      </w:r>
    </w:p>
    <w:p>
      <w:pPr>
        <w:spacing w:after="150"/>
      </w:pPr>
      <w:r>
        <w:rPr/>
        <w:t xml:space="preserve">一、把握国家投资的契机 162</w:t>
      </w:r>
    </w:p>
    <w:p>
      <w:pPr>
        <w:spacing w:after="150"/>
      </w:pPr>
      <w:r>
        <w:rPr/>
        <w:t xml:space="preserve">二、竞争性战略联盟的实施 163</w:t>
      </w:r>
    </w:p>
    <w:p>
      <w:pPr>
        <w:spacing w:after="150"/>
      </w:pPr>
      <w:r>
        <w:rPr/>
        <w:t xml:space="preserve">三、企业自身应对策略 163</w:t>
      </w:r>
    </w:p>
    <w:p>
      <w:pPr>
        <w:spacing w:after="150"/>
      </w:pPr>
      <w:r>
        <w:rPr/>
        <w:t xml:space="preserve">第三节 护肤品市场的重点客户战略实施 166</w:t>
      </w:r>
    </w:p>
    <w:p>
      <w:pPr>
        <w:spacing w:after="150"/>
      </w:pPr>
      <w:r>
        <w:rPr/>
        <w:t xml:space="preserve">一、实施重点客户战略的必要性 166</w:t>
      </w:r>
    </w:p>
    <w:p>
      <w:pPr>
        <w:spacing w:after="150"/>
      </w:pPr>
      <w:r>
        <w:rPr/>
        <w:t xml:space="preserve">二、合理确立重点客户 167</w:t>
      </w:r>
    </w:p>
    <w:p>
      <w:pPr>
        <w:spacing w:after="150"/>
      </w:pPr>
      <w:r>
        <w:rPr/>
        <w:t xml:space="preserve">三、对重点客户的营销策略 168</w:t>
      </w:r>
    </w:p>
    <w:p>
      <w:pPr>
        <w:spacing w:after="150"/>
      </w:pPr>
      <w:r>
        <w:rPr/>
        <w:t xml:space="preserve">四、强化重点客户的管理 169</w:t>
      </w:r>
    </w:p>
    <w:p>
      <w:pPr>
        <w:spacing w:after="150"/>
      </w:pPr>
      <w:r>
        <w:rPr/>
        <w:t xml:space="preserve">五、实施重点客户战略要重点解决的问题 171</w:t>
      </w:r>
    </w:p>
    <w:p>
      <w:pPr>
        <w:spacing w:after="150"/>
      </w:pPr>
      <w:r>
        <w:rPr/>
        <w:t xml:space="preserve">第四节 护肤品项目投资建议 172</w:t>
      </w:r>
    </w:p>
    <w:p>
      <w:pPr>
        <w:spacing w:after="150"/>
      </w:pPr>
      <w:r>
        <w:rPr/>
        <w:t xml:space="preserve">一、技术应用注意事项 172</w:t>
      </w:r>
    </w:p>
    <w:p>
      <w:pPr>
        <w:spacing w:after="150"/>
      </w:pPr>
      <w:r>
        <w:rPr/>
        <w:t xml:space="preserve">二、项目投资注意事项 172</w:t>
      </w:r>
    </w:p>
    <w:p>
      <w:pPr>
        <w:spacing w:after="150"/>
      </w:pPr>
      <w:r>
        <w:rPr/>
        <w:t xml:space="preserve">三、生产开发注意事项 172</w:t>
      </w:r>
    </w:p>
    <w:p>
      <w:pPr>
        <w:spacing w:after="150"/>
      </w:pPr>
      <w:r>
        <w:rPr/>
        <w:t xml:space="preserve">四、销售注意事项 173</w:t>
      </w:r>
    </w:p>
    <w:p>
      <w:pPr>
        <w:spacing w:after="150"/>
      </w:pPr>
      <w:r>
        <w:rPr>
          <w:b w:val="1"/>
          <w:bCs w:val="1"/>
        </w:rPr>
        <w:t xml:space="preserve">附件 174</w:t>
      </w:r>
    </w:p>
    <w:p>
      <w:pPr>
        <w:spacing w:after="150"/>
      </w:pPr>
      <w:r>
        <w:rPr/>
        <w:t xml:space="preserve">一、《化妆品监督管理条例(修订草案送审稿)》 174</w:t>
      </w:r>
    </w:p>
    <w:p>
      <w:pPr>
        <w:spacing w:after="150"/>
      </w:pPr>
      <w:r>
        <w:rPr/>
        <w:t xml:space="preserve">二、《化妆品标识管理规定(国家质检总局令第100号)》 180</w:t>
      </w:r>
    </w:p>
    <w:p>
      <w:pPr>
        <w:spacing w:after="150"/>
      </w:pPr>
      <w:r>
        <w:rPr/>
        <w:t xml:space="preserve">三、《防晒化妆品防晒效果标识管理要求》 185</w:t>
      </w:r>
    </w:p>
    <w:p>
      <w:pPr>
        <w:spacing w:after="150"/>
      </w:pPr>
      <w:r>
        <w:rPr/>
        <w:t xml:space="preserve">四、化妆品安全风险评估 186</w:t>
      </w:r>
    </w:p>
    <w:p>
      <w:pPr>
        <w:spacing w:after="150"/>
      </w:pPr>
      <w:r>
        <w:rPr>
          <w:b w:val="1"/>
          <w:bCs w:val="1"/>
        </w:rPr>
        <w:t xml:space="preserve">图表目录</w:t>
      </w:r>
    </w:p>
    <w:p>
      <w:pPr>
        <w:spacing w:after="150"/>
      </w:pPr>
      <w:r>
        <w:rPr/>
        <w:t xml:space="preserve">图表：中国护肤品发展历程 2</w:t>
      </w:r>
    </w:p>
    <w:p>
      <w:pPr>
        <w:spacing w:after="150"/>
      </w:pPr>
      <w:r>
        <w:rPr/>
        <w:t xml:space="preserve">图表：2019-2023年我国国内生产总值及其增长速度 6</w:t>
      </w:r>
    </w:p>
    <w:p>
      <w:pPr>
        <w:spacing w:after="150"/>
      </w:pPr>
      <w:r>
        <w:rPr/>
        <w:t xml:space="preserve">图表：2019-2023年三次产业增加值占国内生产总值比重 6</w:t>
      </w:r>
    </w:p>
    <w:p>
      <w:pPr>
        <w:spacing w:after="150"/>
      </w:pPr>
      <w:r>
        <w:rPr/>
        <w:t xml:space="preserve">图表：2019-2023年万元国内生产总值耗能降低率 7</w:t>
      </w:r>
    </w:p>
    <w:p>
      <w:pPr>
        <w:spacing w:after="150"/>
      </w:pPr>
      <w:r>
        <w:rPr/>
        <w:t xml:space="preserve">图表：2019-2023年全员劳动生产率 7</w:t>
      </w:r>
    </w:p>
    <w:p>
      <w:pPr>
        <w:spacing w:after="150"/>
      </w:pPr>
      <w:r>
        <w:rPr/>
        <w:t xml:space="preserve">图表：2019-2023年年末人口数及其构成 8</w:t>
      </w:r>
    </w:p>
    <w:p>
      <w:pPr>
        <w:spacing w:after="150"/>
      </w:pPr>
      <w:r>
        <w:rPr/>
        <w:t xml:space="preserve">图表：2019-2023年常住人口城镇化率 8</w:t>
      </w:r>
    </w:p>
    <w:p>
      <w:pPr>
        <w:spacing w:after="150"/>
      </w:pPr>
      <w:r>
        <w:rPr/>
        <w:t xml:space="preserve">图表：2019-2023年城镇新增就业人数 9</w:t>
      </w:r>
    </w:p>
    <w:p>
      <w:pPr>
        <w:spacing w:after="150"/>
      </w:pPr>
      <w:r>
        <w:rPr/>
        <w:t xml:space="preserve">图表：2019-2023年居民消费价格月度涨跌幅度 9</w:t>
      </w:r>
    </w:p>
    <w:p>
      <w:pPr>
        <w:spacing w:after="150"/>
      </w:pPr>
      <w:r>
        <w:rPr/>
        <w:t xml:space="preserve">图表：2019-2023年居民消费价格增长幅度 10</w:t>
      </w:r>
    </w:p>
    <w:p>
      <w:pPr>
        <w:spacing w:after="150"/>
      </w:pPr>
      <w:r>
        <w:rPr/>
        <w:t xml:space="preserve">图表：2019-2023年年末国家外汇储备 10</w:t>
      </w:r>
    </w:p>
    <w:p>
      <w:pPr>
        <w:spacing w:after="150"/>
      </w:pPr>
      <w:r>
        <w:rPr/>
        <w:t xml:space="preserve">图表：2019-2023年年末全国农村贫困人口和贫困发生率 12</w:t>
      </w:r>
    </w:p>
    <w:p>
      <w:pPr>
        <w:spacing w:after="150"/>
      </w:pPr>
      <w:r>
        <w:rPr/>
        <w:t xml:space="preserve">图表：2019-2023年社会消费品零售总额 12</w:t>
      </w:r>
    </w:p>
    <w:p>
      <w:pPr>
        <w:spacing w:after="150"/>
      </w:pPr>
      <w:r>
        <w:rPr/>
        <w:t xml:space="preserve">图表：2019-2023年全国一般公共预算收入 13</w:t>
      </w:r>
    </w:p>
    <w:p>
      <w:pPr>
        <w:spacing w:after="150"/>
      </w:pPr>
      <w:r>
        <w:rPr/>
        <w:t xml:space="preserve">图表：2019-2023年全国居民人均可支配收入及其增长速度 14</w:t>
      </w:r>
    </w:p>
    <w:p>
      <w:pPr>
        <w:spacing w:after="150"/>
      </w:pPr>
      <w:r>
        <w:rPr/>
        <w:t xml:space="preserve">图表：2019-2023年全国居民人均消费支出及其构成 15</w:t>
      </w:r>
    </w:p>
    <w:p>
      <w:pPr>
        <w:spacing w:after="150"/>
      </w:pPr>
      <w:r>
        <w:rPr/>
        <w:t xml:space="preserve">图表：2019-2023年服务业增加值及其增速 15</w:t>
      </w:r>
    </w:p>
    <w:p>
      <w:pPr>
        <w:spacing w:after="150"/>
      </w:pPr>
      <w:r>
        <w:rPr/>
        <w:t xml:space="preserve">图表：2019-2023年三次产业投资占固定资产投资(不含农业)比重 16</w:t>
      </w:r>
    </w:p>
    <w:p>
      <w:pPr>
        <w:spacing w:after="150"/>
      </w:pPr>
      <w:r>
        <w:rPr/>
        <w:t xml:space="preserve">图表：2019-2023年分行业固定资产投资(不含农业)增长速度 17</w:t>
      </w:r>
    </w:p>
    <w:p>
      <w:pPr>
        <w:spacing w:after="150"/>
      </w:pPr>
      <w:r>
        <w:rPr/>
        <w:t xml:space="preserve">图表：2019-2023年固定资产投资新增主要生产与运营能力 17</w:t>
      </w:r>
    </w:p>
    <w:p>
      <w:pPr>
        <w:spacing w:after="150"/>
      </w:pPr>
      <w:r>
        <w:rPr/>
        <w:t xml:space="preserve">图表：2019-2023年房地产开发和销售主要指标及其增速 18</w:t>
      </w:r>
    </w:p>
    <w:p>
      <w:pPr>
        <w:spacing w:after="150"/>
      </w:pPr>
      <w:r>
        <w:rPr/>
        <w:t xml:space="preserve">图表：2019-2023年6月份最新银行存贷款基准利率表 19</w:t>
      </w:r>
    </w:p>
    <w:p>
      <w:pPr>
        <w:spacing w:after="150"/>
      </w:pPr>
      <w:r>
        <w:rPr/>
        <w:t xml:space="preserve">图表：2019-2023年5月汇率变化趋势图 20</w:t>
      </w:r>
    </w:p>
    <w:p>
      <w:pPr>
        <w:spacing w:after="150"/>
      </w:pPr>
      <w:r>
        <w:rPr/>
        <w:t xml:space="preserve">图表：2019-2023年全国购物中心存量(个) 46</w:t>
      </w:r>
    </w:p>
    <w:p>
      <w:pPr>
        <w:spacing w:after="150"/>
      </w:pPr>
      <w:r>
        <w:rPr/>
        <w:t xml:space="preserve">图表：2019-2023年购物中心经营情况 47</w:t>
      </w:r>
    </w:p>
    <w:p>
      <w:pPr>
        <w:spacing w:after="150"/>
      </w:pPr>
      <w:r>
        <w:rPr/>
        <w:t xml:space="preserve">图表：2019-2023年全国商场开业计划 48</w:t>
      </w:r>
    </w:p>
    <w:p>
      <w:pPr>
        <w:spacing w:after="150"/>
      </w:pPr>
      <w:r>
        <w:rPr/>
        <w:t xml:space="preserve">图表：近三年全国新开2-5万平方米购物中心变化 49</w:t>
      </w:r>
    </w:p>
    <w:p>
      <w:pPr>
        <w:spacing w:after="150"/>
      </w:pPr>
      <w:r>
        <w:rPr/>
        <w:t xml:space="preserve">图表：护肤品行业相关产业 50</w:t>
      </w:r>
    </w:p>
    <w:p>
      <w:pPr>
        <w:spacing w:after="150"/>
      </w:pPr>
      <w:r>
        <w:rPr/>
        <w:t xml:space="preserve">图表：2019-2023年中国护肤品市场规模 51</w:t>
      </w:r>
    </w:p>
    <w:p>
      <w:pPr>
        <w:spacing w:after="150"/>
      </w:pPr>
      <w:r>
        <w:rPr/>
        <w:t xml:space="preserve">图表：2019-2023年中国护肤品区域结构分析 51</w:t>
      </w:r>
    </w:p>
    <w:p>
      <w:pPr>
        <w:spacing w:after="150"/>
      </w:pPr>
      <w:r>
        <w:rPr/>
        <w:t xml:space="preserve">图表：东北地区城市座标图 52</w:t>
      </w:r>
    </w:p>
    <w:p>
      <w:pPr>
        <w:spacing w:after="150"/>
      </w:pPr>
      <w:r>
        <w:rPr/>
        <w:t xml:space="preserve">图表：东北地区护肤品行业社会环境分析 53</w:t>
      </w:r>
    </w:p>
    <w:p>
      <w:pPr>
        <w:spacing w:after="150"/>
      </w:pPr>
      <w:r>
        <w:rPr/>
        <w:t xml:space="preserve">图表：华北地区城市坐标图 54</w:t>
      </w:r>
    </w:p>
    <w:p>
      <w:pPr>
        <w:spacing w:after="150"/>
      </w:pPr>
      <w:r>
        <w:rPr/>
        <w:t xml:space="preserve">图表：华北地区护肤品行业经济环境分析 54</w:t>
      </w:r>
    </w:p>
    <w:p>
      <w:pPr>
        <w:spacing w:after="150"/>
      </w:pPr>
      <w:r>
        <w:rPr/>
        <w:t xml:space="preserve">图表：华东地区城市座标图 55</w:t>
      </w:r>
    </w:p>
    <w:p>
      <w:pPr>
        <w:spacing w:after="150"/>
      </w:pPr>
      <w:r>
        <w:rPr/>
        <w:t xml:space="preserve">图表：华东地区护肤品行业经济情况分析 56</w:t>
      </w:r>
    </w:p>
    <w:p>
      <w:pPr>
        <w:spacing w:after="150"/>
      </w:pPr>
      <w:r>
        <w:rPr/>
        <w:t xml:space="preserve">图表：华中地区城市座标图 57</w:t>
      </w:r>
    </w:p>
    <w:p>
      <w:pPr>
        <w:spacing w:after="150"/>
      </w:pPr>
      <w:r>
        <w:rPr/>
        <w:t xml:space="preserve">图表：华中地区护肤品行业经济环境分析 57</w:t>
      </w:r>
    </w:p>
    <w:p>
      <w:pPr>
        <w:spacing w:after="150"/>
      </w:pPr>
      <w:r>
        <w:rPr/>
        <w:t xml:space="preserve">图表：华南地区城市座标图 58</w:t>
      </w:r>
    </w:p>
    <w:p>
      <w:pPr>
        <w:spacing w:after="150"/>
      </w:pPr>
      <w:r>
        <w:rPr/>
        <w:t xml:space="preserve">图表：华南地区护肤品行业经济环境分析 58</w:t>
      </w:r>
    </w:p>
    <w:p>
      <w:pPr>
        <w:spacing w:after="150"/>
      </w:pPr>
      <w:r>
        <w:rPr/>
        <w:t xml:space="preserve">图表：西南地区护肤品行业经济环境分析 59</w:t>
      </w:r>
    </w:p>
    <w:p>
      <w:pPr>
        <w:spacing w:after="150"/>
      </w:pPr>
      <w:r>
        <w:rPr/>
        <w:t xml:space="preserve">图表：西北地区护肤品行业经济环境分析 60</w:t>
      </w:r>
    </w:p>
    <w:p>
      <w:pPr>
        <w:spacing w:after="150"/>
      </w:pPr>
      <w:r>
        <w:rPr/>
        <w:t xml:space="preserve">图表：2019-2023年护肤品产业总体产能规模 61</w:t>
      </w:r>
    </w:p>
    <w:p>
      <w:pPr>
        <w:spacing w:after="150"/>
      </w:pPr>
      <w:r>
        <w:rPr/>
        <w:t xml:space="preserve">图表：上海家化2019-2023年产量 62</w:t>
      </w:r>
    </w:p>
    <w:p>
      <w:pPr>
        <w:spacing w:after="150"/>
      </w:pPr>
      <w:r>
        <w:rPr/>
        <w:t xml:space="preserve">图表：2019-2023年中国护肤品消费市场年龄分布 63</w:t>
      </w:r>
    </w:p>
    <w:p>
      <w:pPr>
        <w:spacing w:after="150"/>
      </w:pPr>
      <w:r>
        <w:rPr/>
        <w:t xml:space="preserve">图表：国产综合性护肤品正式起步于千禧年前后 63</w:t>
      </w:r>
    </w:p>
    <w:p>
      <w:pPr>
        <w:spacing w:after="150"/>
      </w:pPr>
      <w:r>
        <w:rPr/>
        <w:t xml:space="preserve">图表：近年来热点化妆品成分 65</w:t>
      </w:r>
    </w:p>
    <w:p>
      <w:pPr>
        <w:spacing w:after="150"/>
      </w:pPr>
      <w:r>
        <w:rPr/>
        <w:t xml:space="preserve">图表：2019-2023年护肤品行业产品历年价格指数 66</w:t>
      </w:r>
    </w:p>
    <w:p>
      <w:pPr>
        <w:spacing w:after="150"/>
      </w:pPr>
      <w:r>
        <w:rPr/>
        <w:t xml:space="preserve">图表：olay定价约为珀莱雅的1.5倍(单位：元) 67</w:t>
      </w:r>
    </w:p>
    <w:p>
      <w:pPr>
        <w:spacing w:after="150"/>
      </w:pPr>
      <w:r>
        <w:rPr/>
        <w:t xml:space="preserve">图表：含功能性护肤品品牌基因企业产品价格 67</w:t>
      </w:r>
    </w:p>
    <w:p>
      <w:pPr>
        <w:spacing w:after="150"/>
      </w:pPr>
      <w:r>
        <w:rPr/>
        <w:t xml:space="preserve">图表：部分品牌产品价格——相宜本草 67</w:t>
      </w:r>
    </w:p>
    <w:p>
      <w:pPr>
        <w:spacing w:after="150"/>
      </w:pPr>
      <w:r>
        <w:rPr/>
        <w:t xml:space="preserve">图表：部分品牌产品价格——苍南老中医化妆品 68</w:t>
      </w:r>
    </w:p>
    <w:p>
      <w:pPr>
        <w:spacing w:after="150"/>
      </w:pPr>
      <w:r>
        <w:rPr/>
        <w:t xml:space="preserve">图表：2024-2029年护肤品行业产品价格指数预测 70</w:t>
      </w:r>
    </w:p>
    <w:p>
      <w:pPr>
        <w:spacing w:after="150"/>
      </w:pPr>
      <w:r>
        <w:rPr/>
        <w:t xml:space="preserve">图表：2019-2023年中国美容化妆品及护肤品出口情况 73</w:t>
      </w:r>
    </w:p>
    <w:p>
      <w:pPr>
        <w:spacing w:after="150"/>
      </w:pPr>
      <w:r>
        <w:rPr/>
        <w:t xml:space="preserve">图表：2019-2023年中国美容化妆品及护肤品进口情况 74</w:t>
      </w:r>
    </w:p>
    <w:p>
      <w:pPr>
        <w:spacing w:after="150"/>
      </w:pPr>
      <w:r>
        <w:rPr/>
        <w:t xml:space="preserve">图表：2024-2029年中国美容化妆品及护肤品行业进口预测(万吨) 74</w:t>
      </w:r>
    </w:p>
    <w:p>
      <w:pPr>
        <w:spacing w:after="150"/>
      </w:pPr>
      <w:r>
        <w:rPr/>
        <w:t xml:space="preserve">图表：2024-2029年中国美容化妆品及护肤品行业出口预测(万吨) 75</w:t>
      </w:r>
    </w:p>
    <w:p>
      <w:pPr>
        <w:spacing w:after="150"/>
      </w:pPr>
      <w:r>
        <w:rPr/>
        <w:t xml:space="preserve">图表：功能性护肤品牌玉泽 80</w:t>
      </w:r>
    </w:p>
    <w:p>
      <w:pPr>
        <w:spacing w:after="150"/>
      </w:pPr>
      <w:r>
        <w:rPr/>
        <w:t xml:space="preserve">图表：圣瑰兰明星产品“小蓝胶”紧致眼胶 82</w:t>
      </w:r>
    </w:p>
    <w:p>
      <w:pPr>
        <w:spacing w:after="150"/>
      </w:pPr>
      <w:r>
        <w:rPr/>
        <w:t xml:space="preserve">图表：丸美bb新肌雪晴眼霜 83</w:t>
      </w:r>
    </w:p>
    <w:p>
      <w:pPr>
        <w:spacing w:after="150"/>
      </w:pPr>
      <w:r>
        <w:rPr/>
        <w:t xml:space="preserve">图表：marubitokyo“日本珠”系列产品 84</w:t>
      </w:r>
    </w:p>
    <w:p>
      <w:pPr>
        <w:spacing w:after="150"/>
      </w:pPr>
      <w:r>
        <w:rPr/>
        <w:t xml:space="preserve">图表：2019-2023年护肤品行业市场需求规模(亿元) 84</w:t>
      </w:r>
    </w:p>
    <w:p>
      <w:pPr>
        <w:spacing w:after="150"/>
      </w:pPr>
      <w:r>
        <w:rPr/>
        <w:t xml:space="preserve">图表：2024-2029年护肤品行业市场需求规模预测(亿元) 85</w:t>
      </w:r>
    </w:p>
    <w:p>
      <w:pPr>
        <w:spacing w:after="150"/>
      </w:pPr>
      <w:r>
        <w:rPr/>
        <w:t xml:space="preserve">图表：2019-2023年护肤品行业市场供给规模(亿元) 86</w:t>
      </w:r>
    </w:p>
    <w:p>
      <w:pPr>
        <w:spacing w:after="150"/>
      </w:pPr>
      <w:r>
        <w:rPr/>
        <w:t xml:space="preserve">图表：2024-2029年护肤品行业市场供给预测(亿元) 87</w:t>
      </w:r>
    </w:p>
    <w:p>
      <w:pPr>
        <w:spacing w:after="150"/>
      </w:pPr>
      <w:r>
        <w:rPr/>
        <w:t xml:space="preserve">图表：2024-2029年中国护肤品供需平衡预测 87</w:t>
      </w:r>
    </w:p>
    <w:p>
      <w:pPr>
        <w:spacing w:after="150"/>
      </w:pPr>
      <w:r>
        <w:rPr/>
        <w:t xml:space="preserve">图表：2019-2023年护肤品企业市值 89</w:t>
      </w:r>
    </w:p>
    <w:p>
      <w:pPr>
        <w:spacing w:after="150"/>
      </w:pPr>
      <w:r>
        <w:rPr/>
        <w:t xml:space="preserve">图表：护肤品行业主要企业从业人员数量 89</w:t>
      </w:r>
    </w:p>
    <w:p>
      <w:pPr>
        <w:spacing w:after="150"/>
      </w:pPr>
      <w:r>
        <w:rPr/>
        <w:t xml:space="preserve">图表：2019-2023年护肤品行业资金利润率 90</w:t>
      </w:r>
    </w:p>
    <w:p>
      <w:pPr>
        <w:spacing w:after="150"/>
      </w:pPr>
      <w:r>
        <w:rPr/>
        <w:t xml:space="preserve">图表：2019-2023年护肤品行业成本费用利润率 90</w:t>
      </w:r>
    </w:p>
    <w:p>
      <w:pPr>
        <w:spacing w:after="150"/>
      </w:pPr>
      <w:r>
        <w:rPr/>
        <w:t xml:space="preserve">图表：2019-2023年护肤品行业资产负债率 91</w:t>
      </w:r>
    </w:p>
    <w:p>
      <w:pPr>
        <w:spacing w:after="150"/>
      </w:pPr>
      <w:r>
        <w:rPr/>
        <w:t xml:space="preserve">图表：2019-2023年护肤品行业总资产周转率 91</w:t>
      </w:r>
    </w:p>
    <w:p>
      <w:pPr>
        <w:spacing w:after="150"/>
      </w:pPr>
      <w:r>
        <w:rPr/>
        <w:t xml:space="preserve">图表：护肤品行业主要区域代理商出货量情况top10(亿元) 92</w:t>
      </w:r>
    </w:p>
    <w:p>
      <w:pPr>
        <w:spacing w:after="150"/>
      </w:pPr>
      <w:r>
        <w:rPr/>
        <w:t xml:space="preserve">图表：护肤品行业所有制结构 92</w:t>
      </w:r>
    </w:p>
    <w:p>
      <w:pPr>
        <w:spacing w:after="150"/>
      </w:pPr>
      <w:r>
        <w:rPr/>
        <w:t xml:space="preserve">图表：护肤品行业不同规模企业结构 93</w:t>
      </w:r>
    </w:p>
    <w:p>
      <w:pPr>
        <w:spacing w:after="150"/>
      </w:pPr>
      <w:r>
        <w:rPr/>
        <w:t xml:space="preserve">图表：2019-2023年中国护肤品行业规模以上企业利润率 93</w:t>
      </w:r>
    </w:p>
    <w:p>
      <w:pPr>
        <w:spacing w:after="150"/>
      </w:pPr>
      <w:r>
        <w:rPr/>
        <w:t xml:space="preserve">图表：2019-2023年中国护肤品行业规模以下企业利润率 94</w:t>
      </w:r>
    </w:p>
    <w:p>
      <w:pPr>
        <w:spacing w:after="150"/>
      </w:pPr>
      <w:r>
        <w:rPr/>
        <w:t xml:space="preserve">图表：2019-2023年中国护肤品行业规模以上企业营运能力 94</w:t>
      </w:r>
    </w:p>
    <w:p>
      <w:pPr>
        <w:spacing w:after="150"/>
      </w:pPr>
      <w:r>
        <w:rPr/>
        <w:t xml:space="preserve">图表：2019-2023年中国护肤品行业规模以下企业营运能力 94</w:t>
      </w:r>
    </w:p>
    <w:p>
      <w:pPr>
        <w:spacing w:after="150"/>
      </w:pPr>
      <w:r>
        <w:rPr/>
        <w:t xml:space="preserve">图表：2019-2023年中国护肤品行业规模以上企业偿债能力 94</w:t>
      </w:r>
    </w:p>
    <w:p>
      <w:pPr>
        <w:spacing w:after="150"/>
      </w:pPr>
      <w:r>
        <w:rPr/>
        <w:t xml:space="preserve">图表：2019-2023年中国护肤品行业规模以下企业偿债能力 95</w:t>
      </w:r>
    </w:p>
    <w:p>
      <w:pPr>
        <w:spacing w:after="150"/>
      </w:pPr>
      <w:r>
        <w:rPr/>
        <w:t xml:space="preserve">图表：雅诗兰黛集团20大股东 97</w:t>
      </w:r>
    </w:p>
    <w:p>
      <w:pPr>
        <w:spacing w:after="150"/>
      </w:pPr>
      <w:r>
        <w:rPr/>
        <w:t xml:space="preserve">图表：资生堂2019财年整体业绩 115</w:t>
      </w:r>
    </w:p>
    <w:p>
      <w:pPr>
        <w:spacing w:after="150"/>
      </w:pPr>
      <w:r>
        <w:rPr/>
        <w:t xml:space="preserve">图表：2019-2023年上海家化资产负债率 118</w:t>
      </w:r>
    </w:p>
    <w:p>
      <w:pPr>
        <w:spacing w:after="150"/>
      </w:pPr>
      <w:r>
        <w:rPr/>
        <w:t xml:space="preserve">图表：2019-2023年上海家化资产情况 119</w:t>
      </w:r>
    </w:p>
    <w:p>
      <w:pPr>
        <w:spacing w:after="150"/>
      </w:pPr>
      <w:r>
        <w:rPr/>
        <w:t xml:space="preserve">图表：2019-2023年上海家化负债情况 119</w:t>
      </w:r>
    </w:p>
    <w:p>
      <w:pPr>
        <w:spacing w:after="150"/>
      </w:pPr>
      <w:r>
        <w:rPr/>
        <w:t xml:space="preserve">图表：2019-2023年上海家化收入及利润 120</w:t>
      </w:r>
    </w:p>
    <w:p>
      <w:pPr>
        <w:spacing w:after="150"/>
      </w:pPr>
      <w:r>
        <w:rPr/>
        <w:t xml:space="preserve">图表：上海百雀羚日用化学有限公司身体护理类产品 122</w:t>
      </w:r>
    </w:p>
    <w:p>
      <w:pPr>
        <w:spacing w:after="150"/>
      </w:pPr>
      <w:r>
        <w:rPr/>
        <w:t xml:space="preserve">图表：护肤品品牌格局 126</w:t>
      </w:r>
    </w:p>
    <w:p>
      <w:pPr>
        <w:spacing w:after="150"/>
      </w:pPr>
      <w:r>
        <w:rPr/>
        <w:t xml:space="preserve">图表：2019-2023年我国化妆品企业前二十排名 126</w:t>
      </w:r>
    </w:p>
    <w:p>
      <w:pPr>
        <w:spacing w:after="150"/>
      </w:pPr>
      <w:r>
        <w:rPr/>
        <w:t xml:space="preserve">图表：“高肌能”兰蔻小黑瓶&amp;雅诗兰黛小棕瓶 130</w:t>
      </w:r>
    </w:p>
    <w:p>
      <w:pPr>
        <w:spacing w:after="150"/>
      </w:pPr>
      <w:r>
        <w:rPr/>
        <w:t xml:space="preserve">图表：天猫用户各区域品类偏好(防晒产品vst区护理) 137</w:t>
      </w:r>
    </w:p>
    <w:p>
      <w:pPr>
        <w:spacing w:after="150"/>
      </w:pPr>
      <w:r>
        <w:rPr/>
        <w:t xml:space="preserve">图表：天猫高端品牌棉布护理套装分布 146</w:t>
      </w:r>
    </w:p>
    <w:p>
      <w:pPr>
        <w:spacing w:after="150"/>
      </w:pPr>
      <w:r>
        <w:rPr/>
        <w:t xml:space="preserve">图表：2024-2029年中国护肤品行业进口产品消费量预测 149</w:t>
      </w:r>
    </w:p>
    <w:p>
      <w:pPr>
        <w:spacing w:after="150"/>
      </w:pPr>
      <w:r>
        <w:rPr/>
        <w:t xml:space="preserve">图表：2024-2029年中国护肤品行业产值预测 149</w:t>
      </w:r>
    </w:p>
    <w:p>
      <w:pPr>
        <w:spacing w:after="150"/>
      </w:pPr>
      <w:r>
        <w:rPr/>
        <w:t xml:space="preserve">图表：2024-2029年中国护肤品行业销售收入预测 150</w:t>
      </w:r>
    </w:p>
    <w:p>
      <w:pPr>
        <w:spacing w:after="150"/>
      </w:pPr>
      <w:r>
        <w:rPr/>
        <w:t xml:space="preserve">图表：2024-2029年中国护肤品行业利润率预测 154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2024-2029年中国护肤品行业供需分析及投资风险预测报告</dc:title>
  <dc:description>2024-2029年中国护肤品行业供需分析及投资风险预测报告</dc:description>
  <dc:subject>2024-2029年中国护肤品行业供需分析及投资风险预测报告</dc:subject>
  <cp:keywords>研究报告</cp:keywords>
  <cp:category>研究报告</cp:category>
  <cp:lastModifiedBy>北京中道泰和信息咨询有限公司</cp:lastModifiedBy>
  <dcterms:created xsi:type="dcterms:W3CDTF">2024-01-30T06:57:43+08:00</dcterms:created>
  <dcterms:modified xsi:type="dcterms:W3CDTF">2024-01-30T06:57:43+08:00</dcterms:modified>
</cp:coreProperties>
</file>

<file path=docProps/custom.xml><?xml version="1.0" encoding="utf-8"?>
<Properties xmlns="http://schemas.openxmlformats.org/officeDocument/2006/custom-properties" xmlns:vt="http://schemas.openxmlformats.org/officeDocument/2006/docPropsVTypes"/>
</file>