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2024-2029年中国钢铁行业深度研究与“十四五”企业投资规划报告</w:t>
      </w:r>
    </w:p>
    <w:p>
      <w:pPr>
        <w:spacing w:after="150"/>
      </w:pPr>
      <w:r>
        <w:rPr>
          <w:b w:val="1"/>
          <w:bCs w:val="1"/>
        </w:rPr>
        <w:t xml:space="preserve">报告简介</w:t>
      </w:r>
    </w:p>
    <w:p>
      <w:pPr>
        <w:spacing w:after="150"/>
      </w:pPr>
      <w:r>
        <w:rPr/>
        <w:t xml:space="preserve">钢铁是一种由铁与其他元素结合而成的合金，当中最普遍的是碳。碳约占钢材重量的0.2%至2.1%，视乎钢材的等级。其他有时会用到的合金元素还包括锰、铬、钒和钨。调整合金元素的量，及其存在与钢中的形式(溶质元素及参与相)，就能够控制钢成品的特性，例如硬度、延展性及强度。加了碳的钢会比纯铁更硬更强，但是这种钢的延展性会比铁差。</w:t>
      </w:r>
    </w:p>
    <w:p>
      <w:pPr>
        <w:spacing w:after="150"/>
      </w:pPr>
      <w:r>
        <w:rPr/>
        <w:t xml:space="preserve">据世界钢铁协会最新初步统计，2019年全球粗钢产量达到18.69亿吨，同比增长3.03%。受供给侧结构调整、环保督查、市场需求旺盛等因素共同作用，2018年钢材价格高位运行，进口铁矿石价格保持基本稳定，行业效益达到历史最佳水平。2019年由于钢铁产量增幅加快，钢材价格呈窄幅波动下行走势，铁矿石等原燃材料价格上涨等因素影响，钢铁企业经济效益大幅回落。统计数据显示，2019年钢铁行业规模以上企业主营业收入达64969.9亿元，利润总额达到2677.1亿元。其中，2019年中国钢铁工业协会会员钢铁企业实现销售收入4.27万亿元，同比增长10.1%;实现利润1889.94亿元，同比下降30.9%。根据国家统计局数据，2019年1-12月生铁产量80937万吨，同比增长5.3%。2019年1-12月粗钢产量99634万吨，同比增长8.3%。2019年1-12月钢材产量120477万吨，同比增长9.8%。钢铁下游需求主要来自于建筑(包括地产和基建)、机械、汽车等。根据2019年冶金工业规划研究院发布的钢材存量结构计算，2019年下游行业钢材需求量结构变化不大。</w:t>
      </w:r>
    </w:p>
    <w:p>
      <w:pPr>
        <w:spacing w:after="150"/>
      </w:pPr>
      <w:r>
        <w:rPr/>
        <w:t xml:space="preserve">钢铁行业规模化以及布局合理是未来主要战略规划最重要要素。钢铁行业重组是大趋势，我国钢铁行业集中度过低，已经成为继供给侧改革后钢铁行业面临的最大问题。通过提高产业集中度，实现产品升级和区域产能分布更合理，是淘汰低效产能有效途径。通过产业集中重组，增加有竞争力钢铁企业产品供给，减少在合规产能范围但市场竞争力小的产品产量，实现钢铁资源效率最大化直接体现。因此，我们认为未来区域新型钢铁集团必须有强大重组能力，并符合国家规划区域分布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钢铁工业协会、世界钢铁协会、51行业报告网、全国及海外多种相关报纸杂志的基础信息等公布和提供的大量资料和数据，客观、多角度地对中国钢铁市场进行了分析研究。报告在总结中国钢铁发展历程的基础上，结合新时期的各方面因素，对中国钢铁的发展趋势给予了细致和审慎的预测论证。报告资料详实，图表丰富，既有深入的分析，又有直观的比较，为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 1</w:t>
      </w:r>
    </w:p>
    <w:p>
      <w:pPr>
        <w:spacing w:after="150"/>
      </w:pPr>
      <w:r>
        <w:rPr/>
        <w:t xml:space="preserve">第一节 “十四五”规划的八大焦点 1</w:t>
      </w:r>
    </w:p>
    <w:p>
      <w:pPr>
        <w:spacing w:after="150"/>
      </w:pPr>
      <w:r>
        <w:rPr/>
        <w:t xml:space="preserve">一、我国经济社会的主要矛盾和关键指标 1</w:t>
      </w:r>
    </w:p>
    <w:p>
      <w:pPr>
        <w:spacing w:after="150"/>
      </w:pPr>
      <w:r>
        <w:rPr/>
        <w:t xml:space="preserve">二、各地区经济转型和结构性矛盾 1</w:t>
      </w:r>
    </w:p>
    <w:p>
      <w:pPr>
        <w:spacing w:after="150"/>
      </w:pPr>
      <w:r>
        <w:rPr/>
        <w:t xml:space="preserve">三、宏观环境和开放机制 1</w:t>
      </w:r>
    </w:p>
    <w:p>
      <w:pPr>
        <w:spacing w:after="150"/>
      </w:pPr>
      <w:r>
        <w:rPr/>
        <w:t xml:space="preserve">四、产业发展与生态保护 1</w:t>
      </w:r>
    </w:p>
    <w:p>
      <w:pPr>
        <w:spacing w:after="150"/>
      </w:pPr>
      <w:r>
        <w:rPr/>
        <w:t xml:space="preserve">五、乡村振兴与可持续发展 2</w:t>
      </w:r>
    </w:p>
    <w:p>
      <w:pPr>
        <w:spacing w:after="150"/>
      </w:pPr>
      <w:r>
        <w:rPr/>
        <w:t xml:space="preserve">六、教育文化与健康医疗 2</w:t>
      </w:r>
    </w:p>
    <w:p>
      <w:pPr>
        <w:spacing w:after="150"/>
      </w:pPr>
      <w:r>
        <w:rPr/>
        <w:t xml:space="preserve">七、公共服务和兜底保障 2</w:t>
      </w:r>
    </w:p>
    <w:p>
      <w:pPr>
        <w:spacing w:after="150"/>
      </w:pPr>
      <w:r>
        <w:rPr/>
        <w:t xml:space="preserve">八、科技创新与高质量发展 2</w:t>
      </w:r>
    </w:p>
    <w:p>
      <w:pPr>
        <w:spacing w:after="150"/>
      </w:pPr>
      <w:r>
        <w:rPr/>
        <w:t xml:space="preserve">第二节 “十四五”规划前期重大课题研究 2</w:t>
      </w:r>
    </w:p>
    <w:p>
      <w:pPr>
        <w:spacing w:after="150"/>
      </w:pPr>
      <w:r>
        <w:rPr/>
        <w:t xml:space="preserve">一、“十三五”经济及社会发展回顾 2</w:t>
      </w:r>
    </w:p>
    <w:p>
      <w:pPr>
        <w:spacing w:after="150"/>
      </w:pPr>
      <w:r>
        <w:rPr/>
        <w:t xml:space="preserve">二、中国区域经济大格局及其发展态势 9</w:t>
      </w:r>
    </w:p>
    <w:p>
      <w:pPr>
        <w:spacing w:after="150"/>
      </w:pPr>
      <w:r>
        <w:rPr/>
        <w:t xml:space="preserve">三、“十四五”宏观经济形势研究 11</w:t>
      </w:r>
    </w:p>
    <w:p>
      <w:pPr>
        <w:spacing w:after="150"/>
      </w:pPr>
      <w:r>
        <w:rPr/>
        <w:t xml:space="preserve">四、“十四五”社会环境发展研究 12</w:t>
      </w:r>
    </w:p>
    <w:p>
      <w:pPr>
        <w:spacing w:after="150"/>
      </w:pPr>
      <w:r>
        <w:rPr/>
        <w:t xml:space="preserve">五、“十四五”国家及地方规划前期课题研究 15</w:t>
      </w:r>
    </w:p>
    <w:p>
      <w:pPr>
        <w:spacing w:after="150"/>
      </w:pPr>
      <w:r>
        <w:rPr/>
        <w:t xml:space="preserve">第三节 “十四五”规划发展任务与规划建议 23</w:t>
      </w:r>
    </w:p>
    <w:p>
      <w:pPr>
        <w:spacing w:after="150"/>
      </w:pPr>
      <w:r>
        <w:rPr/>
        <w:t xml:space="preserve">一、关于制定国民经济和社会发展第十四个五年规划的建议 23</w:t>
      </w:r>
    </w:p>
    <w:p>
      <w:pPr>
        <w:spacing w:after="150"/>
      </w:pPr>
      <w:r>
        <w:rPr/>
        <w:t xml:space="preserve">二、“十四五”时期推进供给侧结构性改革的重点任务 23</w:t>
      </w:r>
    </w:p>
    <w:p>
      <w:pPr>
        <w:spacing w:after="150"/>
      </w:pPr>
      <w:r>
        <w:rPr/>
        <w:t xml:space="preserve">第四节 中道泰和：“十四五”规划的综合研究结论 24</w:t>
      </w:r>
    </w:p>
    <w:p>
      <w:pPr>
        <w:spacing w:after="150"/>
      </w:pPr>
      <w:r>
        <w:rPr/>
        <w:t xml:space="preserve">一、中长期规划特别是“十四五”规划的重要性 24</w:t>
      </w:r>
    </w:p>
    <w:p>
      <w:pPr>
        <w:spacing w:after="150"/>
      </w:pPr>
      <w:r>
        <w:rPr/>
        <w:t xml:space="preserve">二、“十四五”规划具有里程碑意义 25</w:t>
      </w:r>
    </w:p>
    <w:p>
      <w:pPr>
        <w:spacing w:after="150"/>
      </w:pPr>
      <w:r>
        <w:rPr/>
        <w:t xml:space="preserve">三、“十四五”规划的机遇与挑战 25</w:t>
      </w:r>
    </w:p>
    <w:p>
      <w:pPr>
        <w:spacing w:after="150"/>
      </w:pPr>
      <w:r>
        <w:rPr/>
        <w:t xml:space="preserve">四、“十四五”规划的重点与难点 30</w:t>
      </w:r>
    </w:p>
    <w:p>
      <w:pPr>
        <w:spacing w:after="150"/>
      </w:pPr>
      <w:r>
        <w:rPr>
          <w:b w:val="1"/>
          <w:bCs w:val="1"/>
        </w:rPr>
        <w:t xml:space="preserve">第二章 国家“十四五”规划研究及解读 34</w:t>
      </w:r>
    </w:p>
    <w:p>
      <w:pPr>
        <w:spacing w:after="150"/>
      </w:pPr>
      <w:r>
        <w:rPr/>
        <w:t xml:space="preserve">第一节 “十四五”规划研究背景 34</w:t>
      </w:r>
    </w:p>
    <w:p>
      <w:pPr>
        <w:spacing w:after="150"/>
      </w:pPr>
      <w:r>
        <w:rPr/>
        <w:t xml:space="preserve">一、五年规划发展历程 34</w:t>
      </w:r>
    </w:p>
    <w:p>
      <w:pPr>
        <w:spacing w:after="150"/>
      </w:pPr>
      <w:r>
        <w:rPr/>
        <w:t xml:space="preserve">二、中国改革开放成果 36</w:t>
      </w:r>
    </w:p>
    <w:p>
      <w:pPr>
        <w:spacing w:after="150"/>
      </w:pPr>
      <w:r>
        <w:rPr/>
        <w:t xml:space="preserve">三、“十三五”发展成果 39</w:t>
      </w:r>
    </w:p>
    <w:p>
      <w:pPr>
        <w:spacing w:after="150"/>
      </w:pPr>
      <w:r>
        <w:rPr/>
        <w:t xml:space="preserve">四、“十四五”规划制定背景 48</w:t>
      </w:r>
    </w:p>
    <w:p>
      <w:pPr>
        <w:spacing w:after="150"/>
      </w:pPr>
      <w:r>
        <w:rPr/>
        <w:t xml:space="preserve">第二节 “十四五”规划目标与方向 49</w:t>
      </w:r>
    </w:p>
    <w:p>
      <w:pPr>
        <w:spacing w:after="150"/>
      </w:pPr>
      <w:r>
        <w:rPr/>
        <w:t xml:space="preserve">一、规划目标 49</w:t>
      </w:r>
    </w:p>
    <w:p>
      <w:pPr>
        <w:spacing w:after="150"/>
      </w:pPr>
      <w:r>
        <w:rPr/>
        <w:t xml:space="preserve">二、规划内容 49</w:t>
      </w:r>
    </w:p>
    <w:p>
      <w:pPr>
        <w:spacing w:after="150"/>
      </w:pPr>
      <w:r>
        <w:rPr/>
        <w:t xml:space="preserve">三、规划解读 51</w:t>
      </w:r>
    </w:p>
    <w:p>
      <w:pPr>
        <w:spacing w:after="150"/>
      </w:pPr>
      <w:r>
        <w:rPr/>
        <w:t xml:space="preserve">第三节 “十四五”钢铁行业规划目标与方向 53</w:t>
      </w:r>
    </w:p>
    <w:p>
      <w:pPr>
        <w:spacing w:after="150"/>
      </w:pPr>
      <w:r>
        <w:rPr/>
        <w:t xml:space="preserve">一、行业“十三五”规划成果研究 53</w:t>
      </w:r>
    </w:p>
    <w:p>
      <w:pPr>
        <w:spacing w:after="150"/>
      </w:pPr>
      <w:r>
        <w:rPr/>
        <w:t xml:space="preserve">二、钢铁行业“十四五”规划目标 53</w:t>
      </w:r>
    </w:p>
    <w:p>
      <w:pPr>
        <w:spacing w:after="150"/>
      </w:pPr>
      <w:r>
        <w:rPr/>
        <w:t xml:space="preserve">三、钢铁行业“十四五”规划内容 54</w:t>
      </w:r>
    </w:p>
    <w:p>
      <w:pPr>
        <w:spacing w:after="150"/>
      </w:pPr>
      <w:r>
        <w:rPr/>
        <w:t xml:space="preserve">四、钢铁行业“十四五”规划解读 55</w:t>
      </w:r>
    </w:p>
    <w:p>
      <w:pPr>
        <w:spacing w:after="150"/>
      </w:pPr>
      <w:r>
        <w:rPr>
          <w:b w:val="1"/>
          <w:bCs w:val="1"/>
        </w:rPr>
        <w:t xml:space="preserve">第三章 “十四五”时期钢铁行业市场发展环境分析 57</w:t>
      </w:r>
    </w:p>
    <w:p>
      <w:pPr>
        <w:spacing w:after="150"/>
      </w:pPr>
      <w:r>
        <w:rPr/>
        <w:t xml:space="preserve">第一节 钢铁行业政策环境 57</w:t>
      </w:r>
    </w:p>
    <w:p>
      <w:pPr>
        <w:spacing w:after="150"/>
      </w:pPr>
      <w:r>
        <w:rPr/>
        <w:t xml:space="preserve">一、行业政策要素分析 57</w:t>
      </w:r>
    </w:p>
    <w:p>
      <w:pPr>
        <w:spacing w:after="150"/>
      </w:pPr>
      <w:r>
        <w:rPr/>
        <w:t xml:space="preserve">二、行业相关政策规范 58</w:t>
      </w:r>
    </w:p>
    <w:p>
      <w:pPr>
        <w:spacing w:after="150"/>
      </w:pPr>
      <w:r>
        <w:rPr/>
        <w:t xml:space="preserve">1、行业基本标准 58</w:t>
      </w:r>
    </w:p>
    <w:p>
      <w:pPr>
        <w:spacing w:after="150"/>
      </w:pPr>
      <w:r>
        <w:rPr/>
        <w:t xml:space="preserve">2、行业管理规范 60</w:t>
      </w:r>
    </w:p>
    <w:p>
      <w:pPr>
        <w:spacing w:after="150"/>
      </w:pPr>
      <w:r>
        <w:rPr/>
        <w:t xml:space="preserve">3、行业重点政策作用解读 61</w:t>
      </w:r>
    </w:p>
    <w:p>
      <w:pPr>
        <w:spacing w:after="150"/>
      </w:pPr>
      <w:r>
        <w:rPr/>
        <w:t xml:space="preserve">三、行业相关政策及规划 64</w:t>
      </w:r>
    </w:p>
    <w:p>
      <w:pPr>
        <w:spacing w:after="150"/>
      </w:pPr>
      <w:r>
        <w:rPr/>
        <w:t xml:space="preserve">四、政策环境对行业的作用及影响 65</w:t>
      </w:r>
    </w:p>
    <w:p>
      <w:pPr>
        <w:spacing w:after="150"/>
      </w:pPr>
      <w:r>
        <w:rPr/>
        <w:t xml:space="preserve">第二节 行业经济环境分析 66</w:t>
      </w:r>
    </w:p>
    <w:p>
      <w:pPr>
        <w:spacing w:after="150"/>
      </w:pPr>
      <w:r>
        <w:rPr/>
        <w:t xml:space="preserve">一、中国gdp走势分析 66</w:t>
      </w:r>
    </w:p>
    <w:p>
      <w:pPr>
        <w:spacing w:after="150"/>
      </w:pPr>
      <w:r>
        <w:rPr/>
        <w:t xml:space="preserve">二、pmi指数走势研究 66</w:t>
      </w:r>
    </w:p>
    <w:p>
      <w:pPr>
        <w:spacing w:after="150"/>
      </w:pPr>
      <w:r>
        <w:rPr/>
        <w:t xml:space="preserve">三、中国进出口状况及形势 67</w:t>
      </w:r>
    </w:p>
    <w:p>
      <w:pPr>
        <w:spacing w:after="150"/>
      </w:pPr>
      <w:r>
        <w:rPr/>
        <w:t xml:space="preserve">四、中国固定资产投资增速 68</w:t>
      </w:r>
    </w:p>
    <w:p>
      <w:pPr>
        <w:spacing w:after="150"/>
      </w:pPr>
      <w:r>
        <w:rPr/>
        <w:t xml:space="preserve">五、中国居民收入与支出情况 69</w:t>
      </w:r>
    </w:p>
    <w:p>
      <w:pPr>
        <w:spacing w:after="150"/>
      </w:pPr>
      <w:r>
        <w:rPr/>
        <w:t xml:space="preserve">六、经济环境对行业的作用及影响 71</w:t>
      </w:r>
    </w:p>
    <w:p>
      <w:pPr>
        <w:spacing w:after="150"/>
      </w:pPr>
      <w:r>
        <w:rPr/>
        <w:t xml:space="preserve">第三节 行业社会环境分析 72</w:t>
      </w:r>
    </w:p>
    <w:p>
      <w:pPr>
        <w:spacing w:after="150"/>
      </w:pPr>
      <w:r>
        <w:rPr/>
        <w:t xml:space="preserve">一、社会环境组成及结构分析 72</w:t>
      </w:r>
    </w:p>
    <w:p>
      <w:pPr>
        <w:spacing w:after="150"/>
      </w:pPr>
      <w:r>
        <w:rPr/>
        <w:t xml:space="preserve">1、人口因素 72</w:t>
      </w:r>
    </w:p>
    <w:p>
      <w:pPr>
        <w:spacing w:after="150"/>
      </w:pPr>
      <w:r>
        <w:rPr/>
        <w:t xml:space="preserve">2、中国生态环境状况 73</w:t>
      </w:r>
    </w:p>
    <w:p>
      <w:pPr>
        <w:spacing w:after="150"/>
      </w:pPr>
      <w:r>
        <w:rPr/>
        <w:t xml:space="preserve">3、中国社会财富分布 74</w:t>
      </w:r>
    </w:p>
    <w:p>
      <w:pPr>
        <w:spacing w:after="150"/>
      </w:pPr>
      <w:r>
        <w:rPr/>
        <w:t xml:space="preserve">4、区域消费水平 75</w:t>
      </w:r>
    </w:p>
    <w:p>
      <w:pPr>
        <w:spacing w:after="150"/>
      </w:pPr>
      <w:r>
        <w:rPr/>
        <w:t xml:space="preserve">5、中国教育普及率 75</w:t>
      </w:r>
    </w:p>
    <w:p>
      <w:pPr>
        <w:spacing w:after="150"/>
      </w:pPr>
      <w:r>
        <w:rPr/>
        <w:t xml:space="preserve">二、社会环境对行业的作用及影响 76</w:t>
      </w:r>
    </w:p>
    <w:p>
      <w:pPr>
        <w:spacing w:after="150"/>
      </w:pPr>
      <w:r>
        <w:rPr/>
        <w:t xml:space="preserve">第四节 行业其他环境分析 77</w:t>
      </w:r>
    </w:p>
    <w:p>
      <w:pPr>
        <w:spacing w:after="150"/>
      </w:pPr>
      <w:r>
        <w:rPr/>
        <w:t xml:space="preserve">一、全球经济形势 77</w:t>
      </w:r>
    </w:p>
    <w:p>
      <w:pPr>
        <w:spacing w:after="150"/>
      </w:pPr>
      <w:r>
        <w:rPr/>
        <w:t xml:space="preserve">二、国际贸易形势 77</w:t>
      </w:r>
    </w:p>
    <w:p>
      <w:pPr>
        <w:spacing w:after="150"/>
      </w:pPr>
      <w:r>
        <w:rPr/>
        <w:t xml:space="preserve">三、行业技术环境 78</w:t>
      </w:r>
    </w:p>
    <w:p>
      <w:pPr>
        <w:spacing w:after="150"/>
      </w:pPr>
      <w:r>
        <w:rPr/>
        <w:t xml:space="preserve">四、产业链发展环境 83</w:t>
      </w:r>
    </w:p>
    <w:p>
      <w:pPr>
        <w:spacing w:after="150"/>
      </w:pPr>
      <w:r>
        <w:rPr>
          <w:b w:val="1"/>
          <w:bCs w:val="1"/>
        </w:rPr>
        <w:t xml:space="preserve">第四章 “十三五”钢铁行业运行现状分析 85</w:t>
      </w:r>
    </w:p>
    <w:p>
      <w:pPr>
        <w:spacing w:after="150"/>
      </w:pPr>
      <w:r>
        <w:rPr/>
        <w:t xml:space="preserve">第一节 “十三五”全球钢铁行业发展状况分析 85</w:t>
      </w:r>
    </w:p>
    <w:p>
      <w:pPr>
        <w:spacing w:after="150"/>
      </w:pPr>
      <w:r>
        <w:rPr/>
        <w:t xml:space="preserve">一、全球钢铁行业发展规模分析 85</w:t>
      </w:r>
    </w:p>
    <w:p>
      <w:pPr>
        <w:spacing w:after="150"/>
      </w:pPr>
      <w:r>
        <w:rPr/>
        <w:t xml:space="preserve">二、全球钢铁行业区域格局 86</w:t>
      </w:r>
    </w:p>
    <w:p>
      <w:pPr>
        <w:spacing w:after="150"/>
      </w:pPr>
      <w:r>
        <w:rPr/>
        <w:t xml:space="preserve">三、全球钢铁行业未来趋势预测 86</w:t>
      </w:r>
    </w:p>
    <w:p>
      <w:pPr>
        <w:spacing w:after="150"/>
      </w:pPr>
      <w:r>
        <w:rPr/>
        <w:t xml:space="preserve">四、全球钢铁行业主要企业动向 87</w:t>
      </w:r>
    </w:p>
    <w:p>
      <w:pPr>
        <w:spacing w:after="150"/>
      </w:pPr>
      <w:r>
        <w:rPr/>
        <w:t xml:space="preserve">第二节 “十三五”中国钢铁行业发展状况分析 91</w:t>
      </w:r>
    </w:p>
    <w:p>
      <w:pPr>
        <w:spacing w:after="150"/>
      </w:pPr>
      <w:r>
        <w:rPr/>
        <w:t xml:space="preserve">一、中国钢铁行业发展阶段 91</w:t>
      </w:r>
    </w:p>
    <w:p>
      <w:pPr>
        <w:spacing w:after="150"/>
      </w:pPr>
      <w:r>
        <w:rPr/>
        <w:t xml:space="preserve">二、中国钢铁行业发展总体概况 91</w:t>
      </w:r>
    </w:p>
    <w:p>
      <w:pPr>
        <w:spacing w:after="150"/>
      </w:pPr>
      <w:r>
        <w:rPr/>
        <w:t xml:space="preserve">三、中国钢铁行业发展特点分析 92</w:t>
      </w:r>
    </w:p>
    <w:p>
      <w:pPr>
        <w:spacing w:after="150"/>
      </w:pPr>
      <w:r>
        <w:rPr/>
        <w:t xml:space="preserve">四、中国钢铁行业盈利模式分析 93</w:t>
      </w:r>
    </w:p>
    <w:p>
      <w:pPr>
        <w:spacing w:after="150"/>
      </w:pPr>
      <w:r>
        <w:rPr/>
        <w:t xml:space="preserve">第三节 “十三五”钢铁行业发展现状 94</w:t>
      </w:r>
    </w:p>
    <w:p>
      <w:pPr>
        <w:spacing w:after="150"/>
      </w:pPr>
      <w:r>
        <w:rPr/>
        <w:t xml:space="preserve">一、中国钢铁行业市场规模 94</w:t>
      </w:r>
    </w:p>
    <w:p>
      <w:pPr>
        <w:spacing w:after="150"/>
      </w:pPr>
      <w:r>
        <w:rPr/>
        <w:t xml:space="preserve">二、中国钢铁行业发展分析 94</w:t>
      </w:r>
    </w:p>
    <w:p>
      <w:pPr>
        <w:spacing w:after="150"/>
      </w:pPr>
      <w:r>
        <w:rPr/>
        <w:t xml:space="preserve">三、中国钢铁市场情况分析 94</w:t>
      </w:r>
    </w:p>
    <w:p>
      <w:pPr>
        <w:spacing w:after="150"/>
      </w:pPr>
      <w:r>
        <w:rPr>
          <w:b w:val="1"/>
          <w:bCs w:val="1"/>
        </w:rPr>
        <w:t xml:space="preserve">第五章 中国钢铁行业运行数据分析及预测 97</w:t>
      </w:r>
    </w:p>
    <w:p>
      <w:pPr>
        <w:spacing w:after="150"/>
      </w:pPr>
      <w:r>
        <w:rPr/>
        <w:t xml:space="preserve">第一节 中国钢铁行业供需市场发展规模分析 97</w:t>
      </w:r>
    </w:p>
    <w:p>
      <w:pPr>
        <w:spacing w:after="150"/>
      </w:pPr>
      <w:r>
        <w:rPr/>
        <w:t xml:space="preserve">一、行业企业数量分析 97</w:t>
      </w:r>
    </w:p>
    <w:p>
      <w:pPr>
        <w:spacing w:after="150"/>
      </w:pPr>
      <w:r>
        <w:rPr/>
        <w:t xml:space="preserve">二、行业市场规模分析 97</w:t>
      </w:r>
    </w:p>
    <w:p>
      <w:pPr>
        <w:spacing w:after="150"/>
      </w:pPr>
      <w:r>
        <w:rPr/>
        <w:t xml:space="preserve">三、钢铁行业产销情况 98</w:t>
      </w:r>
    </w:p>
    <w:p>
      <w:pPr>
        <w:spacing w:after="150"/>
      </w:pPr>
      <w:r>
        <w:rPr/>
        <w:t xml:space="preserve">四、钢铁行业市场供需分析 99</w:t>
      </w:r>
    </w:p>
    <w:p>
      <w:pPr>
        <w:spacing w:after="150"/>
      </w:pPr>
      <w:r>
        <w:rPr/>
        <w:t xml:space="preserve">1、钢铁行业供给情况 99</w:t>
      </w:r>
    </w:p>
    <w:p>
      <w:pPr>
        <w:spacing w:after="150"/>
      </w:pPr>
      <w:r>
        <w:rPr/>
        <w:t xml:space="preserve">2、钢铁行业需求情况 100</w:t>
      </w:r>
    </w:p>
    <w:p>
      <w:pPr>
        <w:spacing w:after="150"/>
      </w:pPr>
      <w:r>
        <w:rPr/>
        <w:t xml:space="preserve">3、2024-2029年钢铁行业领域需求量预测 104</w:t>
      </w:r>
    </w:p>
    <w:p>
      <w:pPr>
        <w:spacing w:after="150"/>
      </w:pPr>
      <w:r>
        <w:rPr/>
        <w:t xml:space="preserve">第二节 钢铁行业进出口市场分析 105</w:t>
      </w:r>
    </w:p>
    <w:p>
      <w:pPr>
        <w:spacing w:after="150"/>
      </w:pPr>
      <w:r>
        <w:rPr/>
        <w:t xml:space="preserve">一、钢铁行业进口市场分析 105</w:t>
      </w:r>
    </w:p>
    <w:p>
      <w:pPr>
        <w:spacing w:after="150"/>
      </w:pPr>
      <w:r>
        <w:rPr/>
        <w:t xml:space="preserve">1、行业进口整体情况 105</w:t>
      </w:r>
    </w:p>
    <w:p>
      <w:pPr>
        <w:spacing w:after="150"/>
      </w:pPr>
      <w:r>
        <w:rPr/>
        <w:t xml:space="preserve">2、行业进口总额分析 106</w:t>
      </w:r>
    </w:p>
    <w:p>
      <w:pPr>
        <w:spacing w:after="150"/>
      </w:pPr>
      <w:r>
        <w:rPr/>
        <w:t xml:space="preserve">3、行业进口产品结构 106</w:t>
      </w:r>
    </w:p>
    <w:p>
      <w:pPr>
        <w:spacing w:after="150"/>
      </w:pPr>
      <w:r>
        <w:rPr/>
        <w:t xml:space="preserve">二、钢铁行业出口市场分析 107</w:t>
      </w:r>
    </w:p>
    <w:p>
      <w:pPr>
        <w:spacing w:after="150"/>
      </w:pPr>
      <w:r>
        <w:rPr/>
        <w:t xml:space="preserve">1、行业出口整体情况 107</w:t>
      </w:r>
    </w:p>
    <w:p>
      <w:pPr>
        <w:spacing w:after="150"/>
      </w:pPr>
      <w:r>
        <w:rPr/>
        <w:t xml:space="preserve">2、行业出口总额分析 108</w:t>
      </w:r>
    </w:p>
    <w:p>
      <w:pPr>
        <w:spacing w:after="150"/>
      </w:pPr>
      <w:r>
        <w:rPr/>
        <w:t xml:space="preserve">3、行业出口产品结构 108</w:t>
      </w:r>
    </w:p>
    <w:p>
      <w:pPr>
        <w:spacing w:after="150"/>
      </w:pPr>
      <w:r>
        <w:rPr/>
        <w:t xml:space="preserve">第三节 2024-2029年钢铁行业关键数据预测 109</w:t>
      </w:r>
    </w:p>
    <w:p>
      <w:pPr>
        <w:spacing w:after="150"/>
      </w:pPr>
      <w:r>
        <w:rPr/>
        <w:t xml:space="preserve">一、钢铁行业产值预测 109</w:t>
      </w:r>
    </w:p>
    <w:p>
      <w:pPr>
        <w:spacing w:after="150"/>
      </w:pPr>
      <w:r>
        <w:rPr/>
        <w:t xml:space="preserve">二、钢铁行业市场规模预测 109</w:t>
      </w:r>
    </w:p>
    <w:p>
      <w:pPr>
        <w:spacing w:after="150"/>
      </w:pPr>
      <w:r>
        <w:rPr/>
        <w:t xml:space="preserve">三、钢铁行业进出口规模预测 110</w:t>
      </w:r>
    </w:p>
    <w:p>
      <w:pPr>
        <w:spacing w:after="150"/>
      </w:pPr>
      <w:r>
        <w:rPr/>
        <w:t xml:space="preserve">四、钢铁行业产品价格预测 111</w:t>
      </w:r>
    </w:p>
    <w:p>
      <w:pPr>
        <w:spacing w:after="150"/>
      </w:pPr>
      <w:r>
        <w:rPr>
          <w:b w:val="1"/>
          <w:bCs w:val="1"/>
        </w:rPr>
        <w:t xml:space="preserve">第六章 “十四五”时期钢铁行业区域格局发展分析 113</w:t>
      </w:r>
    </w:p>
    <w:p>
      <w:pPr>
        <w:spacing w:after="150"/>
      </w:pPr>
      <w:r>
        <w:rPr/>
        <w:t xml:space="preserve">第一节 按中国经济带区域分布钢铁行业市场分析 113</w:t>
      </w:r>
    </w:p>
    <w:p>
      <w:pPr>
        <w:spacing w:after="150"/>
      </w:pPr>
      <w:r>
        <w:rPr/>
        <w:t xml:space="preserve">一、长三角经济带钢铁行业市场分析 113</w:t>
      </w:r>
    </w:p>
    <w:p>
      <w:pPr>
        <w:spacing w:after="150"/>
      </w:pPr>
      <w:r>
        <w:rPr/>
        <w:t xml:space="preserve">1、区域主要政策 113</w:t>
      </w:r>
    </w:p>
    <w:p>
      <w:pPr>
        <w:spacing w:after="150"/>
      </w:pPr>
      <w:r>
        <w:rPr/>
        <w:t xml:space="preserve">2、市场供需格局 130</w:t>
      </w:r>
    </w:p>
    <w:p>
      <w:pPr>
        <w:spacing w:after="150"/>
      </w:pPr>
      <w:r>
        <w:rPr/>
        <w:t xml:space="preserve">3、行业趋势预测 130</w:t>
      </w:r>
    </w:p>
    <w:p>
      <w:pPr>
        <w:spacing w:after="150"/>
      </w:pPr>
      <w:r>
        <w:rPr/>
        <w:t xml:space="preserve">二、珠三角经济带钢铁行业市场分析 134</w:t>
      </w:r>
    </w:p>
    <w:p>
      <w:pPr>
        <w:spacing w:after="150"/>
      </w:pPr>
      <w:r>
        <w:rPr/>
        <w:t xml:space="preserve">1、区域主要政策 134</w:t>
      </w:r>
    </w:p>
    <w:p>
      <w:pPr>
        <w:spacing w:after="150"/>
      </w:pPr>
      <w:r>
        <w:rPr/>
        <w:t xml:space="preserve">2、市场供需格局 134</w:t>
      </w:r>
    </w:p>
    <w:p>
      <w:pPr>
        <w:spacing w:after="150"/>
      </w:pPr>
      <w:r>
        <w:rPr/>
        <w:t xml:space="preserve">3、行业趋势预测 135</w:t>
      </w:r>
    </w:p>
    <w:p>
      <w:pPr>
        <w:spacing w:after="150"/>
      </w:pPr>
      <w:r>
        <w:rPr/>
        <w:t xml:space="preserve">三、环渤海经济圈钢铁行业市场分析 136</w:t>
      </w:r>
    </w:p>
    <w:p>
      <w:pPr>
        <w:spacing w:after="150"/>
      </w:pPr>
      <w:r>
        <w:rPr/>
        <w:t xml:space="preserve">1、区域主要政策 136</w:t>
      </w:r>
    </w:p>
    <w:p>
      <w:pPr>
        <w:spacing w:after="150"/>
      </w:pPr>
      <w:r>
        <w:rPr/>
        <w:t xml:space="preserve">2、市场供需格局 137</w:t>
      </w:r>
    </w:p>
    <w:p>
      <w:pPr>
        <w:spacing w:after="150"/>
      </w:pPr>
      <w:r>
        <w:rPr/>
        <w:t xml:space="preserve">3、行业趋势预测 138</w:t>
      </w:r>
    </w:p>
    <w:p>
      <w:pPr>
        <w:spacing w:after="150"/>
      </w:pPr>
      <w:r>
        <w:rPr/>
        <w:t xml:space="preserve">第二节 中国七大区域钢铁行业市场分析预测 138</w:t>
      </w:r>
    </w:p>
    <w:p>
      <w:pPr>
        <w:spacing w:after="150"/>
      </w:pPr>
      <w:r>
        <w:rPr/>
        <w:t xml:space="preserve">一、华北地区 138</w:t>
      </w:r>
    </w:p>
    <w:p>
      <w:pPr>
        <w:spacing w:after="150"/>
      </w:pPr>
      <w:r>
        <w:rPr/>
        <w:t xml:space="preserve">1、区域政策分析 138</w:t>
      </w:r>
    </w:p>
    <w:p>
      <w:pPr>
        <w:spacing w:after="150"/>
      </w:pPr>
      <w:r>
        <w:rPr/>
        <w:t xml:space="preserve">2、市场供需格局 142</w:t>
      </w:r>
    </w:p>
    <w:p>
      <w:pPr>
        <w:spacing w:after="150"/>
      </w:pPr>
      <w:r>
        <w:rPr/>
        <w:t xml:space="preserve">3、区域发展形势 143</w:t>
      </w:r>
    </w:p>
    <w:p>
      <w:pPr>
        <w:spacing w:after="150"/>
      </w:pPr>
      <w:r>
        <w:rPr/>
        <w:t xml:space="preserve">二、华东地区 143</w:t>
      </w:r>
    </w:p>
    <w:p>
      <w:pPr>
        <w:spacing w:after="150"/>
      </w:pPr>
      <w:r>
        <w:rPr/>
        <w:t xml:space="preserve">1、区域政策分析 143</w:t>
      </w:r>
    </w:p>
    <w:p>
      <w:pPr>
        <w:spacing w:after="150"/>
      </w:pPr>
      <w:r>
        <w:rPr/>
        <w:t xml:space="preserve">2、市场供需格局 147</w:t>
      </w:r>
    </w:p>
    <w:p>
      <w:pPr>
        <w:spacing w:after="150"/>
      </w:pPr>
      <w:r>
        <w:rPr/>
        <w:t xml:space="preserve">3、区域发展形势 147</w:t>
      </w:r>
    </w:p>
    <w:p>
      <w:pPr>
        <w:spacing w:after="150"/>
      </w:pPr>
      <w:r>
        <w:rPr/>
        <w:t xml:space="preserve">三、华中地区 148</w:t>
      </w:r>
    </w:p>
    <w:p>
      <w:pPr>
        <w:spacing w:after="150"/>
      </w:pPr>
      <w:r>
        <w:rPr/>
        <w:t xml:space="preserve">1、区域政策分析 148</w:t>
      </w:r>
    </w:p>
    <w:p>
      <w:pPr>
        <w:spacing w:after="150"/>
      </w:pPr>
      <w:r>
        <w:rPr/>
        <w:t xml:space="preserve">2、市场供需格局 149</w:t>
      </w:r>
    </w:p>
    <w:p>
      <w:pPr>
        <w:spacing w:after="150"/>
      </w:pPr>
      <w:r>
        <w:rPr/>
        <w:t xml:space="preserve">3、区域发展形势 149</w:t>
      </w:r>
    </w:p>
    <w:p>
      <w:pPr>
        <w:spacing w:after="150"/>
      </w:pPr>
      <w:r>
        <w:rPr/>
        <w:t xml:space="preserve">四、华南地区 150</w:t>
      </w:r>
    </w:p>
    <w:p>
      <w:pPr>
        <w:spacing w:after="150"/>
      </w:pPr>
      <w:r>
        <w:rPr/>
        <w:t xml:space="preserve">1、区域政策分析 150</w:t>
      </w:r>
    </w:p>
    <w:p>
      <w:pPr>
        <w:spacing w:after="150"/>
      </w:pPr>
      <w:r>
        <w:rPr/>
        <w:t xml:space="preserve">2、市场供需格局 150</w:t>
      </w:r>
    </w:p>
    <w:p>
      <w:pPr>
        <w:spacing w:after="150"/>
      </w:pPr>
      <w:r>
        <w:rPr/>
        <w:t xml:space="preserve">3、区域发展形势 150</w:t>
      </w:r>
    </w:p>
    <w:p>
      <w:pPr>
        <w:spacing w:after="150"/>
      </w:pPr>
      <w:r>
        <w:rPr/>
        <w:t xml:space="preserve">五、西南地区 152</w:t>
      </w:r>
    </w:p>
    <w:p>
      <w:pPr>
        <w:spacing w:after="150"/>
      </w:pPr>
      <w:r>
        <w:rPr/>
        <w:t xml:space="preserve">1、区域政策分析 152</w:t>
      </w:r>
    </w:p>
    <w:p>
      <w:pPr>
        <w:spacing w:after="150"/>
      </w:pPr>
      <w:r>
        <w:rPr/>
        <w:t xml:space="preserve">2、市场供需格局 153</w:t>
      </w:r>
    </w:p>
    <w:p>
      <w:pPr>
        <w:spacing w:after="150"/>
      </w:pPr>
      <w:r>
        <w:rPr/>
        <w:t xml:space="preserve">3、区域发展形势 153</w:t>
      </w:r>
    </w:p>
    <w:p>
      <w:pPr>
        <w:spacing w:after="150"/>
      </w:pPr>
      <w:r>
        <w:rPr/>
        <w:t xml:space="preserve">六、西北地区 154</w:t>
      </w:r>
    </w:p>
    <w:p>
      <w:pPr>
        <w:spacing w:after="150"/>
      </w:pPr>
      <w:r>
        <w:rPr/>
        <w:t xml:space="preserve">1、区域政策分析 154</w:t>
      </w:r>
    </w:p>
    <w:p>
      <w:pPr>
        <w:spacing w:after="150"/>
      </w:pPr>
      <w:r>
        <w:rPr/>
        <w:t xml:space="preserve">2、市场供需格局 155</w:t>
      </w:r>
    </w:p>
    <w:p>
      <w:pPr>
        <w:spacing w:after="150"/>
      </w:pPr>
      <w:r>
        <w:rPr/>
        <w:t xml:space="preserve">3、区域发展形势 155</w:t>
      </w:r>
    </w:p>
    <w:p>
      <w:pPr>
        <w:spacing w:after="150"/>
      </w:pPr>
      <w:r>
        <w:rPr/>
        <w:t xml:space="preserve">七、东北地区 157</w:t>
      </w:r>
    </w:p>
    <w:p>
      <w:pPr>
        <w:spacing w:after="150"/>
      </w:pPr>
      <w:r>
        <w:rPr/>
        <w:t xml:space="preserve">1、区域政策分析 157</w:t>
      </w:r>
    </w:p>
    <w:p>
      <w:pPr>
        <w:spacing w:after="150"/>
      </w:pPr>
      <w:r>
        <w:rPr/>
        <w:t xml:space="preserve">2、市场供需格局 158</w:t>
      </w:r>
    </w:p>
    <w:p>
      <w:pPr>
        <w:spacing w:after="150"/>
      </w:pPr>
      <w:r>
        <w:rPr/>
        <w:t xml:space="preserve">3、区域发展形势 158</w:t>
      </w:r>
    </w:p>
    <w:p>
      <w:pPr>
        <w:spacing w:after="150"/>
      </w:pPr>
      <w:r>
        <w:rPr>
          <w:b w:val="1"/>
          <w:bCs w:val="1"/>
        </w:rPr>
        <w:t xml:space="preserve">第七章 “十四五”时期钢铁行业竞争格局分析 160</w:t>
      </w:r>
    </w:p>
    <w:p>
      <w:pPr>
        <w:spacing w:after="150"/>
      </w:pPr>
      <w:r>
        <w:rPr/>
        <w:t xml:space="preserve">第一节 行业总体市场竞争状况分析 160</w:t>
      </w:r>
    </w:p>
    <w:p>
      <w:pPr>
        <w:spacing w:after="150"/>
      </w:pPr>
      <w:r>
        <w:rPr/>
        <w:t xml:space="preserve">一、钢铁行业不同市场竞争结构特点 160</w:t>
      </w:r>
    </w:p>
    <w:p>
      <w:pPr>
        <w:spacing w:after="150"/>
      </w:pPr>
      <w:r>
        <w:rPr/>
        <w:t xml:space="preserve">二、钢铁行业企业竞争比较分析 160</w:t>
      </w:r>
    </w:p>
    <w:p>
      <w:pPr>
        <w:spacing w:after="150"/>
      </w:pPr>
      <w:r>
        <w:rPr/>
        <w:t xml:space="preserve">三、钢铁行业企业间竞争格局分析 161</w:t>
      </w:r>
    </w:p>
    <w:p>
      <w:pPr>
        <w:spacing w:after="150"/>
      </w:pPr>
      <w:r>
        <w:rPr/>
        <w:t xml:space="preserve">四、钢铁行业集中度分析 162</w:t>
      </w:r>
    </w:p>
    <w:p>
      <w:pPr>
        <w:spacing w:after="150"/>
      </w:pPr>
      <w:r>
        <w:rPr/>
        <w:t xml:space="preserve">五、钢铁行业swot分析 162</w:t>
      </w:r>
    </w:p>
    <w:p>
      <w:pPr>
        <w:spacing w:after="150"/>
      </w:pPr>
      <w:r>
        <w:rPr/>
        <w:t xml:space="preserve">第二节 中国钢铁行业竞争格局综述 164</w:t>
      </w:r>
    </w:p>
    <w:p>
      <w:pPr>
        <w:spacing w:after="150"/>
      </w:pPr>
      <w:r>
        <w:rPr/>
        <w:t xml:space="preserve">一、钢铁行业竞争概况 164</w:t>
      </w:r>
    </w:p>
    <w:p>
      <w:pPr>
        <w:spacing w:after="150"/>
      </w:pPr>
      <w:r>
        <w:rPr/>
        <w:t xml:space="preserve">1、中国钢铁行业品牌竞争格局 164</w:t>
      </w:r>
    </w:p>
    <w:p>
      <w:pPr>
        <w:spacing w:after="150"/>
      </w:pPr>
      <w:r>
        <w:rPr/>
        <w:t xml:space="preserve">2、钢铁业未来竞争格局和特点 171</w:t>
      </w:r>
    </w:p>
    <w:p>
      <w:pPr>
        <w:spacing w:after="150"/>
      </w:pPr>
      <w:r>
        <w:rPr/>
        <w:t xml:space="preserve">3、钢铁市场进入及竞争对手分析 172</w:t>
      </w:r>
    </w:p>
    <w:p>
      <w:pPr>
        <w:spacing w:after="150"/>
      </w:pPr>
      <w:r>
        <w:rPr/>
        <w:t xml:space="preserve">二、中国钢铁行业竞争力分析 180</w:t>
      </w:r>
    </w:p>
    <w:p>
      <w:pPr>
        <w:spacing w:after="150"/>
      </w:pPr>
      <w:r>
        <w:rPr/>
        <w:t xml:space="preserve">1、中国钢铁行业竞争力剖析 180</w:t>
      </w:r>
    </w:p>
    <w:p>
      <w:pPr>
        <w:spacing w:after="150"/>
      </w:pPr>
      <w:r>
        <w:rPr/>
        <w:t xml:space="preserve">2、中国钢铁企业市场竞争的优势 180</w:t>
      </w:r>
    </w:p>
    <w:p>
      <w:pPr>
        <w:spacing w:after="150"/>
      </w:pPr>
      <w:r>
        <w:rPr/>
        <w:t xml:space="preserve">3、钢铁行业主要企业竞争力分析 181</w:t>
      </w:r>
    </w:p>
    <w:p>
      <w:pPr>
        <w:spacing w:after="150"/>
      </w:pPr>
      <w:r>
        <w:rPr/>
        <w:t xml:space="preserve">第三节 钢铁行业竞争格局分析 182</w:t>
      </w:r>
    </w:p>
    <w:p>
      <w:pPr>
        <w:spacing w:after="150"/>
      </w:pPr>
      <w:r>
        <w:rPr/>
        <w:t xml:space="preserve">一、国内外企业钢铁竞争分析 182</w:t>
      </w:r>
    </w:p>
    <w:p>
      <w:pPr>
        <w:spacing w:after="150"/>
      </w:pPr>
      <w:r>
        <w:rPr/>
        <w:t xml:space="preserve">二、中国钢铁市场竞争分析 183</w:t>
      </w:r>
    </w:p>
    <w:p>
      <w:pPr>
        <w:spacing w:after="150"/>
      </w:pPr>
      <w:r>
        <w:rPr/>
        <w:t xml:space="preserve">三、国内主要钢铁企业动向 184</w:t>
      </w:r>
    </w:p>
    <w:p>
      <w:pPr>
        <w:spacing w:after="150"/>
      </w:pPr>
      <w:r>
        <w:rPr/>
        <w:t xml:space="preserve">第四节 钢铁市场竞争策略分析 185</w:t>
      </w:r>
    </w:p>
    <w:p>
      <w:pPr>
        <w:spacing w:after="150"/>
      </w:pPr>
      <w:r>
        <w:rPr/>
        <w:t xml:space="preserve">一、行业竞争策略研究 185</w:t>
      </w:r>
    </w:p>
    <w:p>
      <w:pPr>
        <w:spacing w:after="150"/>
      </w:pPr>
      <w:r>
        <w:rPr/>
        <w:t xml:space="preserve">二、企业的有效竞争策略 188</w:t>
      </w:r>
    </w:p>
    <w:p>
      <w:pPr>
        <w:spacing w:after="150"/>
      </w:pPr>
      <w:r>
        <w:rPr/>
        <w:t xml:space="preserve">三、行业竞争策略案例 189</w:t>
      </w:r>
    </w:p>
    <w:p>
      <w:pPr>
        <w:spacing w:after="150"/>
      </w:pPr>
      <w:r>
        <w:rPr>
          <w:b w:val="1"/>
          <w:bCs w:val="1"/>
        </w:rPr>
        <w:t xml:space="preserve">第八章 “十四五”时期钢铁行业领先企业发展分析 192</w:t>
      </w:r>
    </w:p>
    <w:p>
      <w:pPr>
        <w:spacing w:after="150"/>
      </w:pPr>
      <w:r>
        <w:rPr/>
        <w:t xml:space="preserve">第一节 宝山钢铁股份有限公司 192</w:t>
      </w:r>
    </w:p>
    <w:p>
      <w:pPr>
        <w:spacing w:after="150"/>
      </w:pPr>
      <w:r>
        <w:rPr/>
        <w:t xml:space="preserve">一、企业基本概况 192</w:t>
      </w:r>
    </w:p>
    <w:p>
      <w:pPr>
        <w:spacing w:after="150"/>
      </w:pPr>
      <w:r>
        <w:rPr/>
        <w:t xml:space="preserve">二、企业发展能力 192</w:t>
      </w:r>
    </w:p>
    <w:p>
      <w:pPr>
        <w:spacing w:after="150"/>
      </w:pPr>
      <w:r>
        <w:rPr/>
        <w:t xml:space="preserve">三、“十三五”企业发展情况 193</w:t>
      </w:r>
    </w:p>
    <w:p>
      <w:pPr>
        <w:spacing w:after="150"/>
      </w:pPr>
      <w:r>
        <w:rPr/>
        <w:t xml:space="preserve">四、企业业务分布及经营状况 194</w:t>
      </w:r>
    </w:p>
    <w:p>
      <w:pPr>
        <w:spacing w:after="150"/>
      </w:pPr>
      <w:r>
        <w:rPr/>
        <w:t xml:space="preserve">五、“十四五”企业投资方向 196</w:t>
      </w:r>
    </w:p>
    <w:p>
      <w:pPr>
        <w:spacing w:after="150"/>
      </w:pPr>
      <w:r>
        <w:rPr/>
        <w:t xml:space="preserve">六、“十四五”企业发展规划 197</w:t>
      </w:r>
    </w:p>
    <w:p>
      <w:pPr>
        <w:spacing w:after="150"/>
      </w:pPr>
      <w:r>
        <w:rPr/>
        <w:t xml:space="preserve">第二节 鞍钢股份有限公司 198</w:t>
      </w:r>
    </w:p>
    <w:p>
      <w:pPr>
        <w:spacing w:after="150"/>
      </w:pPr>
      <w:r>
        <w:rPr/>
        <w:t xml:space="preserve">一、企业基本概况 198</w:t>
      </w:r>
    </w:p>
    <w:p>
      <w:pPr>
        <w:spacing w:after="150"/>
      </w:pPr>
      <w:r>
        <w:rPr/>
        <w:t xml:space="preserve">二、企业发展能力 198</w:t>
      </w:r>
    </w:p>
    <w:p>
      <w:pPr>
        <w:spacing w:after="150"/>
      </w:pPr>
      <w:r>
        <w:rPr/>
        <w:t xml:space="preserve">三、“十三五”企业发展情况 198</w:t>
      </w:r>
    </w:p>
    <w:p>
      <w:pPr>
        <w:spacing w:after="150"/>
      </w:pPr>
      <w:r>
        <w:rPr/>
        <w:t xml:space="preserve">四、企业业务分布及经营状况 199</w:t>
      </w:r>
    </w:p>
    <w:p>
      <w:pPr>
        <w:spacing w:after="150"/>
      </w:pPr>
      <w:r>
        <w:rPr/>
        <w:t xml:space="preserve">五、“十四五”企业投资方向 200</w:t>
      </w:r>
    </w:p>
    <w:p>
      <w:pPr>
        <w:spacing w:after="150"/>
      </w:pPr>
      <w:r>
        <w:rPr/>
        <w:t xml:space="preserve">六、“十四五”企业发展规划 201</w:t>
      </w:r>
    </w:p>
    <w:p>
      <w:pPr>
        <w:spacing w:after="150"/>
      </w:pPr>
      <w:r>
        <w:rPr/>
        <w:t xml:space="preserve">第三节 湖南华菱钢铁股份有限公司 203</w:t>
      </w:r>
    </w:p>
    <w:p>
      <w:pPr>
        <w:spacing w:after="150"/>
      </w:pPr>
      <w:r>
        <w:rPr/>
        <w:t xml:space="preserve">一、企业基本概况 203</w:t>
      </w:r>
    </w:p>
    <w:p>
      <w:pPr>
        <w:spacing w:after="150"/>
      </w:pPr>
      <w:r>
        <w:rPr/>
        <w:t xml:space="preserve">二、企业发展能力 204</w:t>
      </w:r>
    </w:p>
    <w:p>
      <w:pPr>
        <w:spacing w:after="150"/>
      </w:pPr>
      <w:r>
        <w:rPr/>
        <w:t xml:space="preserve">三、“十三五”企业发展情况 204</w:t>
      </w:r>
    </w:p>
    <w:p>
      <w:pPr>
        <w:spacing w:after="150"/>
      </w:pPr>
      <w:r>
        <w:rPr/>
        <w:t xml:space="preserve">四、企业业务分布及经营状况 205</w:t>
      </w:r>
    </w:p>
    <w:p>
      <w:pPr>
        <w:spacing w:after="150"/>
      </w:pPr>
      <w:r>
        <w:rPr/>
        <w:t xml:space="preserve">五、“十四五”企业投资方向 206</w:t>
      </w:r>
    </w:p>
    <w:p>
      <w:pPr>
        <w:spacing w:after="150"/>
      </w:pPr>
      <w:r>
        <w:rPr/>
        <w:t xml:space="preserve">六、“十四五”企业发展规划 206</w:t>
      </w:r>
    </w:p>
    <w:p>
      <w:pPr>
        <w:spacing w:after="150"/>
      </w:pPr>
      <w:r>
        <w:rPr/>
        <w:t xml:space="preserve">第四节 福建三钢闽光股份有限公司 207</w:t>
      </w:r>
    </w:p>
    <w:p>
      <w:pPr>
        <w:spacing w:after="150"/>
      </w:pPr>
      <w:r>
        <w:rPr/>
        <w:t xml:space="preserve">一、企业基本概况 207</w:t>
      </w:r>
    </w:p>
    <w:p>
      <w:pPr>
        <w:spacing w:after="150"/>
      </w:pPr>
      <w:r>
        <w:rPr/>
        <w:t xml:space="preserve">二、企业发展能力 207</w:t>
      </w:r>
    </w:p>
    <w:p>
      <w:pPr>
        <w:spacing w:after="150"/>
      </w:pPr>
      <w:r>
        <w:rPr/>
        <w:t xml:space="preserve">三、“十三五”企业发展情况 207</w:t>
      </w:r>
    </w:p>
    <w:p>
      <w:pPr>
        <w:spacing w:after="150"/>
      </w:pPr>
      <w:r>
        <w:rPr/>
        <w:t xml:space="preserve">四、企业业务分布及经营状况 209</w:t>
      </w:r>
    </w:p>
    <w:p>
      <w:pPr>
        <w:spacing w:after="150"/>
      </w:pPr>
      <w:r>
        <w:rPr/>
        <w:t xml:space="preserve">五、“十四五”企业投资方向 210</w:t>
      </w:r>
    </w:p>
    <w:p>
      <w:pPr>
        <w:spacing w:after="150"/>
      </w:pPr>
      <w:r>
        <w:rPr/>
        <w:t xml:space="preserve">六、“十四五”企业发展规划 211</w:t>
      </w:r>
    </w:p>
    <w:p>
      <w:pPr>
        <w:spacing w:after="150"/>
      </w:pPr>
      <w:r>
        <w:rPr/>
        <w:t xml:space="preserve">第五节 马鞍山钢铁股份有限公司 211</w:t>
      </w:r>
    </w:p>
    <w:p>
      <w:pPr>
        <w:spacing w:after="150"/>
      </w:pPr>
      <w:r>
        <w:rPr/>
        <w:t xml:space="preserve">一、企业基本概况 211</w:t>
      </w:r>
    </w:p>
    <w:p>
      <w:pPr>
        <w:spacing w:after="150"/>
      </w:pPr>
      <w:r>
        <w:rPr/>
        <w:t xml:space="preserve">二、企业发展能力 212</w:t>
      </w:r>
    </w:p>
    <w:p>
      <w:pPr>
        <w:spacing w:after="150"/>
      </w:pPr>
      <w:r>
        <w:rPr/>
        <w:t xml:space="preserve">三、“十三五”企业发展情况 212</w:t>
      </w:r>
    </w:p>
    <w:p>
      <w:pPr>
        <w:spacing w:after="150"/>
      </w:pPr>
      <w:r>
        <w:rPr/>
        <w:t xml:space="preserve">四、企业业务分布及经营状况 214</w:t>
      </w:r>
    </w:p>
    <w:p>
      <w:pPr>
        <w:spacing w:after="150"/>
      </w:pPr>
      <w:r>
        <w:rPr/>
        <w:t xml:space="preserve">五、“十四五”企业投资方向 216</w:t>
      </w:r>
    </w:p>
    <w:p>
      <w:pPr>
        <w:spacing w:after="150"/>
      </w:pPr>
      <w:r>
        <w:rPr/>
        <w:t xml:space="preserve">六、“十四五”企业发展规划 217</w:t>
      </w:r>
    </w:p>
    <w:p>
      <w:pPr>
        <w:spacing w:after="150"/>
      </w:pPr>
      <w:r>
        <w:rPr/>
        <w:t xml:space="preserve">第六节 南京钢铁股份有限公司 217</w:t>
      </w:r>
    </w:p>
    <w:p>
      <w:pPr>
        <w:spacing w:after="150"/>
      </w:pPr>
      <w:r>
        <w:rPr/>
        <w:t xml:space="preserve">一、企业基本概况 217</w:t>
      </w:r>
    </w:p>
    <w:p>
      <w:pPr>
        <w:spacing w:after="150"/>
      </w:pPr>
      <w:r>
        <w:rPr/>
        <w:t xml:space="preserve">二、企业发展能力 218</w:t>
      </w:r>
    </w:p>
    <w:p>
      <w:pPr>
        <w:spacing w:after="150"/>
      </w:pPr>
      <w:r>
        <w:rPr/>
        <w:t xml:space="preserve">三、“十三五”企业发展情况 218</w:t>
      </w:r>
    </w:p>
    <w:p>
      <w:pPr>
        <w:spacing w:after="150"/>
      </w:pPr>
      <w:r>
        <w:rPr/>
        <w:t xml:space="preserve">四、企业业务分布及经营状况 218</w:t>
      </w:r>
    </w:p>
    <w:p>
      <w:pPr>
        <w:spacing w:after="150"/>
      </w:pPr>
      <w:r>
        <w:rPr/>
        <w:t xml:space="preserve">五、“十四五”企业投资方向 220</w:t>
      </w:r>
    </w:p>
    <w:p>
      <w:pPr>
        <w:spacing w:after="150"/>
      </w:pPr>
      <w:r>
        <w:rPr/>
        <w:t xml:space="preserve">六、“十四五”企业发展规划 220</w:t>
      </w:r>
    </w:p>
    <w:p>
      <w:pPr>
        <w:spacing w:after="150"/>
      </w:pPr>
      <w:r>
        <w:rPr/>
        <w:t xml:space="preserve">第七节 新余钢铁股份有限公司 221</w:t>
      </w:r>
    </w:p>
    <w:p>
      <w:pPr>
        <w:spacing w:after="150"/>
      </w:pPr>
      <w:r>
        <w:rPr/>
        <w:t xml:space="preserve">一、企业基本概况 221</w:t>
      </w:r>
    </w:p>
    <w:p>
      <w:pPr>
        <w:spacing w:after="150"/>
      </w:pPr>
      <w:r>
        <w:rPr/>
        <w:t xml:space="preserve">二、企业发展能力 221</w:t>
      </w:r>
    </w:p>
    <w:p>
      <w:pPr>
        <w:spacing w:after="150"/>
      </w:pPr>
      <w:r>
        <w:rPr/>
        <w:t xml:space="preserve">三、“十三五”企业发展情况 221</w:t>
      </w:r>
    </w:p>
    <w:p>
      <w:pPr>
        <w:spacing w:after="150"/>
      </w:pPr>
      <w:r>
        <w:rPr/>
        <w:t xml:space="preserve">四、企业业务分布及经营状况 222</w:t>
      </w:r>
    </w:p>
    <w:p>
      <w:pPr>
        <w:spacing w:after="150"/>
      </w:pPr>
      <w:r>
        <w:rPr/>
        <w:t xml:space="preserve">五、“十四五”企业投资方向 224</w:t>
      </w:r>
    </w:p>
    <w:p>
      <w:pPr>
        <w:spacing w:after="150"/>
      </w:pPr>
      <w:r>
        <w:rPr/>
        <w:t xml:space="preserve">六、“十四五”企业发展规划 225</w:t>
      </w:r>
    </w:p>
    <w:p>
      <w:pPr>
        <w:spacing w:after="150"/>
      </w:pPr>
      <w:r>
        <w:rPr/>
        <w:t xml:space="preserve">第八节 河钢股份有限公司 225</w:t>
      </w:r>
    </w:p>
    <w:p>
      <w:pPr>
        <w:spacing w:after="150"/>
      </w:pPr>
      <w:r>
        <w:rPr/>
        <w:t xml:space="preserve">一、企业基本概况 225</w:t>
      </w:r>
    </w:p>
    <w:p>
      <w:pPr>
        <w:spacing w:after="150"/>
      </w:pPr>
      <w:r>
        <w:rPr/>
        <w:t xml:space="preserve">二、企业发展能力 225</w:t>
      </w:r>
    </w:p>
    <w:p>
      <w:pPr>
        <w:spacing w:after="150"/>
      </w:pPr>
      <w:r>
        <w:rPr/>
        <w:t xml:space="preserve">三、“十三五”企业发展情况 226</w:t>
      </w:r>
    </w:p>
    <w:p>
      <w:pPr>
        <w:spacing w:after="150"/>
      </w:pPr>
      <w:r>
        <w:rPr/>
        <w:t xml:space="preserve">四、企业业务分布及经营状况 226</w:t>
      </w:r>
    </w:p>
    <w:p>
      <w:pPr>
        <w:spacing w:after="150"/>
      </w:pPr>
      <w:r>
        <w:rPr/>
        <w:t xml:space="preserve">五、“十四五”企业投资方向 227</w:t>
      </w:r>
    </w:p>
    <w:p>
      <w:pPr>
        <w:spacing w:after="150"/>
      </w:pPr>
      <w:r>
        <w:rPr/>
        <w:t xml:space="preserve">六、“十四五”企业发展规划 228</w:t>
      </w:r>
    </w:p>
    <w:p>
      <w:pPr>
        <w:spacing w:after="150"/>
      </w:pPr>
      <w:r>
        <w:rPr/>
        <w:t xml:space="preserve">第九节 柳州钢铁股份有限公司 228</w:t>
      </w:r>
    </w:p>
    <w:p>
      <w:pPr>
        <w:spacing w:after="150"/>
      </w:pPr>
      <w:r>
        <w:rPr/>
        <w:t xml:space="preserve">一、企业基本概况 228</w:t>
      </w:r>
    </w:p>
    <w:p>
      <w:pPr>
        <w:spacing w:after="150"/>
      </w:pPr>
      <w:r>
        <w:rPr/>
        <w:t xml:space="preserve">二、企业发展能力 228</w:t>
      </w:r>
    </w:p>
    <w:p>
      <w:pPr>
        <w:spacing w:after="150"/>
      </w:pPr>
      <w:r>
        <w:rPr/>
        <w:t xml:space="preserve">三、“十三五”企业发展情况 229</w:t>
      </w:r>
    </w:p>
    <w:p>
      <w:pPr>
        <w:spacing w:after="150"/>
      </w:pPr>
      <w:r>
        <w:rPr/>
        <w:t xml:space="preserve">四、企业业务分布及经营状况 230</w:t>
      </w:r>
    </w:p>
    <w:p>
      <w:pPr>
        <w:spacing w:after="150"/>
      </w:pPr>
      <w:r>
        <w:rPr/>
        <w:t xml:space="preserve">五、“十四五”企业投资方向 231</w:t>
      </w:r>
    </w:p>
    <w:p>
      <w:pPr>
        <w:spacing w:after="150"/>
      </w:pPr>
      <w:r>
        <w:rPr/>
        <w:t xml:space="preserve">六、“十四五”企业发展规划 232</w:t>
      </w:r>
    </w:p>
    <w:p>
      <w:pPr>
        <w:spacing w:after="150"/>
      </w:pPr>
      <w:r>
        <w:rPr/>
        <w:t xml:space="preserve">第十节 北京首钢股份有限公司 232</w:t>
      </w:r>
    </w:p>
    <w:p>
      <w:pPr>
        <w:spacing w:after="150"/>
      </w:pPr>
      <w:r>
        <w:rPr/>
        <w:t xml:space="preserve">一、企业基本概况 232</w:t>
      </w:r>
    </w:p>
    <w:p>
      <w:pPr>
        <w:spacing w:after="150"/>
      </w:pPr>
      <w:r>
        <w:rPr/>
        <w:t xml:space="preserve">二、企业发展能力 233</w:t>
      </w:r>
    </w:p>
    <w:p>
      <w:pPr>
        <w:spacing w:after="150"/>
      </w:pPr>
      <w:r>
        <w:rPr/>
        <w:t xml:space="preserve">三、“十三五”企业发展情况 233</w:t>
      </w:r>
    </w:p>
    <w:p>
      <w:pPr>
        <w:spacing w:after="150"/>
      </w:pPr>
      <w:r>
        <w:rPr/>
        <w:t xml:space="preserve">四、企业业务分布及经营状况 237</w:t>
      </w:r>
    </w:p>
    <w:p>
      <w:pPr>
        <w:spacing w:after="150"/>
      </w:pPr>
      <w:r>
        <w:rPr/>
        <w:t xml:space="preserve">五、“十四五”企业投资方向 240</w:t>
      </w:r>
    </w:p>
    <w:p>
      <w:pPr>
        <w:spacing w:after="150"/>
      </w:pPr>
      <w:r>
        <w:rPr/>
        <w:t xml:space="preserve">六、“十四五”企业发展规划 240</w:t>
      </w:r>
    </w:p>
    <w:p>
      <w:pPr>
        <w:spacing w:after="150"/>
      </w:pPr>
      <w:r>
        <w:rPr>
          <w:b w:val="1"/>
          <w:bCs w:val="1"/>
        </w:rPr>
        <w:t xml:space="preserve">第九章 “十四五”钢铁行业投资规划与发展战略 241</w:t>
      </w:r>
    </w:p>
    <w:p>
      <w:pPr>
        <w:spacing w:after="150"/>
      </w:pPr>
      <w:r>
        <w:rPr/>
        <w:t xml:space="preserve">第一节 钢铁行业投融资情况 241</w:t>
      </w:r>
    </w:p>
    <w:p>
      <w:pPr>
        <w:spacing w:after="150"/>
      </w:pPr>
      <w:r>
        <w:rPr/>
        <w:t xml:space="preserve">一、钢铁行业资金渠道分析 241</w:t>
      </w:r>
    </w:p>
    <w:p>
      <w:pPr>
        <w:spacing w:after="150"/>
      </w:pPr>
      <w:r>
        <w:rPr/>
        <w:t xml:space="preserve">二、钢铁行业固定资产投资 242</w:t>
      </w:r>
    </w:p>
    <w:p>
      <w:pPr>
        <w:spacing w:after="150"/>
      </w:pPr>
      <w:r>
        <w:rPr/>
        <w:t xml:space="preserve">三、钢铁行业重组情况分析 243</w:t>
      </w:r>
    </w:p>
    <w:p>
      <w:pPr>
        <w:spacing w:after="150"/>
      </w:pPr>
      <w:r>
        <w:rPr/>
        <w:t xml:space="preserve">四、钢铁行业投资现状分析 244</w:t>
      </w:r>
    </w:p>
    <w:p>
      <w:pPr>
        <w:spacing w:after="150"/>
      </w:pPr>
      <w:r>
        <w:rPr/>
        <w:t xml:space="preserve">第二节 2024-2029年钢铁行业投资机会 245</w:t>
      </w:r>
    </w:p>
    <w:p>
      <w:pPr>
        <w:spacing w:after="150"/>
      </w:pPr>
      <w:r>
        <w:rPr/>
        <w:t xml:space="preserve">一、钢铁产业链投资机会 245</w:t>
      </w:r>
    </w:p>
    <w:p>
      <w:pPr>
        <w:spacing w:after="150"/>
      </w:pPr>
      <w:r>
        <w:rPr/>
        <w:t xml:space="preserve">二、钢铁细分市场投资机会 246</w:t>
      </w:r>
    </w:p>
    <w:p>
      <w:pPr>
        <w:spacing w:after="150"/>
      </w:pPr>
      <w:r>
        <w:rPr/>
        <w:t xml:space="preserve">三、钢铁重点区域投资机会 247</w:t>
      </w:r>
    </w:p>
    <w:p>
      <w:pPr>
        <w:spacing w:after="150"/>
      </w:pPr>
      <w:r>
        <w:rPr/>
        <w:t xml:space="preserve">四、“互联网+”背景下行业投资机会 247</w:t>
      </w:r>
    </w:p>
    <w:p>
      <w:pPr>
        <w:spacing w:after="150"/>
      </w:pPr>
      <w:r>
        <w:rPr/>
        <w:t xml:space="preserve">第三节 2024-2029年钢铁行业投资风险及防范 249</w:t>
      </w:r>
    </w:p>
    <w:p>
      <w:pPr>
        <w:spacing w:after="150"/>
      </w:pPr>
      <w:r>
        <w:rPr/>
        <w:t xml:space="preserve">一、政策风险及防范 249</w:t>
      </w:r>
    </w:p>
    <w:p>
      <w:pPr>
        <w:spacing w:after="150"/>
      </w:pPr>
      <w:r>
        <w:rPr/>
        <w:t xml:space="preserve">二、技术风险及防范 249</w:t>
      </w:r>
    </w:p>
    <w:p>
      <w:pPr>
        <w:spacing w:after="150"/>
      </w:pPr>
      <w:r>
        <w:rPr/>
        <w:t xml:space="preserve">三、供求风险及防范 250</w:t>
      </w:r>
    </w:p>
    <w:p>
      <w:pPr>
        <w:spacing w:after="150"/>
      </w:pPr>
      <w:r>
        <w:rPr/>
        <w:t xml:space="preserve">四、宏观经济波动风险及防范 250</w:t>
      </w:r>
    </w:p>
    <w:p>
      <w:pPr>
        <w:spacing w:after="150"/>
      </w:pPr>
      <w:r>
        <w:rPr>
          <w:b w:val="1"/>
          <w:bCs w:val="1"/>
        </w:rPr>
        <w:t xml:space="preserve">第十章 “十四五”钢铁行业前景及趋势预测 252</w:t>
      </w:r>
    </w:p>
    <w:p>
      <w:pPr>
        <w:spacing w:after="150"/>
      </w:pPr>
      <w:r>
        <w:rPr/>
        <w:t xml:space="preserve">第一节 钢铁行业五年规划现状及未来预测 252</w:t>
      </w:r>
    </w:p>
    <w:p>
      <w:pPr>
        <w:spacing w:after="150"/>
      </w:pPr>
      <w:r>
        <w:rPr/>
        <w:t xml:space="preserve">一、“十三五”期间钢铁行业运行情况 252</w:t>
      </w:r>
    </w:p>
    <w:p>
      <w:pPr>
        <w:spacing w:after="150"/>
      </w:pPr>
      <w:r>
        <w:rPr/>
        <w:t xml:space="preserve">二、“十三五”政策规划对行业发展的影响 253</w:t>
      </w:r>
    </w:p>
    <w:p>
      <w:pPr>
        <w:spacing w:after="150"/>
      </w:pPr>
      <w:r>
        <w:rPr/>
        <w:t xml:space="preserve">三、“十三五”期间钢铁行业主要发展方向 253</w:t>
      </w:r>
    </w:p>
    <w:p>
      <w:pPr>
        <w:spacing w:after="150"/>
      </w:pPr>
      <w:r>
        <w:rPr/>
        <w:t xml:space="preserve">四、“十三五”时期钢铁行业重大热点 254</w:t>
      </w:r>
    </w:p>
    <w:p>
      <w:pPr>
        <w:spacing w:after="150"/>
      </w:pPr>
      <w:r>
        <w:rPr/>
        <w:t xml:space="preserve">第二节 2024-2029年钢铁市场发展前景 258</w:t>
      </w:r>
    </w:p>
    <w:p>
      <w:pPr>
        <w:spacing w:after="150"/>
      </w:pPr>
      <w:r>
        <w:rPr/>
        <w:t xml:space="preserve">一、2024-2029年钢铁市场发展潜力 258</w:t>
      </w:r>
    </w:p>
    <w:p>
      <w:pPr>
        <w:spacing w:after="150"/>
      </w:pPr>
      <w:r>
        <w:rPr/>
        <w:t xml:space="preserve">二、2024-2029年钢铁市场发展前景展望 258</w:t>
      </w:r>
    </w:p>
    <w:p>
      <w:pPr>
        <w:spacing w:after="150"/>
      </w:pPr>
      <w:r>
        <w:rPr/>
        <w:t xml:space="preserve">三、2024-2029年钢铁细分行业发展前景分析 259</w:t>
      </w:r>
    </w:p>
    <w:p>
      <w:pPr>
        <w:spacing w:after="150"/>
      </w:pPr>
      <w:r>
        <w:rPr/>
        <w:t xml:space="preserve">第三节 2024-2029年钢铁市场发展趋势预测 263</w:t>
      </w:r>
    </w:p>
    <w:p>
      <w:pPr>
        <w:spacing w:after="150"/>
      </w:pPr>
      <w:r>
        <w:rPr/>
        <w:t xml:space="preserve">一、2024-2029年钢铁行业发展趋势 263</w:t>
      </w:r>
    </w:p>
    <w:p>
      <w:pPr>
        <w:spacing w:after="150"/>
      </w:pPr>
      <w:r>
        <w:rPr/>
        <w:t xml:space="preserve">二、2024-2029年钢铁市场规模预测 264</w:t>
      </w:r>
    </w:p>
    <w:p>
      <w:pPr>
        <w:spacing w:after="150"/>
      </w:pPr>
      <w:r>
        <w:rPr/>
        <w:t xml:space="preserve">三、2024-2029年钢铁行业应用趋势预测 264</w:t>
      </w:r>
    </w:p>
    <w:p>
      <w:pPr>
        <w:spacing w:after="150"/>
      </w:pPr>
      <w:r>
        <w:rPr/>
        <w:t xml:space="preserve">第四节 2024-2029年中国钢铁行业供需预测 265</w:t>
      </w:r>
    </w:p>
    <w:p>
      <w:pPr>
        <w:spacing w:after="150"/>
      </w:pPr>
      <w:r>
        <w:rPr/>
        <w:t xml:space="preserve">一、2024-2029年中国钢铁行业供给预测 265</w:t>
      </w:r>
    </w:p>
    <w:p>
      <w:pPr>
        <w:spacing w:after="150"/>
      </w:pPr>
      <w:r>
        <w:rPr/>
        <w:t xml:space="preserve">二、2024-2029年中国钢铁行业产量预测 265</w:t>
      </w:r>
    </w:p>
    <w:p>
      <w:pPr>
        <w:spacing w:after="150"/>
      </w:pPr>
      <w:r>
        <w:rPr/>
        <w:t xml:space="preserve">三、2024-2029年中国钢铁市场销量预测 266</w:t>
      </w:r>
    </w:p>
    <w:p>
      <w:pPr>
        <w:spacing w:after="150"/>
      </w:pPr>
      <w:r>
        <w:rPr/>
        <w:t xml:space="preserve">四、2024-2029年中国钢铁行业需求预测 266</w:t>
      </w:r>
    </w:p>
    <w:p>
      <w:pPr>
        <w:spacing w:after="150"/>
      </w:pPr>
      <w:r>
        <w:rPr/>
        <w:t xml:space="preserve">第五节 影响企业生产与经营的关键趋势 267</w:t>
      </w:r>
    </w:p>
    <w:p>
      <w:pPr>
        <w:spacing w:after="150"/>
      </w:pPr>
      <w:r>
        <w:rPr/>
        <w:t xml:space="preserve">一、市场整合成长趋势 267</w:t>
      </w:r>
    </w:p>
    <w:p>
      <w:pPr>
        <w:spacing w:after="150"/>
      </w:pPr>
      <w:r>
        <w:rPr/>
        <w:t xml:space="preserve">二、需求变化趋势及新的商业机遇预测 267</w:t>
      </w:r>
    </w:p>
    <w:p>
      <w:pPr>
        <w:spacing w:after="150"/>
      </w:pPr>
      <w:r>
        <w:rPr/>
        <w:t xml:space="preserve">三、企业区域市场拓展的趋势 270</w:t>
      </w:r>
    </w:p>
    <w:p>
      <w:pPr>
        <w:spacing w:after="150"/>
      </w:pPr>
      <w:r>
        <w:rPr/>
        <w:t xml:space="preserve">四、科研开发趋势及替代技术进展 270</w:t>
      </w:r>
    </w:p>
    <w:p>
      <w:pPr>
        <w:spacing w:after="150"/>
      </w:pPr>
      <w:r>
        <w:rPr/>
        <w:t xml:space="preserve">五、影响企业销售与服务方式的关键趋势 271</w:t>
      </w:r>
    </w:p>
    <w:p>
      <w:pPr>
        <w:spacing w:after="150"/>
      </w:pPr>
      <w:r>
        <w:rPr>
          <w:b w:val="1"/>
          <w:bCs w:val="1"/>
        </w:rPr>
        <w:t xml:space="preserve">第十一章 “十四五”规划指导钢铁行业企业战略方向研究 273</w:t>
      </w:r>
    </w:p>
    <w:p>
      <w:pPr>
        <w:spacing w:after="150"/>
      </w:pPr>
      <w:r>
        <w:rPr/>
        <w:t xml:space="preserve">第一节 企业战略规划的重要性 273</w:t>
      </w:r>
    </w:p>
    <w:p>
      <w:pPr>
        <w:spacing w:after="150"/>
      </w:pPr>
      <w:r>
        <w:rPr/>
        <w:t xml:space="preserve">一、企业发展战略本质特征 273</w:t>
      </w:r>
    </w:p>
    <w:p>
      <w:pPr>
        <w:spacing w:after="150"/>
      </w:pPr>
      <w:r>
        <w:rPr/>
        <w:t xml:space="preserve">二、企业战略规划对未来发展的影响 273</w:t>
      </w:r>
    </w:p>
    <w:p>
      <w:pPr>
        <w:spacing w:after="150"/>
      </w:pPr>
      <w:r>
        <w:rPr/>
        <w:t xml:space="preserve">三、企业战略对品牌发展的影响 273</w:t>
      </w:r>
    </w:p>
    <w:p>
      <w:pPr>
        <w:spacing w:after="150"/>
      </w:pPr>
      <w:r>
        <w:rPr/>
        <w:t xml:space="preserve">四、企业把握国家规划机遇期 274</w:t>
      </w:r>
    </w:p>
    <w:p>
      <w:pPr>
        <w:spacing w:after="150"/>
      </w:pPr>
      <w:r>
        <w:rPr/>
        <w:t xml:space="preserve">五、“十四五”规划符合集团型战略特征 274</w:t>
      </w:r>
    </w:p>
    <w:p>
      <w:pPr>
        <w:spacing w:after="150"/>
      </w:pPr>
      <w:r>
        <w:rPr/>
        <w:t xml:space="preserve">第二节 钢铁行业企业战略规划方向研究 276</w:t>
      </w:r>
    </w:p>
    <w:p>
      <w:pPr>
        <w:spacing w:after="150"/>
      </w:pPr>
      <w:r>
        <w:rPr/>
        <w:t xml:space="preserve">一、“十三五”钢铁行业企业战略调查 276</w:t>
      </w:r>
    </w:p>
    <w:p>
      <w:pPr>
        <w:spacing w:after="150"/>
      </w:pPr>
      <w:r>
        <w:rPr/>
        <w:t xml:space="preserve">二、“十三五”企业核心战略制定 276</w:t>
      </w:r>
    </w:p>
    <w:p>
      <w:pPr>
        <w:spacing w:after="150"/>
      </w:pPr>
      <w:r>
        <w:rPr/>
        <w:t xml:space="preserve">三、“十四五”发展战略规划的准备 277</w:t>
      </w:r>
    </w:p>
    <w:p>
      <w:pPr>
        <w:spacing w:after="150"/>
      </w:pPr>
      <w:r>
        <w:rPr/>
        <w:t xml:space="preserve">四、构建型十四五规划企业发展战略 278</w:t>
      </w:r>
    </w:p>
    <w:p>
      <w:pPr>
        <w:spacing w:after="150"/>
      </w:pPr>
      <w:r>
        <w:rPr/>
        <w:t xml:space="preserve">五、“十四五”规划中的企业战略选择 280</w:t>
      </w:r>
    </w:p>
    <w:p>
      <w:pPr>
        <w:spacing w:after="150"/>
      </w:pPr>
      <w:r>
        <w:rPr/>
        <w:t xml:space="preserve">第三节 钢铁行业战略实施案例及方向研究 283</w:t>
      </w:r>
    </w:p>
    <w:p>
      <w:pPr>
        <w:spacing w:after="150"/>
      </w:pPr>
      <w:r>
        <w:rPr/>
        <w:t xml:space="preserve">一、“十三五”领先企业的战略实施 283</w:t>
      </w:r>
    </w:p>
    <w:p>
      <w:pPr>
        <w:spacing w:after="150"/>
      </w:pPr>
      <w:r>
        <w:rPr/>
        <w:t xml:space="preserve">二、“十三五”企业战略实施的成功案例 284</w:t>
      </w:r>
    </w:p>
    <w:p>
      <w:pPr>
        <w:spacing w:after="150"/>
      </w:pPr>
      <w:r>
        <w:rPr/>
        <w:t xml:space="preserve">三、“十三五”企业战略实施的失败案例 284</w:t>
      </w:r>
    </w:p>
    <w:p>
      <w:pPr>
        <w:spacing w:after="150"/>
      </w:pPr>
      <w:r>
        <w:rPr/>
        <w:t xml:space="preserve">四、“十四五”企业战略目标与方向 285</w:t>
      </w:r>
    </w:p>
    <w:p>
      <w:pPr>
        <w:spacing w:after="150"/>
      </w:pPr>
      <w:r>
        <w:rPr>
          <w:b w:val="1"/>
          <w:bCs w:val="1"/>
        </w:rPr>
        <w:t xml:space="preserve">图表目录</w:t>
      </w:r>
    </w:p>
    <w:p>
      <w:pPr>
        <w:spacing w:after="150"/>
      </w:pPr>
      <w:r>
        <w:rPr/>
        <w:t xml:space="preserve">图表：十三五中国经济发展主题梳理 3</w:t>
      </w:r>
    </w:p>
    <w:p>
      <w:pPr>
        <w:spacing w:after="150"/>
      </w:pPr>
      <w:r>
        <w:rPr/>
        <w:t xml:space="preserve">图表：“十三五”时期经济社会发展主要指标(经济发展+民生福祉) 4</w:t>
      </w:r>
    </w:p>
    <w:p>
      <w:pPr>
        <w:spacing w:after="150"/>
      </w:pPr>
      <w:r>
        <w:rPr/>
        <w:t xml:space="preserve">图表：投资、消费对中国经济增长贡献率(%) 6</w:t>
      </w:r>
    </w:p>
    <w:p>
      <w:pPr>
        <w:spacing w:after="150"/>
      </w:pPr>
      <w:r>
        <w:rPr/>
        <w:t xml:space="preserve">图表：传统行业产能利用率 6</w:t>
      </w:r>
    </w:p>
    <w:p>
      <w:pPr>
        <w:spacing w:after="150"/>
      </w:pPr>
      <w:r>
        <w:rPr/>
        <w:t xml:space="preserve">图表：我国重大区域战略实施进展 10</w:t>
      </w:r>
    </w:p>
    <w:p>
      <w:pPr>
        <w:spacing w:after="150"/>
      </w:pPr>
      <w:r>
        <w:rPr/>
        <w:t xml:space="preserve">图表：十三五时期重要长期规划与国家发展战略关系 14</w:t>
      </w:r>
    </w:p>
    <w:p>
      <w:pPr>
        <w:spacing w:after="150"/>
      </w:pPr>
      <w:r>
        <w:rPr/>
        <w:t xml:space="preserve">图表：“十四五”规划前期研究“高质量发展”方面重大课题 17</w:t>
      </w:r>
    </w:p>
    <w:p>
      <w:pPr>
        <w:spacing w:after="150"/>
      </w:pPr>
      <w:r>
        <w:rPr/>
        <w:t xml:space="preserve">图表：“十四五”规划前期研究“营商环境”方面重大课题 18</w:t>
      </w:r>
    </w:p>
    <w:p>
      <w:pPr>
        <w:spacing w:after="150"/>
      </w:pPr>
      <w:r>
        <w:rPr/>
        <w:t xml:space="preserve">图表：“十四五”规划前期研究“区域发展战略”方面重大课题 20</w:t>
      </w:r>
    </w:p>
    <w:p>
      <w:pPr>
        <w:spacing w:after="150"/>
      </w:pPr>
      <w:r>
        <w:rPr/>
        <w:t xml:space="preserve">图表：“十四五”时期五大发展转变 48</w:t>
      </w:r>
    </w:p>
    <w:p>
      <w:pPr>
        <w:spacing w:after="150"/>
      </w:pPr>
      <w:r>
        <w:rPr/>
        <w:t xml:space="preserve">图表：部分省市钢铁行业超低排放改造标准汇总(2019) 59</w:t>
      </w:r>
    </w:p>
    <w:p>
      <w:pPr>
        <w:spacing w:after="150"/>
      </w:pPr>
      <w:r>
        <w:rPr/>
        <w:t xml:space="preserve">图表：十九大以来推进钢铁行业加速转型升级的政策梳理(部分) 63</w:t>
      </w:r>
    </w:p>
    <w:p>
      <w:pPr>
        <w:spacing w:after="150"/>
      </w:pPr>
      <w:r>
        <w:rPr/>
        <w:t xml:space="preserve">图表：《钢铁工业调整升级规划(2019-2023年)》主要指标 65</w:t>
      </w:r>
    </w:p>
    <w:p>
      <w:pPr>
        <w:spacing w:after="150"/>
      </w:pPr>
      <w:r>
        <w:rPr/>
        <w:t xml:space="preserve">图表：国内生产总值增长速度(季度同比) 66</w:t>
      </w:r>
    </w:p>
    <w:p>
      <w:pPr>
        <w:spacing w:after="150"/>
      </w:pPr>
      <w:r>
        <w:rPr/>
        <w:t xml:space="preserve">图表：制造业pmi指数(经季节调整) 67</w:t>
      </w:r>
    </w:p>
    <w:p>
      <w:pPr>
        <w:spacing w:after="150"/>
      </w:pPr>
      <w:r>
        <w:rPr/>
        <w:t xml:space="preserve">图表：固定资产投资(不含农户)同比增速 69</w:t>
      </w:r>
    </w:p>
    <w:p>
      <w:pPr>
        <w:spacing w:after="150"/>
      </w:pPr>
      <w:r>
        <w:rPr/>
        <w:t xml:space="preserve">图表：2019-2023年一季度居民人均可支配收入平均数与中位 70</w:t>
      </w:r>
    </w:p>
    <w:p>
      <w:pPr>
        <w:spacing w:after="150"/>
      </w:pPr>
      <w:r>
        <w:rPr/>
        <w:t xml:space="preserve">图表：2019-2023年一季度居民人均消费支出及构成 71</w:t>
      </w:r>
    </w:p>
    <w:p>
      <w:pPr>
        <w:spacing w:after="150"/>
      </w:pPr>
      <w:r>
        <w:rPr/>
        <w:t xml:space="preserve">图表：钢铁需求与第二产业相关性较大 72</w:t>
      </w:r>
    </w:p>
    <w:p>
      <w:pPr>
        <w:spacing w:after="150"/>
      </w:pPr>
      <w:r>
        <w:rPr/>
        <w:t xml:space="preserve">图表：2007-2019-2023年中国出生人口及出生率情况 73</w:t>
      </w:r>
    </w:p>
    <w:p>
      <w:pPr>
        <w:spacing w:after="150"/>
      </w:pPr>
      <w:r>
        <w:rPr/>
        <w:t xml:space="preserve">图表：教育招生人数 76</w:t>
      </w:r>
    </w:p>
    <w:p>
      <w:pPr>
        <w:spacing w:after="150"/>
      </w:pPr>
      <w:r>
        <w:rPr/>
        <w:t xml:space="preserve">图表：全球及主要经济体经济增速与预测(%) 77</w:t>
      </w:r>
    </w:p>
    <w:p>
      <w:pPr>
        <w:spacing w:after="150"/>
      </w:pPr>
      <w:r>
        <w:rPr/>
        <w:t xml:space="preserve">图表：中国钢铁全产业链示意图 84</w:t>
      </w:r>
    </w:p>
    <w:p>
      <w:pPr>
        <w:spacing w:after="150"/>
      </w:pPr>
      <w:r>
        <w:rPr/>
        <w:t xml:space="preserve">图表：2019-2023(1-4月)全球粗钢产量 85</w:t>
      </w:r>
    </w:p>
    <w:p>
      <w:pPr>
        <w:spacing w:after="150"/>
      </w:pPr>
      <w:r>
        <w:rPr/>
        <w:t xml:space="preserve">图表：2019-2023年全球粗钢产量区域分布 86</w:t>
      </w:r>
    </w:p>
    <w:p>
      <w:pPr>
        <w:spacing w:after="150"/>
      </w:pPr>
      <w:r>
        <w:rPr/>
        <w:t xml:space="preserve">图表：2019-2023年主要钢铁公司产量排名 87</w:t>
      </w:r>
    </w:p>
    <w:p>
      <w:pPr>
        <w:spacing w:after="150"/>
      </w:pPr>
      <w:r>
        <w:rPr/>
        <w:t xml:space="preserve">图表：我国钢铁行业发展阶段 91</w:t>
      </w:r>
    </w:p>
    <w:p>
      <w:pPr>
        <w:spacing w:after="150"/>
      </w:pPr>
      <w:r>
        <w:rPr/>
        <w:t xml:space="preserve">图表：2019-2023年国内钢材社会库存走势图 96</w:t>
      </w:r>
    </w:p>
    <w:p>
      <w:pPr>
        <w:spacing w:after="150"/>
      </w:pPr>
      <w:r>
        <w:rPr/>
        <w:t xml:space="preserve">图表：2019-2023年我国钢铁行业规模以上企业数量 97</w:t>
      </w:r>
    </w:p>
    <w:p>
      <w:pPr>
        <w:spacing w:after="150"/>
      </w:pPr>
      <w:r>
        <w:rPr/>
        <w:t xml:space="preserve">图表：2019-2023年我国钢铁行业主营业务收入 98</w:t>
      </w:r>
    </w:p>
    <w:p>
      <w:pPr>
        <w:spacing w:after="150"/>
      </w:pPr>
      <w:r>
        <w:rPr/>
        <w:t xml:space="preserve">图表：2019-2023年我国钢材产销数据 99</w:t>
      </w:r>
    </w:p>
    <w:p>
      <w:pPr>
        <w:spacing w:after="150"/>
      </w:pPr>
      <w:r>
        <w:rPr/>
        <w:t xml:space="preserve">图表：2019-2023年我国钢铁产量分析 99</w:t>
      </w:r>
    </w:p>
    <w:p>
      <w:pPr>
        <w:spacing w:after="150"/>
      </w:pPr>
      <w:r>
        <w:rPr/>
        <w:t xml:space="preserve">图表：2019-2023年钢材同比增速及日均产量 100</w:t>
      </w:r>
    </w:p>
    <w:p>
      <w:pPr>
        <w:spacing w:after="150"/>
      </w:pPr>
      <w:r>
        <w:rPr/>
        <w:t xml:space="preserve">图表：2019-2023年各主要下游行业钢铁需求量和占比(单位：亿吨) 101</w:t>
      </w:r>
    </w:p>
    <w:p>
      <w:pPr>
        <w:spacing w:after="150"/>
      </w:pPr>
      <w:r>
        <w:rPr/>
        <w:t xml:space="preserve">图表：2019-2023年我国房地产开发投资完成额同比增速小幅提升 102</w:t>
      </w:r>
    </w:p>
    <w:p>
      <w:pPr>
        <w:spacing w:after="150"/>
      </w:pPr>
      <w:r>
        <w:rPr/>
        <w:t xml:space="preserve">图表：我国房地产施工面积、新开工面积、竣工面积同比增速 102</w:t>
      </w:r>
    </w:p>
    <w:p>
      <w:pPr>
        <w:spacing w:after="150"/>
      </w:pPr>
      <w:r>
        <w:rPr/>
        <w:t xml:space="preserve">图表：2019-2023年我国基建固定资产投资完成额 103</w:t>
      </w:r>
    </w:p>
    <w:p>
      <w:pPr>
        <w:spacing w:after="150"/>
      </w:pPr>
      <w:r>
        <w:rPr/>
        <w:t xml:space="preserve">图表：2019-2023年我国工程机械主要企业销量同比增速大幅降低 103</w:t>
      </w:r>
    </w:p>
    <w:p>
      <w:pPr>
        <w:spacing w:after="150"/>
      </w:pPr>
      <w:r>
        <w:rPr/>
        <w:t xml:space="preserve">图表：2019-2023年我国汽车行业产销量同比持续负增长 104</w:t>
      </w:r>
    </w:p>
    <w:p>
      <w:pPr>
        <w:spacing w:after="150"/>
      </w:pPr>
      <w:r>
        <w:rPr/>
        <w:t xml:space="preserve">图表：我国钢材进口量 105</w:t>
      </w:r>
    </w:p>
    <w:p>
      <w:pPr>
        <w:spacing w:after="150"/>
      </w:pPr>
      <w:r>
        <w:rPr/>
        <w:t xml:space="preserve">图表：2015-2019h1中国钢材进口总额 106</w:t>
      </w:r>
    </w:p>
    <w:p>
      <w:pPr>
        <w:spacing w:after="150"/>
      </w:pPr>
      <w:r>
        <w:rPr/>
        <w:t xml:space="preserve">图表：2019-2023年我国钢材进口产品结构 106</w:t>
      </w:r>
    </w:p>
    <w:p>
      <w:pPr>
        <w:spacing w:after="150"/>
      </w:pPr>
      <w:r>
        <w:rPr/>
        <w:t xml:space="preserve">图表：我国钢材出口量 107</w:t>
      </w:r>
    </w:p>
    <w:p>
      <w:pPr>
        <w:spacing w:after="150"/>
      </w:pPr>
      <w:r>
        <w:rPr/>
        <w:t xml:space="preserve">图表：2015-2019h1中国钢材出口总额 108</w:t>
      </w:r>
    </w:p>
    <w:p>
      <w:pPr>
        <w:spacing w:after="150"/>
      </w:pPr>
      <w:r>
        <w:rPr/>
        <w:t xml:space="preserve">图表：2019-2023年我国钢材出口产品结构 108</w:t>
      </w:r>
    </w:p>
    <w:p>
      <w:pPr>
        <w:spacing w:after="150"/>
      </w:pPr>
      <w:r>
        <w:rPr/>
        <w:t xml:space="preserve">图表：钢铁行业工业总产值 109</w:t>
      </w:r>
    </w:p>
    <w:p>
      <w:pPr>
        <w:spacing w:after="150"/>
      </w:pPr>
      <w:r>
        <w:rPr/>
        <w:t xml:space="preserve">图表：2024-2029年我国钢铁行业收入规模预测 110</w:t>
      </w:r>
    </w:p>
    <w:p>
      <w:pPr>
        <w:spacing w:after="150"/>
      </w:pPr>
      <w:r>
        <w:rPr/>
        <w:t xml:space="preserve">图表：2019-2023年myspic普钢综合价格 111</w:t>
      </w:r>
    </w:p>
    <w:p>
      <w:pPr>
        <w:spacing w:after="150"/>
      </w:pPr>
      <w:r>
        <w:rPr/>
        <w:t xml:space="preserve">图表：2019-2023年主要钢材品种均价 111</w:t>
      </w:r>
    </w:p>
    <w:p>
      <w:pPr>
        <w:spacing w:after="150"/>
      </w:pPr>
      <w:r>
        <w:rPr/>
        <w:t xml:space="preserve">图表：2019-2023年主要钢材品种均价分季度均价变化(单位：元/吨) 112</w:t>
      </w:r>
    </w:p>
    <w:p>
      <w:pPr>
        <w:spacing w:after="150"/>
      </w:pPr>
      <w:r>
        <w:rPr/>
        <w:t xml:space="preserve">图表：广东省内符合钢铁行业规范的钢铁企业名单 135</w:t>
      </w:r>
    </w:p>
    <w:p>
      <w:pPr>
        <w:spacing w:after="150"/>
      </w:pPr>
      <w:r>
        <w:rPr/>
        <w:t xml:space="preserve">图表：河北省钢铁行业去产能工作方案要求 137</w:t>
      </w:r>
    </w:p>
    <w:p>
      <w:pPr>
        <w:spacing w:after="150"/>
      </w:pPr>
      <w:r>
        <w:rPr/>
        <w:t xml:space="preserve">图表：河北省相关政策文件对推动区域钢铁工业兼并重组的论述 140</w:t>
      </w:r>
    </w:p>
    <w:p>
      <w:pPr>
        <w:spacing w:after="150"/>
      </w:pPr>
      <w:r>
        <w:rPr/>
        <w:t xml:space="preserve">图表：山西省相关政策文件对推动区域钢铁工业兼并重组的论述 142</w:t>
      </w:r>
    </w:p>
    <w:p>
      <w:pPr>
        <w:spacing w:after="150"/>
      </w:pPr>
      <w:r>
        <w:rPr/>
        <w:t xml:space="preserve">图表：天津市钢铁去产能文件 142</w:t>
      </w:r>
    </w:p>
    <w:p>
      <w:pPr>
        <w:spacing w:after="150"/>
      </w:pPr>
      <w:r>
        <w:rPr/>
        <w:t xml:space="preserve">图表：2019-2023年华北地区钢铁产量 142</w:t>
      </w:r>
    </w:p>
    <w:p>
      <w:pPr>
        <w:spacing w:after="150"/>
      </w:pPr>
      <w:r>
        <w:rPr/>
        <w:t xml:space="preserve">图表：山东省粗钢产能分布 145</w:t>
      </w:r>
    </w:p>
    <w:p>
      <w:pPr>
        <w:spacing w:after="150"/>
      </w:pPr>
      <w:r>
        <w:rPr/>
        <w:t xml:space="preserve">图表：国家和山东省相关政策文件对大气污染治理重点区域的论述 146</w:t>
      </w:r>
    </w:p>
    <w:p>
      <w:pPr>
        <w:spacing w:after="150"/>
      </w:pPr>
      <w:r>
        <w:rPr/>
        <w:t xml:space="preserve">图表：山东省相关政策文件对推动钢铁行业兼并重组、提高集中度的论述 146</w:t>
      </w:r>
    </w:p>
    <w:p>
      <w:pPr>
        <w:spacing w:after="150"/>
      </w:pPr>
      <w:r>
        <w:rPr/>
        <w:t xml:space="preserve">图表：华东地区部分省市钢铁去产能文件 147</w:t>
      </w:r>
    </w:p>
    <w:p>
      <w:pPr>
        <w:spacing w:after="150"/>
      </w:pPr>
      <w:r>
        <w:rPr/>
        <w:t xml:space="preserve">图表：2019-2023年华东地区钢铁产量 147</w:t>
      </w:r>
    </w:p>
    <w:p>
      <w:pPr>
        <w:spacing w:after="150"/>
      </w:pPr>
      <w:r>
        <w:rPr/>
        <w:t xml:space="preserve">图表：华中地区钢铁去产能文件 148</w:t>
      </w:r>
    </w:p>
    <w:p>
      <w:pPr>
        <w:spacing w:after="150"/>
      </w:pPr>
      <w:r>
        <w:rPr/>
        <w:t xml:space="preserve">图表：2019-2023年华中地区钢铁产量 149</w:t>
      </w:r>
    </w:p>
    <w:p>
      <w:pPr>
        <w:spacing w:after="150"/>
      </w:pPr>
      <w:r>
        <w:rPr/>
        <w:t xml:space="preserve">图表：2019-2023年华南地区钢铁产量 150</w:t>
      </w:r>
    </w:p>
    <w:p>
      <w:pPr>
        <w:spacing w:after="150"/>
      </w:pPr>
      <w:r>
        <w:rPr/>
        <w:t xml:space="preserve">图表：西南地区部分省市钢铁去产能文件 152</w:t>
      </w:r>
    </w:p>
    <w:p>
      <w:pPr>
        <w:spacing w:after="150"/>
      </w:pPr>
      <w:r>
        <w:rPr/>
        <w:t xml:space="preserve">图表：西北地区部分省市钢铁去产能文件 155</w:t>
      </w:r>
    </w:p>
    <w:p>
      <w:pPr>
        <w:spacing w:after="150"/>
      </w:pPr>
      <w:r>
        <w:rPr/>
        <w:t xml:space="preserve">图表：2019-2023年西北地区钢铁产量 155</w:t>
      </w:r>
    </w:p>
    <w:p>
      <w:pPr>
        <w:spacing w:after="150"/>
      </w:pPr>
      <w:r>
        <w:rPr/>
        <w:t xml:space="preserve">图表：东北地区部分省市钢铁去产能文件 157</w:t>
      </w:r>
    </w:p>
    <w:p>
      <w:pPr>
        <w:spacing w:after="150"/>
      </w:pPr>
      <w:r>
        <w:rPr/>
        <w:t xml:space="preserve">图表：2019-2023年东北地区钢铁产量 158</w:t>
      </w:r>
    </w:p>
    <w:p>
      <w:pPr>
        <w:spacing w:after="150"/>
      </w:pPr>
      <w:r>
        <w:rPr/>
        <w:t xml:space="preserve">图表：2019-2023年上市钢企粗钢产量 161</w:t>
      </w:r>
    </w:p>
    <w:p>
      <w:pPr>
        <w:spacing w:after="150"/>
      </w:pPr>
      <w:r>
        <w:rPr/>
        <w:t xml:space="preserve">图表：钢铁行业集中度变化情况(以粗钢产量为指标计算) 162</w:t>
      </w:r>
    </w:p>
    <w:p>
      <w:pPr>
        <w:spacing w:after="150"/>
      </w:pPr>
      <w:r>
        <w:rPr/>
        <w:t xml:space="preserve">图表：宝钢股份营业总收入及同比增速 195</w:t>
      </w:r>
    </w:p>
    <w:p>
      <w:pPr>
        <w:spacing w:after="150"/>
      </w:pPr>
      <w:r>
        <w:rPr/>
        <w:t xml:space="preserve">图表：宝钢股份归母净利润及同比增速 195</w:t>
      </w:r>
    </w:p>
    <w:p>
      <w:pPr>
        <w:spacing w:after="150"/>
      </w:pPr>
      <w:r>
        <w:rPr/>
        <w:t xml:space="preserve">图表：2019-2023年宝钢股份业务分行业和分产品拆分 196</w:t>
      </w:r>
    </w:p>
    <w:p>
      <w:pPr>
        <w:spacing w:after="150"/>
      </w:pPr>
      <w:r>
        <w:rPr/>
        <w:t xml:space="preserve">图表：2019-2023年鞍钢股份主营构成 199</w:t>
      </w:r>
    </w:p>
    <w:p>
      <w:pPr>
        <w:spacing w:after="150"/>
      </w:pPr>
      <w:r>
        <w:rPr/>
        <w:t xml:space="preserve">图表：鞍钢股份经营数据 200</w:t>
      </w:r>
    </w:p>
    <w:p>
      <w:pPr>
        <w:spacing w:after="150"/>
      </w:pPr>
      <w:r>
        <w:rPr/>
        <w:t xml:space="preserve">图表：2019-2023年华菱钢铁主营构成 205</w:t>
      </w:r>
    </w:p>
    <w:p>
      <w:pPr>
        <w:spacing w:after="150"/>
      </w:pPr>
      <w:r>
        <w:rPr/>
        <w:t xml:space="preserve">图表：华菱钢铁经营数据 206</w:t>
      </w:r>
    </w:p>
    <w:p>
      <w:pPr>
        <w:spacing w:after="150"/>
      </w:pPr>
      <w:r>
        <w:rPr/>
        <w:t xml:space="preserve">图表：三钢闽光经营数据 209</w:t>
      </w:r>
    </w:p>
    <w:p>
      <w:pPr>
        <w:spacing w:after="150"/>
      </w:pPr>
      <w:r>
        <w:rPr/>
        <w:t xml:space="preserve">图表：2019-2023年三钢闽光主营构成 210</w:t>
      </w:r>
    </w:p>
    <w:p>
      <w:pPr>
        <w:spacing w:after="150"/>
      </w:pPr>
      <w:r>
        <w:rPr/>
        <w:t xml:space="preserve">图表：2019-2023年马钢股份主营构成 215</w:t>
      </w:r>
    </w:p>
    <w:p>
      <w:pPr>
        <w:spacing w:after="150"/>
      </w:pPr>
      <w:r>
        <w:rPr/>
        <w:t xml:space="preserve">图表：马钢股份经营数据 215</w:t>
      </w:r>
    </w:p>
    <w:p>
      <w:pPr>
        <w:spacing w:after="150"/>
      </w:pPr>
      <w:r>
        <w:rPr/>
        <w:t xml:space="preserve">图表：2019-2023年南钢股份主营构成 219</w:t>
      </w:r>
    </w:p>
    <w:p>
      <w:pPr>
        <w:spacing w:after="150"/>
      </w:pPr>
      <w:r>
        <w:rPr/>
        <w:t xml:space="preserve">图表：南钢股份经营数据 220</w:t>
      </w:r>
    </w:p>
    <w:p>
      <w:pPr>
        <w:spacing w:after="150"/>
      </w:pPr>
      <w:r>
        <w:rPr/>
        <w:t xml:space="preserve">图表：2019-2023年新钢股份主营构成 223</w:t>
      </w:r>
    </w:p>
    <w:p>
      <w:pPr>
        <w:spacing w:after="150"/>
      </w:pPr>
      <w:r>
        <w:rPr/>
        <w:t xml:space="preserve">图表：新钢股份经营数据 223</w:t>
      </w:r>
    </w:p>
    <w:p>
      <w:pPr>
        <w:spacing w:after="150"/>
      </w:pPr>
      <w:r>
        <w:rPr/>
        <w:t xml:space="preserve">图表：2019-2023年河钢股份主营构成 227</w:t>
      </w:r>
    </w:p>
    <w:p>
      <w:pPr>
        <w:spacing w:after="150"/>
      </w:pPr>
      <w:r>
        <w:rPr/>
        <w:t xml:space="preserve">图表：河钢股份经营数据 227</w:t>
      </w:r>
    </w:p>
    <w:p>
      <w:pPr>
        <w:spacing w:after="150"/>
      </w:pPr>
      <w:r>
        <w:rPr/>
        <w:t xml:space="preserve">图表：2019-2023年柳钢股份主营构成 230</w:t>
      </w:r>
    </w:p>
    <w:p>
      <w:pPr>
        <w:spacing w:after="150"/>
      </w:pPr>
      <w:r>
        <w:rPr/>
        <w:t xml:space="preserve">图表：柳钢股份经营数据 231</w:t>
      </w:r>
    </w:p>
    <w:p>
      <w:pPr>
        <w:spacing w:after="150"/>
      </w:pPr>
      <w:r>
        <w:rPr/>
        <w:t xml:space="preserve">图表：2019-2023年首钢股份主营构成 239</w:t>
      </w:r>
    </w:p>
    <w:p>
      <w:pPr>
        <w:spacing w:after="150"/>
      </w:pPr>
      <w:r>
        <w:rPr/>
        <w:t xml:space="preserve">图表：首钢股份经营数据 239</w:t>
      </w:r>
    </w:p>
    <w:p>
      <w:pPr>
        <w:spacing w:after="150"/>
      </w:pPr>
      <w:r>
        <w:rPr/>
        <w:t xml:space="preserve">图表：2015—2019-2023年钢铁行业固定资产投资完成额情况(单位：亿元) 243</w:t>
      </w:r>
    </w:p>
    <w:p>
      <w:pPr>
        <w:spacing w:after="150"/>
      </w:pPr>
      <w:r>
        <w:rPr/>
        <w:t xml:space="preserve">图表：会员钢铁企业固定资产投资主要用于改善工艺和环境保护 243</w:t>
      </w:r>
    </w:p>
    <w:p>
      <w:pPr>
        <w:spacing w:after="150"/>
      </w:pPr>
      <w:r>
        <w:rPr/>
        <w:t xml:space="preserve">图表：钢铁行业国家层面兼并重组文件一览 244</w:t>
      </w:r>
    </w:p>
    <w:p>
      <w:pPr>
        <w:spacing w:after="150"/>
      </w:pPr>
      <w:r>
        <w:rPr/>
        <w:t xml:space="preserve">图表：钢铁行业9个智能制造试点示范项目名录 248</w:t>
      </w:r>
    </w:p>
    <w:p>
      <w:pPr>
        <w:spacing w:after="150"/>
      </w:pPr>
      <w:r>
        <w:rPr/>
        <w:t xml:space="preserve">图表：我国钢铁行业收入规模预测 264</w:t>
      </w:r>
    </w:p>
    <w:p>
      <w:pPr>
        <w:spacing w:after="150"/>
      </w:pPr>
      <w:r>
        <w:rPr/>
        <w:t xml:space="preserve">图表：2024-2029年中国钢材行业产量预测 266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2024-2029年中国钢铁行业深度研究与“十四五”企业投资规划报告</dc:title>
  <dc:description>2024-2029年中国钢铁行业深度研究与“十四五”企业投资规划报告</dc:description>
  <dc:subject>2024-2029年中国钢铁行业深度研究与“十四五”企业投资规划报告</dc:subject>
  <cp:keywords>研究报告</cp:keywords>
  <cp:category>研究报告</cp:category>
  <cp:lastModifiedBy>北京中道泰和信息咨询有限公司</cp:lastModifiedBy>
  <dcterms:created xsi:type="dcterms:W3CDTF">2024-01-30T06:56:08+08:00</dcterms:created>
  <dcterms:modified xsi:type="dcterms:W3CDTF">2024-01-30T06:56:08+08:00</dcterms:modified>
</cp:coreProperties>
</file>

<file path=docProps/custom.xml><?xml version="1.0" encoding="utf-8"?>
<Properties xmlns="http://schemas.openxmlformats.org/officeDocument/2006/custom-properties" xmlns:vt="http://schemas.openxmlformats.org/officeDocument/2006/docPropsVTypes"/>
</file>