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2024-2029年中国气动元件行业现状分析及投资价值研究报告</w:t>
      </w:r>
    </w:p>
    <w:p>
      <w:pPr>
        <w:spacing w:after="150"/>
      </w:pPr>
      <w:r>
        <w:rPr>
          <w:b w:val="1"/>
          <w:bCs w:val="1"/>
        </w:rPr>
        <w:t xml:space="preserve">报告简介</w:t>
      </w:r>
    </w:p>
    <w:p>
      <w:pPr>
        <w:spacing w:after="150"/>
      </w:pPr>
      <w:r>
        <w:rPr/>
        <w:t xml:space="preserve">随着气动元件行业竞争的不断加剧，大型企业间并购整合与资本运作日趋频繁，国内外优秀的气动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动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动元件行业的市场走向和发展趋势。</w:t>
      </w:r>
    </w:p>
    <w:p>
      <w:pPr>
        <w:spacing w:after="150"/>
      </w:pPr>
      <w:r>
        <w:rPr/>
        <w:t xml:space="preserve">报告对中国气动元件行业的内外部环境、行业发展现状、产业链发展状况、市场供需、竞争格局、标杆企业、发展趋势、机会风险、发展策略与投资建议等进行了分析，并重点分析了我国气动元件行业将面临的机遇与挑战。报告将帮助气动元件企业、学术科研单位、投资企业准确了解气动元件行业最新发展动向，及早发现气动元件行业市场的空白点，机会点，增长点和盈利点……准确把握气动元件行业未被满足的市场需求和趋势，有效规避气动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2019-2023年全球气动元件产业进展情况分析</w:t>
      </w:r>
    </w:p>
    <w:p>
      <w:pPr>
        <w:spacing w:after="150"/>
      </w:pPr>
      <w:r>
        <w:rPr/>
        <w:t xml:space="preserve">第一节 气动元件相关概述</w:t>
      </w:r>
    </w:p>
    <w:p>
      <w:pPr>
        <w:spacing w:after="150"/>
      </w:pPr>
      <w:r>
        <w:rPr/>
        <w:t xml:space="preserve">第二节 2019-2023年全球气动元件产业运行现状透析</w:t>
      </w:r>
    </w:p>
    <w:p>
      <w:pPr>
        <w:spacing w:after="150"/>
      </w:pPr>
      <w:r>
        <w:rPr/>
        <w:t xml:space="preserve">一、国外气动元件技能工艺</w:t>
      </w:r>
    </w:p>
    <w:p>
      <w:pPr>
        <w:spacing w:after="150"/>
      </w:pPr>
      <w:r>
        <w:rPr/>
        <w:t xml:space="preserve">二、全球气动元件市场格局分析</w:t>
      </w:r>
    </w:p>
    <w:p>
      <w:pPr>
        <w:spacing w:after="150"/>
      </w:pPr>
      <w:r>
        <w:rPr/>
        <w:t xml:space="preserve">三、国际气动元件品牌分析</w:t>
      </w:r>
    </w:p>
    <w:p>
      <w:pPr>
        <w:spacing w:after="150"/>
      </w:pPr>
      <w:r>
        <w:rPr/>
        <w:t xml:space="preserve">第三节 2019-2023年全球气动元件行业地区市场分析</w:t>
      </w:r>
    </w:p>
    <w:p>
      <w:pPr>
        <w:spacing w:after="150"/>
      </w:pPr>
      <w:r>
        <w:rPr/>
        <w:t xml:space="preserve">一、美国</w:t>
      </w:r>
    </w:p>
    <w:p>
      <w:pPr>
        <w:spacing w:after="150"/>
      </w:pPr>
      <w:r>
        <w:rPr/>
        <w:t xml:space="preserve">二、德国</w:t>
      </w:r>
    </w:p>
    <w:p>
      <w:pPr>
        <w:spacing w:after="150"/>
      </w:pPr>
      <w:r>
        <w:rPr/>
        <w:t xml:space="preserve">三、意大利</w:t>
      </w:r>
    </w:p>
    <w:p>
      <w:pPr>
        <w:spacing w:after="150"/>
      </w:pPr>
      <w:r>
        <w:rPr/>
        <w:t xml:space="preserve">四、英国</w:t>
      </w:r>
    </w:p>
    <w:p>
      <w:pPr>
        <w:spacing w:after="150"/>
      </w:pPr>
      <w:r>
        <w:rPr/>
        <w:t xml:space="preserve">第四节 2024-2029年全球气动元件行业进展状况分析预测</w:t>
      </w:r>
    </w:p>
    <w:p>
      <w:pPr>
        <w:spacing w:after="150"/>
      </w:pPr>
      <w:r>
        <w:rPr>
          <w:b w:val="1"/>
          <w:bCs w:val="1"/>
        </w:rPr>
        <w:t xml:space="preserve">第二章 2019-2023年全球气动元件产业主要公司分析</w:t>
      </w:r>
    </w:p>
    <w:p>
      <w:pPr>
        <w:spacing w:after="150"/>
      </w:pPr>
      <w:r>
        <w:rPr/>
        <w:t xml:space="preserve">第一节 博世力士乐</w:t>
      </w:r>
    </w:p>
    <w:p>
      <w:pPr>
        <w:spacing w:after="150"/>
      </w:pPr>
      <w:r>
        <w:rPr/>
        <w:t xml:space="preserve">一、企业发展简况分析</w:t>
      </w:r>
    </w:p>
    <w:p>
      <w:pPr>
        <w:spacing w:after="150"/>
      </w:pPr>
      <w:r>
        <w:rPr/>
        <w:t xml:space="preserve">二、公司产品结构</w:t>
      </w:r>
    </w:p>
    <w:p>
      <w:pPr>
        <w:spacing w:after="150"/>
      </w:pPr>
      <w:r>
        <w:rPr/>
        <w:t xml:space="preserve">三、公司进展策略分析</w:t>
      </w:r>
    </w:p>
    <w:p>
      <w:pPr>
        <w:spacing w:after="150"/>
      </w:pPr>
      <w:r>
        <w:rPr/>
        <w:t xml:space="preserve">四、公司在华投资情况分析</w:t>
      </w:r>
    </w:p>
    <w:p>
      <w:pPr>
        <w:spacing w:after="150"/>
      </w:pPr>
      <w:r>
        <w:rPr/>
        <w:t xml:space="preserve">第二节 英国midland气动元件</w:t>
      </w:r>
    </w:p>
    <w:p>
      <w:pPr>
        <w:spacing w:after="150"/>
      </w:pPr>
      <w:r>
        <w:rPr/>
        <w:t xml:space="preserve">一、企业发展简况分析</w:t>
      </w:r>
    </w:p>
    <w:p>
      <w:pPr>
        <w:spacing w:after="150"/>
      </w:pPr>
      <w:r>
        <w:rPr/>
        <w:t xml:space="preserve">二、公司产品结构</w:t>
      </w:r>
    </w:p>
    <w:p>
      <w:pPr>
        <w:spacing w:after="150"/>
      </w:pPr>
      <w:r>
        <w:rPr/>
        <w:t xml:space="preserve">三、公司进展策略分析</w:t>
      </w:r>
    </w:p>
    <w:p>
      <w:pPr>
        <w:spacing w:after="150"/>
      </w:pPr>
      <w:r>
        <w:rPr/>
        <w:t xml:space="preserve">四、公司在华投资情况分析</w:t>
      </w:r>
    </w:p>
    <w:p>
      <w:pPr>
        <w:spacing w:after="150"/>
      </w:pPr>
      <w:r>
        <w:rPr/>
        <w:t xml:space="preserve">第三节 意大利airtorque</w:t>
      </w:r>
    </w:p>
    <w:p>
      <w:pPr>
        <w:spacing w:after="150"/>
      </w:pPr>
      <w:r>
        <w:rPr/>
        <w:t xml:space="preserve">一、企业发展简况分析</w:t>
      </w:r>
    </w:p>
    <w:p>
      <w:pPr>
        <w:spacing w:after="150"/>
      </w:pPr>
      <w:r>
        <w:rPr/>
        <w:t xml:space="preserve">二、公司产品结构</w:t>
      </w:r>
    </w:p>
    <w:p>
      <w:pPr>
        <w:spacing w:after="150"/>
      </w:pPr>
      <w:r>
        <w:rPr/>
        <w:t xml:space="preserve">三、公司进展策略分析</w:t>
      </w:r>
    </w:p>
    <w:p>
      <w:pPr>
        <w:spacing w:after="150"/>
      </w:pPr>
      <w:r>
        <w:rPr/>
        <w:t xml:space="preserve">四、公司在华投资情况分析</w:t>
      </w:r>
    </w:p>
    <w:p>
      <w:pPr>
        <w:spacing w:after="150"/>
      </w:pPr>
      <w:r>
        <w:rPr/>
        <w:t xml:space="preserve">第四节 美国clippard微型气动元件</w:t>
      </w:r>
    </w:p>
    <w:p>
      <w:pPr>
        <w:spacing w:after="150"/>
      </w:pPr>
      <w:r>
        <w:rPr/>
        <w:t xml:space="preserve">一、企业发展简况分析</w:t>
      </w:r>
    </w:p>
    <w:p>
      <w:pPr>
        <w:spacing w:after="150"/>
      </w:pPr>
      <w:r>
        <w:rPr/>
        <w:t xml:space="preserve">二、公司产品结构</w:t>
      </w:r>
    </w:p>
    <w:p>
      <w:pPr>
        <w:spacing w:after="150"/>
      </w:pPr>
      <w:r>
        <w:rPr/>
        <w:t xml:space="preserve">三、公司进展策略分析</w:t>
      </w:r>
    </w:p>
    <w:p>
      <w:pPr>
        <w:spacing w:after="150"/>
      </w:pPr>
      <w:r>
        <w:rPr/>
        <w:t xml:space="preserve">四、公司在华投资情况分析</w:t>
      </w:r>
    </w:p>
    <w:p>
      <w:pPr>
        <w:spacing w:after="150"/>
      </w:pPr>
      <w:r>
        <w:rPr>
          <w:b w:val="1"/>
          <w:bCs w:val="1"/>
        </w:rPr>
        <w:t xml:space="preserve">第三章 2019-2023年中国气动元件产业运行环境条件分析</w:t>
      </w:r>
    </w:p>
    <w:p>
      <w:pPr>
        <w:spacing w:after="150"/>
      </w:pPr>
      <w:r>
        <w:rPr/>
        <w:t xml:space="preserve">第一节 2019-2023年中国宏观经济环境条件分析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2019-2023年中国气动元件产业政策环境条件分析</w:t>
      </w:r>
    </w:p>
    <w:p>
      <w:pPr>
        <w:spacing w:after="150"/>
      </w:pPr>
      <w:r>
        <w:rPr/>
        <w:t xml:space="preserve">一、气动元件产业国家政策解读分析</w:t>
      </w:r>
    </w:p>
    <w:p>
      <w:pPr>
        <w:spacing w:after="150"/>
      </w:pPr>
      <w:r>
        <w:rPr/>
        <w:t xml:space="preserve">二、气动元件标准分析</w:t>
      </w:r>
    </w:p>
    <w:p>
      <w:pPr>
        <w:spacing w:after="150"/>
      </w:pPr>
      <w:r>
        <w:rPr/>
        <w:t xml:space="preserve">三、气动元件进出口政策分析</w:t>
      </w:r>
    </w:p>
    <w:p>
      <w:pPr>
        <w:spacing w:after="150"/>
      </w:pPr>
      <w:r>
        <w:rPr/>
        <w:t xml:space="preserve">第三节 2019-2023年中国气动元件产业社会环境条件分析</w:t>
      </w:r>
    </w:p>
    <w:p>
      <w:pPr>
        <w:spacing w:after="150"/>
      </w:pPr>
      <w:r>
        <w:rPr/>
        <w:t xml:space="preserve">一、人口环境条件分析</w:t>
      </w:r>
    </w:p>
    <w:p>
      <w:pPr>
        <w:spacing w:after="150"/>
      </w:pPr>
      <w:r>
        <w:rPr/>
        <w:t xml:space="preserve">二、教育环境条件分析</w:t>
      </w:r>
    </w:p>
    <w:p>
      <w:pPr>
        <w:spacing w:after="150"/>
      </w:pPr>
      <w:r>
        <w:rPr/>
        <w:t xml:space="preserve">三、文化环境条件分析</w:t>
      </w:r>
    </w:p>
    <w:p>
      <w:pPr>
        <w:spacing w:after="150"/>
      </w:pPr>
      <w:r>
        <w:rPr/>
        <w:t xml:space="preserve">四、生态环境条件分析</w:t>
      </w:r>
    </w:p>
    <w:p>
      <w:pPr>
        <w:spacing w:after="150"/>
      </w:pPr>
      <w:r>
        <w:rPr>
          <w:b w:val="1"/>
          <w:bCs w:val="1"/>
        </w:rPr>
        <w:t xml:space="preserve">第四章 2019-2023年中国气动元件产业运行形势分析</w:t>
      </w:r>
    </w:p>
    <w:p>
      <w:pPr>
        <w:spacing w:after="150"/>
      </w:pPr>
      <w:r>
        <w:rPr/>
        <w:t xml:space="preserve">第一节 2019-2023年中国气动元件进展总体概述</w:t>
      </w:r>
    </w:p>
    <w:p>
      <w:pPr>
        <w:spacing w:after="150"/>
      </w:pPr>
      <w:r>
        <w:rPr/>
        <w:t xml:space="preserve">一、气动元件产业进展回顾</w:t>
      </w:r>
    </w:p>
    <w:p>
      <w:pPr>
        <w:spacing w:after="150"/>
      </w:pPr>
      <w:r>
        <w:rPr/>
        <w:t xml:space="preserve">二、我国气动元件控制技能进展分析</w:t>
      </w:r>
    </w:p>
    <w:p>
      <w:pPr>
        <w:spacing w:after="150"/>
      </w:pPr>
      <w:r>
        <w:rPr/>
        <w:t xml:space="preserve">三、影响气动元件产业的因素分析</w:t>
      </w:r>
    </w:p>
    <w:p>
      <w:pPr>
        <w:spacing w:after="150"/>
      </w:pPr>
      <w:r>
        <w:rPr/>
        <w:t xml:space="preserve">第二节 2019-2023年中国气动元件市场运行格局分析</w:t>
      </w:r>
    </w:p>
    <w:p>
      <w:pPr>
        <w:spacing w:after="150"/>
      </w:pPr>
      <w:r>
        <w:rPr/>
        <w:t xml:space="preserve">一、气动元件市场需求形势分析</w:t>
      </w:r>
    </w:p>
    <w:p>
      <w:pPr>
        <w:spacing w:after="150"/>
      </w:pPr>
      <w:r>
        <w:rPr/>
        <w:t xml:space="preserve">二、气动元件销售情况分析</w:t>
      </w:r>
    </w:p>
    <w:p>
      <w:pPr>
        <w:spacing w:after="150"/>
      </w:pPr>
      <w:r>
        <w:rPr/>
        <w:t xml:space="preserve">三、气动元件进出口形势分析</w:t>
      </w:r>
    </w:p>
    <w:p>
      <w:pPr>
        <w:spacing w:after="150"/>
      </w:pPr>
      <w:r>
        <w:rPr/>
        <w:t xml:space="preserve">第三节 2019-2023年中国气动元件产业进展存在的问题分析</w:t>
      </w:r>
    </w:p>
    <w:p>
      <w:pPr>
        <w:spacing w:after="150"/>
      </w:pPr>
      <w:r>
        <w:rPr>
          <w:b w:val="1"/>
          <w:bCs w:val="1"/>
        </w:rPr>
        <w:t xml:space="preserve">第五章 2019-2023年中国气压动力机械及元件制造行业主要数据监测分析</w:t>
      </w:r>
    </w:p>
    <w:p>
      <w:pPr>
        <w:spacing w:after="150"/>
      </w:pPr>
      <w:r>
        <w:rPr/>
        <w:t xml:space="preserve">第一节 2019-2023年中国气压动力机械及元件制造行业范围分析</w:t>
      </w:r>
    </w:p>
    <w:p>
      <w:pPr>
        <w:spacing w:after="150"/>
      </w:pPr>
      <w:r>
        <w:rPr/>
        <w:t xml:space="preserve">一、公司数量增长分析</w:t>
      </w:r>
    </w:p>
    <w:p>
      <w:pPr>
        <w:spacing w:after="150"/>
      </w:pPr>
      <w:r>
        <w:rPr/>
        <w:t xml:space="preserve">二、从业人数增长分析</w:t>
      </w:r>
    </w:p>
    <w:p>
      <w:pPr>
        <w:spacing w:after="150"/>
      </w:pPr>
      <w:r>
        <w:rPr/>
        <w:t xml:space="preserve">三、资产范围增长分析</w:t>
      </w:r>
    </w:p>
    <w:p>
      <w:pPr>
        <w:spacing w:after="150"/>
      </w:pPr>
      <w:r>
        <w:rPr/>
        <w:t xml:space="preserve">第二节 中国气压动力机械及元件制造行业结构分析</w:t>
      </w:r>
    </w:p>
    <w:p>
      <w:pPr>
        <w:spacing w:after="150"/>
      </w:pPr>
      <w:r>
        <w:rPr/>
        <w:t xml:space="preserve">一、公司数量结构分析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2019-2023年中国气压动力机械及元件制造行业产值分析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2019-2023年中国气压动力机械及元件制造行业成本费用分析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2019-2023年中国气压动力机械及元件制造行业盈利能力分析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2019-2023年中国气动元件产量统计分析</w:t>
      </w:r>
    </w:p>
    <w:p>
      <w:pPr>
        <w:spacing w:after="150"/>
      </w:pPr>
      <w:r>
        <w:rPr/>
        <w:t xml:space="preserve">第一节 2019-2023年全国气动元件产量分析</w:t>
      </w:r>
    </w:p>
    <w:p>
      <w:pPr>
        <w:spacing w:after="150"/>
      </w:pPr>
      <w:r>
        <w:rPr/>
        <w:t xml:space="preserve">第二节 全国及主要省份气动元件产量分析</w:t>
      </w:r>
    </w:p>
    <w:p>
      <w:pPr>
        <w:spacing w:after="150"/>
      </w:pPr>
      <w:r>
        <w:rPr/>
        <w:t xml:space="preserve">第三节 气动元件产量集中度分析</w:t>
      </w:r>
    </w:p>
    <w:p>
      <w:pPr>
        <w:spacing w:after="150"/>
      </w:pPr>
      <w:r>
        <w:rPr>
          <w:b w:val="1"/>
          <w:bCs w:val="1"/>
        </w:rPr>
        <w:t xml:space="preserve">第七章 2019-2023年中国直线用处的气压动力装置进出口数据监测分析</w:t>
      </w:r>
    </w:p>
    <w:p>
      <w:pPr>
        <w:spacing w:after="150"/>
      </w:pPr>
      <w:r>
        <w:rPr/>
        <w:t xml:space="preserve">第一节 2019-2023年中国直线用处的气压动力装置进口数据分析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2019-2023年中国直线用处的气压动力装置出口数据分析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2019-2023年中国直线用处的气压动力装置进出口平均单价分析</w:t>
      </w:r>
    </w:p>
    <w:p>
      <w:pPr>
        <w:spacing w:after="150"/>
      </w:pPr>
      <w:r>
        <w:rPr/>
        <w:t xml:space="preserve">第四节 2019-2023年中国直线用处的气压动力装置进出口国家及区域分析</w:t>
      </w:r>
    </w:p>
    <w:p>
      <w:pPr>
        <w:spacing w:after="150"/>
      </w:pPr>
      <w:r>
        <w:rPr/>
        <w:t xml:space="preserve">一、进口国家及区域分析</w:t>
      </w:r>
    </w:p>
    <w:p>
      <w:pPr>
        <w:spacing w:after="150"/>
      </w:pPr>
      <w:r>
        <w:rPr/>
        <w:t xml:space="preserve">二、出口国家及区域分析</w:t>
      </w:r>
    </w:p>
    <w:p>
      <w:pPr>
        <w:spacing w:after="150"/>
      </w:pPr>
      <w:r>
        <w:rPr>
          <w:b w:val="1"/>
          <w:bCs w:val="1"/>
        </w:rPr>
        <w:t xml:space="preserve">第八章 2019-2023年中国其他气压动力装置进出口数据监测分析</w:t>
      </w:r>
    </w:p>
    <w:p>
      <w:pPr>
        <w:spacing w:after="150"/>
      </w:pPr>
      <w:r>
        <w:rPr/>
        <w:t xml:space="preserve">第一节 2019-2023年中国其他气压动力装置进口数据分析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2019-2023年中国其他气压动力装置出口数据分析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2019-2023年中国其他气压动力装置进出口平均单价分析</w:t>
      </w:r>
    </w:p>
    <w:p>
      <w:pPr>
        <w:spacing w:after="150"/>
      </w:pPr>
      <w:r>
        <w:rPr/>
        <w:t xml:space="preserve">第四节 2019-2023年中国其他气压动力装置进出口国家及区域分析</w:t>
      </w:r>
    </w:p>
    <w:p>
      <w:pPr>
        <w:spacing w:after="150"/>
      </w:pPr>
      <w:r>
        <w:rPr/>
        <w:t xml:space="preserve">一、进口国家及区域分析</w:t>
      </w:r>
    </w:p>
    <w:p>
      <w:pPr>
        <w:spacing w:after="150"/>
      </w:pPr>
      <w:r>
        <w:rPr/>
        <w:t xml:space="preserve">二、出口国家及区域分析</w:t>
      </w:r>
    </w:p>
    <w:p>
      <w:pPr>
        <w:spacing w:after="150"/>
      </w:pPr>
      <w:r>
        <w:rPr>
          <w:b w:val="1"/>
          <w:bCs w:val="1"/>
        </w:rPr>
        <w:t xml:space="preserve">第九章 2019-2023年中国气动元件产业市场竞争格局分析</w:t>
      </w:r>
    </w:p>
    <w:p>
      <w:pPr>
        <w:spacing w:after="150"/>
      </w:pPr>
      <w:r>
        <w:rPr/>
        <w:t xml:space="preserve">第一节 2019-2023年中国气动元件产业竞争现状透析</w:t>
      </w:r>
    </w:p>
    <w:p>
      <w:pPr>
        <w:spacing w:after="150"/>
      </w:pPr>
      <w:r>
        <w:rPr/>
        <w:t xml:space="preserve">一、气动元件产业竞争力分析</w:t>
      </w:r>
    </w:p>
    <w:p>
      <w:pPr>
        <w:spacing w:after="150"/>
      </w:pPr>
      <w:r>
        <w:rPr/>
        <w:t xml:space="preserve">二、气动元件产业技能竞争分析</w:t>
      </w:r>
    </w:p>
    <w:p>
      <w:pPr>
        <w:spacing w:after="150"/>
      </w:pPr>
      <w:r>
        <w:rPr/>
        <w:t xml:space="preserve">三、气动元件产业主要产品市场竞争分析</w:t>
      </w:r>
    </w:p>
    <w:p>
      <w:pPr>
        <w:spacing w:after="150"/>
      </w:pPr>
      <w:r>
        <w:rPr/>
        <w:t xml:space="preserve">第二节 2019-2023年中国气动元件市场地区格局分析</w:t>
      </w:r>
    </w:p>
    <w:p>
      <w:pPr>
        <w:spacing w:after="150"/>
      </w:pPr>
      <w:r>
        <w:rPr/>
        <w:t xml:space="preserve">一、气动元件生产公司集中分析</w:t>
      </w:r>
    </w:p>
    <w:p>
      <w:pPr>
        <w:spacing w:after="150"/>
      </w:pPr>
      <w:r>
        <w:rPr/>
        <w:t xml:space="preserve">二、气动元件市场集中度分析</w:t>
      </w:r>
    </w:p>
    <w:p>
      <w:pPr>
        <w:spacing w:after="150"/>
      </w:pPr>
      <w:r>
        <w:rPr/>
        <w:t xml:space="preserve">第三节 2019-2023年中国气动元件提升竞争力战略分析</w:t>
      </w:r>
    </w:p>
    <w:p>
      <w:pPr>
        <w:spacing w:after="150"/>
      </w:pPr>
      <w:r>
        <w:rPr>
          <w:b w:val="1"/>
          <w:bCs w:val="1"/>
        </w:rPr>
        <w:t xml:space="preserve">第十章 2019-2023年中国气动元件典型公司竞争财务数据分析（公司可自选）</w:t>
      </w:r>
    </w:p>
    <w:p>
      <w:pPr>
        <w:spacing w:after="150"/>
      </w:pPr>
      <w:r>
        <w:rPr/>
        <w:t xml:space="preserve">第一节 smc(中国)有限公司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第二节 山东华兴机械股份有限公司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第三节 深圳寿力亚洲实业有限公司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第四节 山东华盛中天机械集团有限公司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第五节 派克汉尼汾液压系统(上海)有限公司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第六节 台励福机器设备(青岛)有限公司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第七节 江都市永坚有限公司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第八节 新泰市力能机械制造有限公司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t xml:space="preserve">第九节 宁波亚德客自动化工业有限公司</w:t>
      </w:r>
    </w:p>
    <w:p>
      <w:pPr>
        <w:spacing w:after="150"/>
      </w:pPr>
      <w:r>
        <w:rPr/>
        <w:t xml:space="preserve">一、企业发展简况分析</w:t>
      </w:r>
    </w:p>
    <w:p>
      <w:pPr>
        <w:spacing w:after="150"/>
      </w:pPr>
      <w:r>
        <w:rPr/>
        <w:t xml:space="preserve">二、企业经营情况分析</w:t>
      </w:r>
    </w:p>
    <w:p>
      <w:pPr>
        <w:spacing w:after="150"/>
      </w:pPr>
      <w:r>
        <w:rPr/>
        <w:t xml:space="preserve">三、公司盈利能力分析</w:t>
      </w:r>
    </w:p>
    <w:p>
      <w:pPr>
        <w:spacing w:after="150"/>
      </w:pPr>
      <w:r>
        <w:rPr/>
        <w:t xml:space="preserve">第十节 济南瑞原气动工程有限公司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三、企业经营优劣势分析预测</w:t>
      </w:r>
    </w:p>
    <w:p>
      <w:pPr>
        <w:spacing w:after="150"/>
      </w:pPr>
      <w:r>
        <w:rPr>
          <w:b w:val="1"/>
          <w:bCs w:val="1"/>
        </w:rPr>
        <w:t xml:space="preserve">第十一章 2019-2023年中国汽车零部件行业运行新格局分析</w:t>
      </w:r>
    </w:p>
    <w:p>
      <w:pPr>
        <w:spacing w:after="150"/>
      </w:pPr>
      <w:r>
        <w:rPr/>
        <w:t xml:space="preserve">第一节 2019-2023年中国汽车零部件业运行综述</w:t>
      </w:r>
    </w:p>
    <w:p>
      <w:pPr>
        <w:spacing w:after="150"/>
      </w:pPr>
      <w:r>
        <w:rPr/>
        <w:t xml:space="preserve">一、中国汽车零部件产业进展目标模式</w:t>
      </w:r>
    </w:p>
    <w:p>
      <w:pPr>
        <w:spacing w:after="150"/>
      </w:pPr>
      <w:r>
        <w:rPr/>
        <w:t xml:space="preserve">二、中国汽车零部件行业危中求机</w:t>
      </w:r>
    </w:p>
    <w:p>
      <w:pPr>
        <w:spacing w:after="150"/>
      </w:pPr>
      <w:r>
        <w:rPr/>
        <w:t xml:space="preserve">三、中国汽车零部件与汽车配套关系进展分析</w:t>
      </w:r>
    </w:p>
    <w:p>
      <w:pPr>
        <w:spacing w:after="150"/>
      </w:pPr>
      <w:r>
        <w:rPr/>
        <w:t xml:space="preserve">四、中国汽配城的经营和管理</w:t>
      </w:r>
    </w:p>
    <w:p>
      <w:pPr>
        <w:spacing w:after="150"/>
      </w:pPr>
      <w:r>
        <w:rPr/>
        <w:t xml:space="preserve">五、汽车零部件业进展电子商务的分析</w:t>
      </w:r>
    </w:p>
    <w:p>
      <w:pPr>
        <w:spacing w:after="150"/>
      </w:pPr>
      <w:r>
        <w:rPr/>
        <w:t xml:space="preserve">第二节 2019-2023年中国汽车零配件市场运行分析</w:t>
      </w:r>
    </w:p>
    <w:p>
      <w:pPr>
        <w:spacing w:after="150"/>
      </w:pPr>
      <w:r>
        <w:rPr/>
        <w:t xml:space="preserve">一、中国汽车零部件市场进展迅猛</w:t>
      </w:r>
    </w:p>
    <w:p>
      <w:pPr>
        <w:spacing w:after="150"/>
      </w:pPr>
      <w:r>
        <w:rPr/>
        <w:t xml:space="preserve">二、中国汽车零部件市场态势及部分产品市场需求</w:t>
      </w:r>
    </w:p>
    <w:p>
      <w:pPr>
        <w:spacing w:after="150"/>
      </w:pPr>
      <w:r>
        <w:rPr/>
        <w:t xml:space="preserve">三、我国汽车零部件再制造市场特征及运作模式</w:t>
      </w:r>
    </w:p>
    <w:p>
      <w:pPr>
        <w:spacing w:after="150"/>
      </w:pPr>
      <w:r>
        <w:rPr/>
        <w:t xml:space="preserve">四、中国商用汽车配件市场进展</w:t>
      </w:r>
    </w:p>
    <w:p>
      <w:pPr>
        <w:spacing w:after="150"/>
      </w:pPr>
      <w:r>
        <w:rPr/>
        <w:t xml:space="preserve">第三节 2019-2023年中国汽车零部件市场流通模式探析</w:t>
      </w:r>
    </w:p>
    <w:p>
      <w:pPr>
        <w:spacing w:after="150"/>
      </w:pPr>
      <w:r>
        <w:rPr/>
        <w:t xml:space="preserve">一、中国汽车零部件行业进展现状及市场流通模式分析</w:t>
      </w:r>
    </w:p>
    <w:p>
      <w:pPr>
        <w:spacing w:after="150"/>
      </w:pPr>
      <w:r>
        <w:rPr/>
        <w:t xml:space="preserve">二、中国汽车零部件市场流通模式的进展方向</w:t>
      </w:r>
    </w:p>
    <w:p>
      <w:pPr>
        <w:spacing w:after="150"/>
      </w:pPr>
      <w:r>
        <w:rPr>
          <w:b w:val="1"/>
          <w:bCs w:val="1"/>
        </w:rPr>
        <w:t xml:space="preserve">第十二章 2024-2029年中国气动元件产业进展状况分析预测</w:t>
      </w:r>
    </w:p>
    <w:p>
      <w:pPr>
        <w:spacing w:after="150"/>
      </w:pPr>
      <w:r>
        <w:rPr/>
        <w:t xml:space="preserve">第一节 2024-2029年中国气动元件产业未来分析预测</w:t>
      </w:r>
    </w:p>
    <w:p>
      <w:pPr>
        <w:spacing w:after="150"/>
      </w:pPr>
      <w:r>
        <w:rPr/>
        <w:t xml:space="preserve">一、中国液气动元件行业未来预测</w:t>
      </w:r>
    </w:p>
    <w:p>
      <w:pPr>
        <w:spacing w:after="150"/>
      </w:pPr>
      <w:r>
        <w:rPr/>
        <w:t xml:space="preserve">二、气动元件技能进展方向预测</w:t>
      </w:r>
    </w:p>
    <w:p>
      <w:pPr>
        <w:spacing w:after="150"/>
      </w:pPr>
      <w:r>
        <w:rPr/>
        <w:t xml:space="preserve">三、气动元件主要产品未来预测</w:t>
      </w:r>
    </w:p>
    <w:p>
      <w:pPr>
        <w:spacing w:after="150"/>
      </w:pPr>
      <w:r>
        <w:rPr/>
        <w:t xml:space="preserve">第二节 2024-2029年中国气动元件产业市场分析预测</w:t>
      </w:r>
    </w:p>
    <w:p>
      <w:pPr>
        <w:spacing w:after="150"/>
      </w:pPr>
      <w:r>
        <w:rPr/>
        <w:t xml:space="preserve">一、气动元件产量分析预测</w:t>
      </w:r>
    </w:p>
    <w:p>
      <w:pPr>
        <w:spacing w:after="150"/>
      </w:pPr>
      <w:r>
        <w:rPr/>
        <w:t xml:space="preserve">二、气动元件需求分析预测</w:t>
      </w:r>
    </w:p>
    <w:p>
      <w:pPr>
        <w:spacing w:after="150"/>
      </w:pPr>
      <w:r>
        <w:rPr/>
        <w:t xml:space="preserve">三、气动元件市场竞争格局分析预测</w:t>
      </w:r>
    </w:p>
    <w:p>
      <w:pPr>
        <w:spacing w:after="150"/>
      </w:pPr>
      <w:r>
        <w:rPr/>
        <w:t xml:space="preserve">第三节 2024-2029年中国气动元件产业市场盈利分析预测</w:t>
      </w:r>
    </w:p>
    <w:p>
      <w:pPr>
        <w:spacing w:after="150"/>
      </w:pPr>
      <w:r>
        <w:rPr>
          <w:b w:val="1"/>
          <w:bCs w:val="1"/>
        </w:rPr>
        <w:t xml:space="preserve">第十三章 2024-2029年中国气动元件产业投资机会与风险剖析</w:t>
      </w:r>
    </w:p>
    <w:p>
      <w:pPr>
        <w:spacing w:after="150"/>
      </w:pPr>
      <w:r>
        <w:rPr/>
        <w:t xml:space="preserve">第一节 2024-2029年中国气动元件产业投资环境条件分析预测</w:t>
      </w:r>
    </w:p>
    <w:p>
      <w:pPr>
        <w:spacing w:after="150"/>
      </w:pPr>
      <w:r>
        <w:rPr/>
        <w:t xml:space="preserve">第二节 2024-2029年中国气动元件产业投资机会预测</w:t>
      </w:r>
    </w:p>
    <w:p>
      <w:pPr>
        <w:spacing w:after="150"/>
      </w:pPr>
      <w:r>
        <w:rPr/>
        <w:t xml:space="preserve">一、气动元件投资吸引力预测</w:t>
      </w:r>
    </w:p>
    <w:p>
      <w:pPr>
        <w:spacing w:after="150"/>
      </w:pPr>
      <w:r>
        <w:rPr/>
        <w:t xml:space="preserve">二、气动元件主要应用领域投资热点预测</w:t>
      </w:r>
    </w:p>
    <w:p>
      <w:pPr>
        <w:spacing w:after="150"/>
      </w:pPr>
      <w:r>
        <w:rPr/>
        <w:t xml:space="preserve">第三节 2024-2029年中国气动元件产业投资风险剖析</w:t>
      </w:r>
    </w:p>
    <w:p>
      <w:pPr>
        <w:spacing w:after="150"/>
      </w:pPr>
      <w:r>
        <w:rPr/>
        <w:t xml:space="preserve">一、市场竞争风险剖析</w:t>
      </w:r>
    </w:p>
    <w:p>
      <w:pPr>
        <w:spacing w:after="150"/>
      </w:pPr>
      <w:r>
        <w:rPr/>
        <w:t xml:space="preserve">二、原材料风险剖析</w:t>
      </w:r>
    </w:p>
    <w:p>
      <w:pPr>
        <w:spacing w:after="150"/>
      </w:pPr>
      <w:r>
        <w:rPr/>
        <w:t xml:space="preserve">三、安全风险剖析</w:t>
      </w:r>
    </w:p>
    <w:p>
      <w:pPr>
        <w:spacing w:after="150"/>
      </w:pPr>
      <w:r>
        <w:rPr/>
        <w:t xml:space="preserve">第四节 专家观点</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图表：2019-2023年居民消费价格主要数据</w:t>
      </w:r>
    </w:p>
    <w:p>
      <w:pPr>
        <w:spacing w:after="150"/>
      </w:pPr>
      <w:r>
        <w:rPr/>
        <w:t xml:space="preserve">图表：2019-2023年居民消费价格指数(上年同月=100)</w:t>
      </w:r>
    </w:p>
    <w:p>
      <w:pPr>
        <w:spacing w:after="150"/>
      </w:pPr>
      <w:r>
        <w:rPr/>
        <w:t xml:space="preserve">图表：2019-2023年全国居民人均可支配收入</w:t>
      </w:r>
    </w:p>
    <w:p>
      <w:pPr>
        <w:spacing w:after="150"/>
      </w:pPr>
      <w:r>
        <w:rPr/>
        <w:t xml:space="preserve">图表：2019-2023年全国居民人均消费支出及构成</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图表：2019-2023年人口数及其构成</w:t>
      </w:r>
    </w:p>
    <w:p>
      <w:pPr>
        <w:spacing w:after="150"/>
      </w:pPr>
      <w:r>
        <w:rPr/>
        <w:t xml:space="preserve">图表：2019-2023年学校招生人数</w:t>
      </w:r>
    </w:p>
    <w:p>
      <w:pPr>
        <w:spacing w:after="150"/>
      </w:pPr>
      <w:r>
        <w:rPr/>
        <w:t xml:space="preserve">图表：2019-2023年研究与发展经费支出</w:t>
      </w:r>
    </w:p>
    <w:p>
      <w:pPr>
        <w:spacing w:after="150"/>
      </w:pPr>
      <w:r>
        <w:rPr/>
        <w:t xml:space="preserve">图表：2019-2023年专利申请受理、授权和有效专利情况</w:t>
      </w:r>
    </w:p>
    <w:p>
      <w:pPr>
        <w:spacing w:after="150"/>
      </w:pPr>
      <w:r>
        <w:rPr/>
        <w:t xml:space="preserve">图表：2019-2023年万元国内生产总值能耗降低率</w:t>
      </w:r>
    </w:p>
    <w:p>
      <w:pPr>
        <w:spacing w:after="150"/>
      </w:pPr>
      <w:r>
        <w:rPr/>
        <w:t xml:space="preserve">图表：2019-2023年清洁能源消费比重</w:t>
      </w:r>
    </w:p>
    <w:p>
      <w:pPr>
        <w:spacing w:after="150"/>
      </w:pPr>
      <w:r>
        <w:rPr/>
        <w:t xml:space="preserve">图表：2019-2023年全国气动元件产量分省市统计表</w:t>
      </w:r>
    </w:p>
    <w:p>
      <w:pPr>
        <w:spacing w:after="150"/>
      </w:pPr>
      <w:r>
        <w:rPr/>
        <w:t xml:space="preserve">图表：2019-2023年我国气动元件行业销售收入及增长情况</w:t>
      </w:r>
    </w:p>
    <w:p>
      <w:pPr>
        <w:spacing w:after="150"/>
      </w:pPr>
      <w:r>
        <w:rPr/>
        <w:t xml:space="preserve">图表：2019-2023年我国气动元件行业销售收入及增长对比</w:t>
      </w:r>
    </w:p>
    <w:p>
      <w:pPr>
        <w:spacing w:after="150"/>
      </w:pPr>
      <w:r>
        <w:rPr/>
        <w:t xml:space="preserve">图表：2019-2023年我国气压动力机械及元件制造行业规模企业个数</w:t>
      </w:r>
    </w:p>
    <w:p>
      <w:pPr>
        <w:spacing w:after="150"/>
      </w:pPr>
      <w:r>
        <w:rPr/>
        <w:t xml:space="preserve">图表：2019-2023年我国气压动力机械及元件制造行业规模从业人员</w:t>
      </w:r>
    </w:p>
    <w:p>
      <w:pPr>
        <w:spacing w:after="150"/>
      </w:pPr>
      <w:r>
        <w:rPr/>
        <w:t xml:space="preserve">图表：2019-2023年我国气压动力机械及元件制造行业资产合计及增长情况</w:t>
      </w:r>
    </w:p>
    <w:p>
      <w:pPr>
        <w:spacing w:after="150"/>
      </w:pPr>
      <w:r>
        <w:rPr/>
        <w:t xml:space="preserve">图表：2019-2023年我国气压动力机械及元件制造行业资产合计及增长对比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2024-2029年中国气动元件行业现状分析及投资价值研究报告</dc:title>
  <dc:description>2024-2029年中国气动元件行业现状分析及投资价值研究报告</dc:description>
  <dc:subject>2024-2029年中国气动元件行业现状分析及投资价值研究报告</dc:subject>
  <cp:keywords>研究报告</cp:keywords>
  <cp:category>研究报告</cp:category>
  <cp:lastModifiedBy>北京中道泰和信息咨询有限公司</cp:lastModifiedBy>
  <dcterms:created xsi:type="dcterms:W3CDTF">2024-01-30T06:50:33+08:00</dcterms:created>
  <dcterms:modified xsi:type="dcterms:W3CDTF">2024-01-30T06:50:33+08:00</dcterms:modified>
</cp:coreProperties>
</file>

<file path=docProps/custom.xml><?xml version="1.0" encoding="utf-8"?>
<Properties xmlns="http://schemas.openxmlformats.org/officeDocument/2006/custom-properties" xmlns:vt="http://schemas.openxmlformats.org/officeDocument/2006/docPropsVTypes"/>
</file>