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中国综合布线行业全景调研与投资战略研究咨询报告(2026-2031版)</w:t>
      </w:r>
    </w:p>
    <w:p>
      <w:pPr>
        <w:spacing w:after="150"/>
      </w:pPr>
      <w:r>
        <w:rPr>
          <w:b w:val="1"/>
          <w:bCs w:val="1"/>
        </w:rPr>
        <w:t xml:space="preserve">报告简介</w:t>
      </w:r>
    </w:p>
    <w:p>
      <w:pPr>
        <w:spacing w:after="150"/>
      </w:pPr>
      <w:r>
        <w:rPr/>
        <w:t xml:space="preserve">所谓的综合布线系统是指建筑物与建筑群之间的布线系统集合，是一种模块化的信息传输系统，能够实现建筑物内信息的高速流通。目前，相关设计人员根据建筑物功能需求，对综合布线系统进行相应的设置和应用，建立了完善的建筑物群信息传输平台，对信息进行更加精准、及时的检测和控制，优化各类通信设备的安装，满足人们日常的生活和工作需求。</w:t>
      </w:r>
    </w:p>
    <w:p>
      <w:pPr>
        <w:spacing w:after="150"/>
      </w:pPr>
      <w:r>
        <w:rPr/>
        <w:t xml:space="preserve">近年来，大数据的快速发展推动了6A类、7类、7A类布线的应用，以满足万兆网络的传输需求。此外，OM3、OM4多模光纤、单模光纤、光纤到桌面、光纤到用户、光纤到民用建筑用户单元的应用，光纤具有传输距离与信息安全方面的优势，在住宅小区，光纤与光纤接入系统配合，构成多业务平台，为宽带信息的接入提供了条件。光纤配线系统主要根据用户对业务的需求，对网络的需求，对图像的需求而发展。在将来大家的网络家庭中，大量用到光纤，它的安全性好、速度快、抗干扰能力强、传输速度快、传输质量高、等优点都被得到认可，光纤的应用成为趋势。</w:t>
      </w:r>
    </w:p>
    <w:p>
      <w:pPr>
        <w:spacing w:after="150"/>
      </w:pPr>
      <w:r>
        <w:rPr/>
        <w:t xml:space="preserve">在多模光纤的应用和大数据行业发展的推动下，我国综合布线行业生产规模近年来以5%左右的同比增长速度增加，2019年综合布线行业产能为58.4亿元，预计2020年达到61.5亿元。</w:t>
      </w:r>
    </w:p>
    <w:p>
      <w:pPr>
        <w:spacing w:after="150"/>
      </w:pPr>
      <w:r>
        <w:rPr/>
        <w:t xml:space="preserve">综合布线系统具有较高的经济效益。与传统布线方式相比，综合布线系统投入成本较少，并且后期维护费用较低，能够有效节省相应的成本支出。并且技术人员不需要考虑建筑物的逻辑结构，可以对综合布线系统进行独立的设置和应用。2019年，我国综合布线行业毛利率为27.29%，预计2020年有轻微上升，为29.33%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综合布线市场进行了分析研究。报告在总结中国综合布线行业发展历程的基础上，结合新时期的各方面因素，对中国综合布线行业的发展趋势给予了细致和审慎的预测论证。报告资料详实，图表丰富，既有深入的分析，又有直观的比较，为综合布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2021-2026年全球综合布线行业发展分析 1</w:t>
      </w:r>
    </w:p>
    <w:p>
      <w:pPr>
        <w:spacing w:before="75" w:after="0"/>
      </w:pPr>
      <w:r>
        <w:rPr/>
        <w:t xml:space="preserve">第一节 2021-2026年全球综合布线行业发展现状 1</w:t>
      </w:r>
    </w:p>
    <w:p>
      <w:pPr>
        <w:spacing w:before="75" w:after="0"/>
      </w:pPr>
      <w:r>
        <w:rPr/>
        <w:t xml:space="preserve">第二节 2021-2026年全球综合布线行业主要品牌 2</w:t>
      </w:r>
    </w:p>
    <w:p>
      <w:pPr>
        <w:spacing w:before="75" w:after="0"/>
      </w:pPr>
      <w:r>
        <w:rPr/>
        <w:t xml:space="preserve">一、全球综合布线行业主要品牌 2</w:t>
      </w:r>
    </w:p>
    <w:p>
      <w:pPr>
        <w:spacing w:before="75" w:after="0"/>
      </w:pPr>
      <w:r>
        <w:rPr/>
        <w:t xml:space="preserve">二、全球综合布线行业主要品牌市场占有率格局 5</w:t>
      </w:r>
    </w:p>
    <w:p>
      <w:pPr>
        <w:spacing w:before="75" w:after="0"/>
      </w:pPr>
      <w:r>
        <w:rPr>
          <w:b w:val="1"/>
          <w:bCs w:val="1"/>
        </w:rPr>
        <w:t xml:space="preserve">第二章 2021-2026年中国综合布线行业发展环境分析 6</w:t>
      </w:r>
    </w:p>
    <w:p>
      <w:pPr>
        <w:spacing w:before="75" w:after="0"/>
      </w:pPr>
      <w:r>
        <w:rPr/>
        <w:t xml:space="preserve">第一节 中国经济环境分析 6</w:t>
      </w:r>
    </w:p>
    <w:p>
      <w:pPr>
        <w:spacing w:before="75" w:after="0"/>
      </w:pPr>
      <w:r>
        <w:rPr/>
        <w:t xml:space="preserve">一、2021-2026年宏观经济运行情况 6</w:t>
      </w:r>
    </w:p>
    <w:p>
      <w:pPr>
        <w:spacing w:before="75" w:after="0"/>
      </w:pPr>
      <w:r>
        <w:rPr/>
        <w:t xml:space="preserve">二、2021-2026年中国居民(消费者)收入情况 16</w:t>
      </w:r>
    </w:p>
    <w:p>
      <w:pPr>
        <w:spacing w:before="75" w:after="0"/>
      </w:pPr>
      <w:r>
        <w:rPr/>
        <w:t xml:space="preserve">三、2021-2026年中国城市化率 20</w:t>
      </w:r>
    </w:p>
    <w:p>
      <w:pPr>
        <w:spacing w:before="75" w:after="0"/>
      </w:pPr>
      <w:r>
        <w:rPr/>
        <w:t xml:space="preserve">第二节 2021-2026年中国综合布线行业发展社会环境分析 28</w:t>
      </w:r>
    </w:p>
    <w:p>
      <w:pPr>
        <w:spacing w:before="75" w:after="0"/>
      </w:pPr>
      <w:r>
        <w:rPr/>
        <w:t xml:space="preserve">第三节 综合布线行业相关政策 30</w:t>
      </w:r>
    </w:p>
    <w:p>
      <w:pPr>
        <w:spacing w:before="75" w:after="0"/>
      </w:pPr>
      <w:r>
        <w:rPr/>
        <w:t xml:space="preserve">一、国家"十三五"产业政策 30</w:t>
      </w:r>
    </w:p>
    <w:p>
      <w:pPr>
        <w:spacing w:before="75" w:after="0"/>
      </w:pPr>
      <w:r>
        <w:rPr/>
        <w:t xml:space="preserve">二、其他相关政策(标准、技术) 33</w:t>
      </w:r>
    </w:p>
    <w:p>
      <w:pPr>
        <w:spacing w:before="75" w:after="0"/>
      </w:pPr>
      <w:r>
        <w:rPr/>
        <w:t xml:space="preserve">三、出口关税及相关税收政策 46</w:t>
      </w:r>
    </w:p>
    <w:p>
      <w:pPr>
        <w:spacing w:before="75" w:after="0"/>
      </w:pPr>
      <w:r>
        <w:rPr>
          <w:b w:val="1"/>
          <w:bCs w:val="1"/>
        </w:rPr>
        <w:t xml:space="preserve">第三章 2021-2026年中国综合布线产业市场竞争现状分析 48</w:t>
      </w:r>
    </w:p>
    <w:p>
      <w:pPr>
        <w:spacing w:before="75" w:after="0"/>
      </w:pPr>
      <w:r>
        <w:rPr/>
        <w:t xml:space="preserve">第一节 2021-2026年中国综合布线产业竞争现状分析 48</w:t>
      </w:r>
    </w:p>
    <w:p>
      <w:pPr>
        <w:spacing w:before="75" w:after="0"/>
      </w:pPr>
      <w:r>
        <w:rPr/>
        <w:t xml:space="preserve">一、综合布线市场竞争情况分析 48</w:t>
      </w:r>
    </w:p>
    <w:p>
      <w:pPr>
        <w:spacing w:before="75" w:after="0"/>
      </w:pPr>
      <w:r>
        <w:rPr/>
        <w:t xml:space="preserve">二、综合布线行业swot分析 49</w:t>
      </w:r>
    </w:p>
    <w:p>
      <w:pPr>
        <w:spacing w:before="75" w:after="0"/>
      </w:pPr>
      <w:r>
        <w:rPr/>
        <w:t xml:space="preserve">第二节 2021-2026年中国综合布线行业集中度分析 50</w:t>
      </w:r>
    </w:p>
    <w:p>
      <w:pPr>
        <w:spacing w:before="75" w:after="0"/>
      </w:pPr>
      <w:r>
        <w:rPr/>
        <w:t xml:space="preserve">一、市场集中度分析 50</w:t>
      </w:r>
    </w:p>
    <w:p>
      <w:pPr>
        <w:spacing w:before="75" w:after="0"/>
      </w:pPr>
      <w:r>
        <w:rPr/>
        <w:t xml:space="preserve">二、企业区域分布集中度 51</w:t>
      </w:r>
    </w:p>
    <w:p>
      <w:pPr>
        <w:spacing w:before="75" w:after="0"/>
      </w:pPr>
      <w:r>
        <w:rPr/>
        <w:t xml:space="preserve">三、行业市场消费区域集中度 52</w:t>
      </w:r>
    </w:p>
    <w:p>
      <w:pPr>
        <w:spacing w:before="75" w:after="0"/>
      </w:pPr>
      <w:r>
        <w:rPr/>
        <w:t xml:space="preserve">第三节 我国综合布线行业外资进入情况 52</w:t>
      </w:r>
    </w:p>
    <w:p>
      <w:pPr>
        <w:spacing w:before="75" w:after="0"/>
      </w:pPr>
      <w:r>
        <w:rPr/>
        <w:t xml:space="preserve">第四节 我国综合布线行业合作和并购情况 52</w:t>
      </w:r>
    </w:p>
    <w:p>
      <w:pPr>
        <w:spacing w:before="75" w:after="0"/>
      </w:pPr>
      <w:r>
        <w:rPr>
          <w:b w:val="1"/>
          <w:bCs w:val="1"/>
        </w:rPr>
        <w:t xml:space="preserve">第二部分 行业深度分析</w:t>
      </w:r>
    </w:p>
    <w:p>
      <w:pPr>
        <w:spacing w:before="75" w:after="0"/>
      </w:pPr>
      <w:r>
        <w:rPr>
          <w:b w:val="1"/>
          <w:bCs w:val="1"/>
        </w:rPr>
        <w:t xml:space="preserve">第四章 2021-2026年中国综合布线行业市场供需现状分析 56</w:t>
      </w:r>
    </w:p>
    <w:p>
      <w:pPr>
        <w:spacing w:before="75" w:after="0"/>
      </w:pPr>
      <w:r>
        <w:rPr/>
        <w:t xml:space="preserve">第一节 2021-2026年中国综合布线行业市场规模 56</w:t>
      </w:r>
    </w:p>
    <w:p>
      <w:pPr>
        <w:spacing w:before="75" w:after="0"/>
      </w:pPr>
      <w:r>
        <w:rPr/>
        <w:t xml:space="preserve">第二节 2021-2026年中国综合布线行业供求情况 57</w:t>
      </w:r>
    </w:p>
    <w:p>
      <w:pPr>
        <w:spacing w:before="75" w:after="0"/>
      </w:pPr>
      <w:r>
        <w:rPr/>
        <w:t xml:space="preserve">一、2021-2026年中国综合布线行业产量情况 57</w:t>
      </w:r>
    </w:p>
    <w:p>
      <w:pPr>
        <w:spacing w:before="75" w:after="0"/>
      </w:pPr>
      <w:r>
        <w:rPr/>
        <w:t xml:space="preserve">二、2021-2026年中国综合布线行业需求情况 58</w:t>
      </w:r>
    </w:p>
    <w:p>
      <w:pPr>
        <w:spacing w:before="75" w:after="0"/>
      </w:pPr>
      <w:r>
        <w:rPr/>
        <w:t xml:space="preserve">三、2021-2026年中国综合布线行业市场规模 58</w:t>
      </w:r>
    </w:p>
    <w:p>
      <w:pPr>
        <w:spacing w:before="75" w:after="0"/>
      </w:pPr>
      <w:r>
        <w:rPr/>
        <w:t xml:space="preserve">第三节 2026-2031年中国综合布线行业供求预测 59</w:t>
      </w:r>
    </w:p>
    <w:p>
      <w:pPr>
        <w:spacing w:before="75" w:after="0"/>
      </w:pPr>
      <w:r>
        <w:rPr/>
        <w:t xml:space="preserve">第四节 2026-2031年中国综合布线行业市场规模预测 60</w:t>
      </w:r>
    </w:p>
    <w:p>
      <w:pPr>
        <w:spacing w:before="75" w:after="0"/>
      </w:pPr>
      <w:r>
        <w:rPr>
          <w:b w:val="1"/>
          <w:bCs w:val="1"/>
        </w:rPr>
        <w:t xml:space="preserve">第五章 中国综合布线行业渠道分析 62</w:t>
      </w:r>
    </w:p>
    <w:p>
      <w:pPr>
        <w:spacing w:before="75" w:after="0"/>
      </w:pPr>
      <w:r>
        <w:rPr/>
        <w:t xml:space="preserve">第一节 2021-2026年中国综合布线行业需求地域分布结构 62</w:t>
      </w:r>
    </w:p>
    <w:p>
      <w:pPr>
        <w:spacing w:before="75" w:after="0"/>
      </w:pPr>
      <w:r>
        <w:rPr/>
        <w:t xml:space="preserve">第二节 2021-2026年中国综合布线区域市场规模分析 62</w:t>
      </w:r>
    </w:p>
    <w:p>
      <w:pPr>
        <w:spacing w:before="75" w:after="0"/>
      </w:pPr>
      <w:r>
        <w:rPr/>
        <w:t xml:space="preserve">一、东北地区市场规模分析 62</w:t>
      </w:r>
    </w:p>
    <w:p>
      <w:pPr>
        <w:spacing w:before="75" w:after="0"/>
      </w:pPr>
      <w:r>
        <w:rPr/>
        <w:t xml:space="preserve">二、华北地区市场规模分析 63</w:t>
      </w:r>
    </w:p>
    <w:p>
      <w:pPr>
        <w:spacing w:before="75" w:after="0"/>
      </w:pPr>
      <w:r>
        <w:rPr/>
        <w:t xml:space="preserve">三、华东地区市场规模分析 64</w:t>
      </w:r>
    </w:p>
    <w:p>
      <w:pPr>
        <w:spacing w:before="75" w:after="0"/>
      </w:pPr>
      <w:r>
        <w:rPr/>
        <w:t xml:space="preserve">四、华中地区市场规模分析 68</w:t>
      </w:r>
    </w:p>
    <w:p>
      <w:pPr>
        <w:spacing w:before="75" w:after="0"/>
      </w:pPr>
      <w:r>
        <w:rPr/>
        <w:t xml:space="preserve">五、华南地区市场规模分析 71</w:t>
      </w:r>
    </w:p>
    <w:p>
      <w:pPr>
        <w:spacing w:before="75" w:after="0"/>
      </w:pPr>
      <w:r>
        <w:rPr/>
        <w:t xml:space="preserve">六、西部地区市场规模分析 73</w:t>
      </w:r>
    </w:p>
    <w:p>
      <w:pPr>
        <w:spacing w:before="75" w:after="0"/>
      </w:pPr>
      <w:r>
        <w:rPr/>
        <w:t xml:space="preserve">第三节 2021-2026年中国综合布线行业经销模式 77</w:t>
      </w:r>
    </w:p>
    <w:p>
      <w:pPr>
        <w:spacing w:before="75" w:after="0"/>
      </w:pPr>
      <w:r>
        <w:rPr/>
        <w:t xml:space="preserve">第四节 2021-2026年中国综合布线行业渠道形式 78</w:t>
      </w:r>
    </w:p>
    <w:p>
      <w:pPr>
        <w:spacing w:before="75" w:after="0"/>
      </w:pPr>
      <w:r>
        <w:rPr/>
        <w:t xml:space="preserve">第五节 2021-2026年中国综合布线行业渠道格局 78</w:t>
      </w:r>
    </w:p>
    <w:p>
      <w:pPr>
        <w:spacing w:before="75" w:after="0"/>
      </w:pPr>
      <w:r>
        <w:rPr/>
        <w:t xml:space="preserve">第六节 2021-2026年中国综合布线行业渠道要素对比 79</w:t>
      </w:r>
    </w:p>
    <w:p>
      <w:pPr>
        <w:spacing w:before="75" w:after="0"/>
      </w:pPr>
      <w:r>
        <w:rPr>
          <w:b w:val="1"/>
          <w:bCs w:val="1"/>
        </w:rPr>
        <w:t xml:space="preserve">第六章 中国综合布线行业技术分析 81</w:t>
      </w:r>
    </w:p>
    <w:p>
      <w:pPr>
        <w:spacing w:before="75" w:after="0"/>
      </w:pPr>
      <w:r>
        <w:rPr/>
        <w:t xml:space="preserve">第一节 国内外综合布线行业技术发展现状 81</w:t>
      </w:r>
    </w:p>
    <w:p>
      <w:pPr>
        <w:spacing w:before="75" w:after="0"/>
      </w:pPr>
      <w:r>
        <w:rPr/>
        <w:t xml:space="preserve">第二节 综合布线产业技术竞争分析 82</w:t>
      </w:r>
    </w:p>
    <w:p>
      <w:pPr>
        <w:spacing w:before="75" w:after="0"/>
      </w:pPr>
      <w:r>
        <w:rPr/>
        <w:t xml:space="preserve">第三节 综合布线产业最新动态分析 85</w:t>
      </w:r>
    </w:p>
    <w:p>
      <w:pPr>
        <w:spacing w:before="75" w:after="0"/>
      </w:pPr>
      <w:r>
        <w:rPr/>
        <w:t xml:space="preserve">第四节 综合布线行业市场项目情况 90</w:t>
      </w:r>
    </w:p>
    <w:p>
      <w:pPr>
        <w:spacing w:before="75" w:after="0"/>
      </w:pPr>
      <w:r>
        <w:rPr/>
        <w:t xml:space="preserve">第五节 综合布线行业技术发展趋势 94</w:t>
      </w:r>
    </w:p>
    <w:p>
      <w:pPr>
        <w:spacing w:before="75" w:after="0"/>
      </w:pPr>
      <w:r>
        <w:rPr>
          <w:b w:val="1"/>
          <w:bCs w:val="1"/>
        </w:rPr>
        <w:t xml:space="preserve">第三部分 竞争格局分析</w:t>
      </w:r>
    </w:p>
    <w:p>
      <w:pPr>
        <w:spacing w:before="75" w:after="0"/>
      </w:pPr>
      <w:r>
        <w:rPr>
          <w:b w:val="1"/>
          <w:bCs w:val="1"/>
        </w:rPr>
        <w:t xml:space="preserve">第七章 2021-2026年中国综合布线行业重点企业分析 97</w:t>
      </w:r>
    </w:p>
    <w:p>
      <w:pPr>
        <w:spacing w:before="75" w:after="0"/>
      </w:pPr>
      <w:r>
        <w:rPr/>
        <w:t xml:space="preserve">第一节 同方股份有限公司 97</w:t>
      </w:r>
    </w:p>
    <w:p>
      <w:pPr>
        <w:spacing w:before="75" w:after="0"/>
      </w:pPr>
      <w:r>
        <w:rPr/>
        <w:t xml:space="preserve">一、企业概况 97</w:t>
      </w:r>
    </w:p>
    <w:p>
      <w:pPr>
        <w:spacing w:before="75" w:after="0"/>
      </w:pPr>
      <w:r>
        <w:rPr/>
        <w:t xml:space="preserve">二、企业主营业务及产品分析 101</w:t>
      </w:r>
    </w:p>
    <w:p>
      <w:pPr>
        <w:spacing w:before="75" w:after="0"/>
      </w:pPr>
      <w:r>
        <w:rPr/>
        <w:t xml:space="preserve">三、企业经营情况分析 102</w:t>
      </w:r>
    </w:p>
    <w:p>
      <w:pPr>
        <w:spacing w:before="75" w:after="0"/>
      </w:pPr>
      <w:r>
        <w:rPr/>
        <w:t xml:space="preserve">四、企业营销渠道和销售网络 104</w:t>
      </w:r>
    </w:p>
    <w:p>
      <w:pPr>
        <w:spacing w:before="75" w:after="0"/>
      </w:pPr>
      <w:r>
        <w:rPr/>
        <w:t xml:space="preserve">五、企业发展优势劣势分析 106</w:t>
      </w:r>
    </w:p>
    <w:p>
      <w:pPr>
        <w:spacing w:before="75" w:after="0"/>
      </w:pPr>
      <w:r>
        <w:rPr/>
        <w:t xml:space="preserve">六、企业最新发展动向分析 109</w:t>
      </w:r>
    </w:p>
    <w:p>
      <w:pPr>
        <w:spacing w:before="75" w:after="0"/>
      </w:pPr>
      <w:r>
        <w:rPr/>
        <w:t xml:space="preserve">第二节 宇洪科技 110</w:t>
      </w:r>
    </w:p>
    <w:p>
      <w:pPr>
        <w:spacing w:before="75" w:after="0"/>
      </w:pPr>
      <w:r>
        <w:rPr/>
        <w:t xml:space="preserve">一、企业概况 110</w:t>
      </w:r>
    </w:p>
    <w:p>
      <w:pPr>
        <w:spacing w:before="75" w:after="0"/>
      </w:pPr>
      <w:r>
        <w:rPr/>
        <w:t xml:space="preserve">二、企业主营业务及产品分析 112</w:t>
      </w:r>
    </w:p>
    <w:p>
      <w:pPr>
        <w:spacing w:before="75" w:after="0"/>
      </w:pPr>
      <w:r>
        <w:rPr/>
        <w:t xml:space="preserve">三、企业经营情况分析 113</w:t>
      </w:r>
    </w:p>
    <w:p>
      <w:pPr>
        <w:spacing w:before="75" w:after="0"/>
      </w:pPr>
      <w:r>
        <w:rPr/>
        <w:t xml:space="preserve">四、企业营销渠道和销售网络 115</w:t>
      </w:r>
    </w:p>
    <w:p>
      <w:pPr>
        <w:spacing w:before="75" w:after="0"/>
      </w:pPr>
      <w:r>
        <w:rPr/>
        <w:t xml:space="preserve">五、企业发展优势劣势分析 116</w:t>
      </w:r>
    </w:p>
    <w:p>
      <w:pPr>
        <w:spacing w:before="75" w:after="0"/>
      </w:pPr>
      <w:r>
        <w:rPr/>
        <w:t xml:space="preserve">六、企业最新发展动向分析 119</w:t>
      </w:r>
    </w:p>
    <w:p>
      <w:pPr>
        <w:spacing w:before="75" w:after="0"/>
      </w:pPr>
      <w:r>
        <w:rPr/>
        <w:t xml:space="preserve">第三节 南京普天天纪楼宇智能有限公司 122</w:t>
      </w:r>
    </w:p>
    <w:p>
      <w:pPr>
        <w:spacing w:before="75" w:after="0"/>
      </w:pPr>
      <w:r>
        <w:rPr/>
        <w:t xml:space="preserve">一、企业概况 122</w:t>
      </w:r>
    </w:p>
    <w:p>
      <w:pPr>
        <w:spacing w:before="75" w:after="0"/>
      </w:pPr>
      <w:r>
        <w:rPr/>
        <w:t xml:space="preserve">二、企业主营业务及产品分析 123</w:t>
      </w:r>
    </w:p>
    <w:p>
      <w:pPr>
        <w:spacing w:before="75" w:after="0"/>
      </w:pPr>
      <w:r>
        <w:rPr/>
        <w:t xml:space="preserve">三、企业经营情况分析 128</w:t>
      </w:r>
    </w:p>
    <w:p>
      <w:pPr>
        <w:spacing w:before="75" w:after="0"/>
      </w:pPr>
      <w:r>
        <w:rPr/>
        <w:t xml:space="preserve">四、企业营销渠道和销售网络 129</w:t>
      </w:r>
    </w:p>
    <w:p>
      <w:pPr>
        <w:spacing w:before="75" w:after="0"/>
      </w:pPr>
      <w:r>
        <w:rPr/>
        <w:t xml:space="preserve">五、企业发展优势劣势分析 129</w:t>
      </w:r>
    </w:p>
    <w:p>
      <w:pPr>
        <w:spacing w:before="75" w:after="0"/>
      </w:pPr>
      <w:r>
        <w:rPr/>
        <w:t xml:space="preserve">六、企业最新发展动向分析 129</w:t>
      </w:r>
    </w:p>
    <w:p>
      <w:pPr>
        <w:spacing w:before="75" w:after="0"/>
      </w:pPr>
      <w:r>
        <w:rPr/>
        <w:t xml:space="preserve">第四节 一舟股份 131</w:t>
      </w:r>
    </w:p>
    <w:p>
      <w:pPr>
        <w:spacing w:before="75" w:after="0"/>
      </w:pPr>
      <w:r>
        <w:rPr/>
        <w:t xml:space="preserve">一、企业概况 131</w:t>
      </w:r>
    </w:p>
    <w:p>
      <w:pPr>
        <w:spacing w:before="75" w:after="0"/>
      </w:pPr>
      <w:r>
        <w:rPr/>
        <w:t xml:space="preserve">二、企业主营业务及产品分析 132</w:t>
      </w:r>
    </w:p>
    <w:p>
      <w:pPr>
        <w:spacing w:before="75" w:after="0"/>
      </w:pPr>
      <w:r>
        <w:rPr/>
        <w:t xml:space="preserve">三、企业经营情况分析 133</w:t>
      </w:r>
    </w:p>
    <w:p>
      <w:pPr>
        <w:spacing w:before="75" w:after="0"/>
      </w:pPr>
      <w:r>
        <w:rPr/>
        <w:t xml:space="preserve">四、企业营销渠道和销售网络 135</w:t>
      </w:r>
    </w:p>
    <w:p>
      <w:pPr>
        <w:spacing w:before="75" w:after="0"/>
      </w:pPr>
      <w:r>
        <w:rPr/>
        <w:t xml:space="preserve">五、企业发展优势劣势分析 136</w:t>
      </w:r>
    </w:p>
    <w:p>
      <w:pPr>
        <w:spacing w:before="75" w:after="0"/>
      </w:pPr>
      <w:r>
        <w:rPr/>
        <w:t xml:space="preserve">六、企业最新发展动向分析 139</w:t>
      </w:r>
    </w:p>
    <w:p>
      <w:pPr>
        <w:spacing w:before="75" w:after="0"/>
      </w:pPr>
      <w:r>
        <w:rPr/>
        <w:t xml:space="preserve">第五节 上海天诚通信技术股份有限公司 140</w:t>
      </w:r>
    </w:p>
    <w:p>
      <w:pPr>
        <w:spacing w:before="75" w:after="0"/>
      </w:pPr>
      <w:r>
        <w:rPr/>
        <w:t xml:space="preserve">一、企业概况 140</w:t>
      </w:r>
    </w:p>
    <w:p>
      <w:pPr>
        <w:spacing w:before="75" w:after="0"/>
      </w:pPr>
      <w:r>
        <w:rPr/>
        <w:t xml:space="preserve">二、企业主营业务及产品分析 142</w:t>
      </w:r>
    </w:p>
    <w:p>
      <w:pPr>
        <w:spacing w:before="75" w:after="0"/>
      </w:pPr>
      <w:r>
        <w:rPr/>
        <w:t xml:space="preserve">三、企业经营情况分析 142</w:t>
      </w:r>
    </w:p>
    <w:p>
      <w:pPr>
        <w:spacing w:before="75" w:after="0"/>
      </w:pPr>
      <w:r>
        <w:rPr/>
        <w:t xml:space="preserve">四、企业营销渠道和销售网络 146</w:t>
      </w:r>
    </w:p>
    <w:p>
      <w:pPr>
        <w:spacing w:before="75" w:after="0"/>
      </w:pPr>
      <w:r>
        <w:rPr/>
        <w:t xml:space="preserve">五、企业发展优势劣势分析 147</w:t>
      </w:r>
    </w:p>
    <w:p>
      <w:pPr>
        <w:spacing w:before="75" w:after="0"/>
      </w:pPr>
      <w:r>
        <w:rPr/>
        <w:t xml:space="preserve">六、企业最新发展动向分析 150</w:t>
      </w:r>
    </w:p>
    <w:p>
      <w:pPr>
        <w:spacing w:before="75" w:after="0"/>
      </w:pPr>
      <w:r>
        <w:rPr>
          <w:b w:val="1"/>
          <w:bCs w:val="1"/>
        </w:rPr>
        <w:t xml:space="preserve">第八章 2021-2026年中国综合布线行业竞争情况分析 153</w:t>
      </w:r>
    </w:p>
    <w:p>
      <w:pPr>
        <w:spacing w:before="75" w:after="0"/>
      </w:pPr>
      <w:r>
        <w:rPr/>
        <w:t xml:space="preserve">第一节 中国综合布线行业经济指标分析 153</w:t>
      </w:r>
    </w:p>
    <w:p>
      <w:pPr>
        <w:spacing w:before="75" w:after="0"/>
      </w:pPr>
      <w:r>
        <w:rPr/>
        <w:t xml:space="preserve">一、赢利性 153</w:t>
      </w:r>
    </w:p>
    <w:p>
      <w:pPr>
        <w:spacing w:before="75" w:after="0"/>
      </w:pPr>
      <w:r>
        <w:rPr/>
        <w:t xml:space="preserve">二、附加值的提升空间 153</w:t>
      </w:r>
    </w:p>
    <w:p>
      <w:pPr>
        <w:spacing w:before="75" w:after="0"/>
      </w:pPr>
      <w:r>
        <w:rPr/>
        <w:t xml:space="preserve">三、进入壁垒/退出机制 154</w:t>
      </w:r>
    </w:p>
    <w:p>
      <w:pPr>
        <w:spacing w:before="75" w:after="0"/>
      </w:pPr>
      <w:r>
        <w:rPr/>
        <w:t xml:space="preserve">四、行业周期 157</w:t>
      </w:r>
    </w:p>
    <w:p>
      <w:pPr>
        <w:spacing w:before="75" w:after="0"/>
      </w:pPr>
      <w:r>
        <w:rPr/>
        <w:t xml:space="preserve">第二节 中国综合布线行业竞争结构分析 157</w:t>
      </w:r>
    </w:p>
    <w:p>
      <w:pPr>
        <w:spacing w:before="75" w:after="0"/>
      </w:pPr>
      <w:r>
        <w:rPr/>
        <w:t xml:space="preserve">一、现有企业间竞争 157</w:t>
      </w:r>
    </w:p>
    <w:p>
      <w:pPr>
        <w:spacing w:before="75" w:after="0"/>
      </w:pPr>
      <w:r>
        <w:rPr/>
        <w:t xml:space="preserve">二、潜在进入者分析 161</w:t>
      </w:r>
    </w:p>
    <w:p>
      <w:pPr>
        <w:spacing w:before="75" w:after="0"/>
      </w:pPr>
      <w:r>
        <w:rPr/>
        <w:t xml:space="preserve">三、替代品威胁分析 162</w:t>
      </w:r>
    </w:p>
    <w:p>
      <w:pPr>
        <w:spacing w:before="75" w:after="0"/>
      </w:pPr>
      <w:r>
        <w:rPr/>
        <w:t xml:space="preserve">四、供应商议价能力 162</w:t>
      </w:r>
    </w:p>
    <w:p>
      <w:pPr>
        <w:spacing w:before="75" w:after="0"/>
      </w:pPr>
      <w:r>
        <w:rPr/>
        <w:t xml:space="preserve">五、客户议价能力 163</w:t>
      </w:r>
    </w:p>
    <w:p>
      <w:pPr>
        <w:spacing w:before="75" w:after="0"/>
      </w:pPr>
      <w:r>
        <w:rPr/>
        <w:t xml:space="preserve">第三节 2026-2031年中国综合布线行业市场竞争策略展望分析 163</w:t>
      </w:r>
    </w:p>
    <w:p>
      <w:pPr>
        <w:spacing w:before="75" w:after="0"/>
      </w:pPr>
      <w:r>
        <w:rPr/>
        <w:t xml:space="preserve">一、2026-2031年中国综合布线行业市场竞争趋势分析 163</w:t>
      </w:r>
    </w:p>
    <w:p>
      <w:pPr>
        <w:spacing w:before="75" w:after="0"/>
      </w:pPr>
      <w:r>
        <w:rPr/>
        <w:t xml:space="preserve">二、2026-2031年中国综合布线行业市场竞争格局展望分析 164</w:t>
      </w:r>
    </w:p>
    <w:p>
      <w:pPr>
        <w:spacing w:before="75" w:after="0"/>
      </w:pPr>
      <w:r>
        <w:rPr/>
        <w:t xml:space="preserve">三、2026-2031年中国综合布线行业市场竞争策略分析 165</w:t>
      </w:r>
    </w:p>
    <w:p>
      <w:pPr>
        <w:spacing w:before="75" w:after="0"/>
      </w:pPr>
      <w:r>
        <w:rPr>
          <w:b w:val="1"/>
          <w:bCs w:val="1"/>
        </w:rPr>
        <w:t xml:space="preserve">第四部分 发展战略研究</w:t>
      </w:r>
    </w:p>
    <w:p>
      <w:pPr>
        <w:spacing w:before="75" w:after="0"/>
      </w:pPr>
      <w:r>
        <w:rPr>
          <w:b w:val="1"/>
          <w:bCs w:val="1"/>
        </w:rPr>
        <w:t xml:space="preserve">第九章 2026-2031年中国综合布线行业发展预测分析 174</w:t>
      </w:r>
    </w:p>
    <w:p>
      <w:pPr>
        <w:spacing w:before="75" w:after="0"/>
      </w:pPr>
      <w:r>
        <w:rPr/>
        <w:t xml:space="preserve">第一节 2026-2031年中国综合布线行业未来发展预测分析 174</w:t>
      </w:r>
    </w:p>
    <w:p>
      <w:pPr>
        <w:spacing w:before="75" w:after="0"/>
      </w:pPr>
      <w:r>
        <w:rPr/>
        <w:t xml:space="preserve">一、2021-2026年中国综合布线行业发展规模分析 174</w:t>
      </w:r>
    </w:p>
    <w:p>
      <w:pPr>
        <w:spacing w:before="75" w:after="0"/>
      </w:pPr>
      <w:r>
        <w:rPr/>
        <w:t xml:space="preserve">二、2026-2031年中国综合布线行业发展趋势分析 176</w:t>
      </w:r>
    </w:p>
    <w:p>
      <w:pPr>
        <w:spacing w:before="75" w:after="0"/>
      </w:pPr>
      <w:r>
        <w:rPr/>
        <w:t xml:space="preserve">第二节 2026-2031年中国综合布线产业产需预测 177</w:t>
      </w:r>
    </w:p>
    <w:p>
      <w:pPr>
        <w:spacing w:before="75" w:after="0"/>
      </w:pPr>
      <w:r>
        <w:rPr/>
        <w:t xml:space="preserve">一、综合布线行业市场产量预测 177</w:t>
      </w:r>
    </w:p>
    <w:p>
      <w:pPr>
        <w:spacing w:before="75" w:after="0"/>
      </w:pPr>
      <w:r>
        <w:rPr/>
        <w:t xml:space="preserve">二、综合布线行业市场需求预测 177</w:t>
      </w:r>
    </w:p>
    <w:p>
      <w:pPr>
        <w:spacing w:before="75" w:after="0"/>
      </w:pPr>
      <w:r>
        <w:rPr>
          <w:b w:val="1"/>
          <w:bCs w:val="1"/>
        </w:rPr>
        <w:t xml:space="preserve">第十章 2026-2031年中国综合布线行业投资风险与策略分析 179</w:t>
      </w:r>
    </w:p>
    <w:p>
      <w:pPr>
        <w:spacing w:before="75" w:after="0"/>
      </w:pPr>
      <w:r>
        <w:rPr/>
        <w:t xml:space="preserve">第一节 2026-2031年中国综合布线行业投资风险分析 179</w:t>
      </w:r>
    </w:p>
    <w:p>
      <w:pPr>
        <w:spacing w:before="75" w:after="0"/>
      </w:pPr>
      <w:r>
        <w:rPr/>
        <w:t xml:space="preserve">一、市场竞争风险 179</w:t>
      </w:r>
    </w:p>
    <w:p>
      <w:pPr>
        <w:spacing w:before="75" w:after="0"/>
      </w:pPr>
      <w:r>
        <w:rPr/>
        <w:t xml:space="preserve">二、原材料风险分析 179</w:t>
      </w:r>
    </w:p>
    <w:p>
      <w:pPr>
        <w:spacing w:before="75" w:after="0"/>
      </w:pPr>
      <w:r>
        <w:rPr/>
        <w:t xml:space="preserve">三、政策/体制风险分析 181</w:t>
      </w:r>
    </w:p>
    <w:p>
      <w:pPr>
        <w:spacing w:before="75" w:after="0"/>
      </w:pPr>
      <w:r>
        <w:rPr/>
        <w:t xml:space="preserve">四、进入/退出风险分析 182</w:t>
      </w:r>
    </w:p>
    <w:p>
      <w:pPr>
        <w:spacing w:before="75" w:after="0"/>
      </w:pPr>
      <w:r>
        <w:rPr/>
        <w:t xml:space="preserve">五、经营管理风险分析 182</w:t>
      </w:r>
    </w:p>
    <w:p>
      <w:pPr>
        <w:spacing w:before="75" w:after="0"/>
      </w:pPr>
      <w:r>
        <w:rPr/>
        <w:t xml:space="preserve">第二节 产品定位策略 188</w:t>
      </w:r>
    </w:p>
    <w:p>
      <w:pPr>
        <w:spacing w:before="75" w:after="0"/>
      </w:pPr>
      <w:r>
        <w:rPr/>
        <w:t xml:space="preserve">一、市场细分策略 188</w:t>
      </w:r>
    </w:p>
    <w:p>
      <w:pPr>
        <w:spacing w:before="75" w:after="0"/>
      </w:pPr>
      <w:r>
        <w:rPr/>
        <w:t xml:space="preserve">二、目标市场的选择 189</w:t>
      </w:r>
    </w:p>
    <w:p>
      <w:pPr>
        <w:spacing w:before="75" w:after="0"/>
      </w:pPr>
      <w:r>
        <w:rPr/>
        <w:t xml:space="preserve">第三节 产品开发策略 189</w:t>
      </w:r>
    </w:p>
    <w:p>
      <w:pPr>
        <w:spacing w:before="75" w:after="0"/>
      </w:pPr>
      <w:r>
        <w:rPr/>
        <w:t xml:space="preserve">一、销售模式分类 189</w:t>
      </w:r>
    </w:p>
    <w:p>
      <w:pPr>
        <w:spacing w:before="75" w:after="0"/>
      </w:pPr>
      <w:r>
        <w:rPr/>
        <w:t xml:space="preserve">二、市场投资建议 192</w:t>
      </w:r>
    </w:p>
    <w:p>
      <w:pPr>
        <w:spacing w:before="75" w:after="0"/>
      </w:pPr>
      <w:r>
        <w:rPr/>
        <w:t xml:space="preserve">第四节 品牌经营策略 192</w:t>
      </w:r>
    </w:p>
    <w:p>
      <w:pPr>
        <w:spacing w:before="75" w:after="0"/>
      </w:pPr>
      <w:r>
        <w:rPr/>
        <w:t xml:space="preserve">一、不同品牌经营模式 192</w:t>
      </w:r>
    </w:p>
    <w:p>
      <w:pPr>
        <w:spacing w:before="75" w:after="0"/>
      </w:pPr>
      <w:r>
        <w:rPr/>
        <w:t xml:space="preserve">二、如何切入开拓品牌 194</w:t>
      </w:r>
    </w:p>
    <w:p>
      <w:pPr>
        <w:spacing w:before="75" w:after="0"/>
      </w:pPr>
      <w:r>
        <w:rPr/>
        <w:t xml:space="preserve">第五节 服务策略 194</w:t>
      </w:r>
    </w:p>
    <w:p>
      <w:pPr>
        <w:spacing w:before="75" w:after="0"/>
      </w:pPr>
      <w:r>
        <w:rPr>
          <w:b w:val="1"/>
          <w:bCs w:val="1"/>
        </w:rPr>
        <w:t xml:space="preserve">第十一章 2026-2031年中国综合布线行业投资建议 196</w:t>
      </w:r>
    </w:p>
    <w:p>
      <w:pPr>
        <w:spacing w:before="75" w:after="0"/>
      </w:pPr>
      <w:r>
        <w:rPr/>
        <w:t xml:space="preserve">第一节 盈利模式建议 196</w:t>
      </w:r>
    </w:p>
    <w:p>
      <w:pPr>
        <w:spacing w:before="75" w:after="0"/>
      </w:pPr>
      <w:r>
        <w:rPr/>
        <w:t xml:space="preserve">第二节 资金投入规模建议 197</w:t>
      </w:r>
    </w:p>
    <w:p>
      <w:pPr>
        <w:spacing w:before="75" w:after="0"/>
      </w:pPr>
      <w:r>
        <w:rPr>
          <w:b w:val="1"/>
          <w:bCs w:val="1"/>
        </w:rPr>
        <w:t xml:space="preserve">图表目录</w:t>
      </w:r>
    </w:p>
    <w:p>
      <w:pPr>
        <w:spacing w:before="75" w:after="0"/>
      </w:pPr>
      <w:r>
        <w:rPr/>
        <w:t xml:space="preserve">图表：2021-2026年我国国内生产总值及其增长速度 6</w:t>
      </w:r>
    </w:p>
    <w:p>
      <w:pPr>
        <w:spacing w:before="75" w:after="0"/>
      </w:pPr>
      <w:r>
        <w:rPr/>
        <w:t xml:space="preserve">图表：2021-2026年三次产业增加值占国内生产总值比重 7</w:t>
      </w:r>
    </w:p>
    <w:p>
      <w:pPr>
        <w:spacing w:before="75" w:after="0"/>
      </w:pPr>
      <w:r>
        <w:rPr/>
        <w:t xml:space="preserve">图表：2021-2026年万元国内生产总值耗能降低率 7</w:t>
      </w:r>
    </w:p>
    <w:p>
      <w:pPr>
        <w:spacing w:before="75" w:after="0"/>
      </w:pPr>
      <w:r>
        <w:rPr/>
        <w:t xml:space="preserve">图表：2021-2026年全员劳动生产率 8</w:t>
      </w:r>
    </w:p>
    <w:p>
      <w:pPr>
        <w:spacing w:before="75" w:after="0"/>
      </w:pPr>
      <w:r>
        <w:rPr/>
        <w:t xml:space="preserve">图表：2021-2026年社会消费品零售总额 8</w:t>
      </w:r>
    </w:p>
    <w:p>
      <w:pPr>
        <w:spacing w:before="75" w:after="0"/>
      </w:pPr>
      <w:r>
        <w:rPr/>
        <w:t xml:space="preserve">图表：2021-2026年研究与实验发展(r&amp;d)经费支出及其增长速度 10</w:t>
      </w:r>
    </w:p>
    <w:p>
      <w:pPr>
        <w:spacing w:before="75" w:after="0"/>
      </w:pPr>
      <w:r>
        <w:rPr/>
        <w:t xml:space="preserve">图表：2021-2026年专利申请、授权和有效专利情况 11</w:t>
      </w:r>
    </w:p>
    <w:p>
      <w:pPr>
        <w:spacing w:before="75" w:after="0"/>
      </w:pPr>
      <w:r>
        <w:rPr/>
        <w:t xml:space="preserve">图表：2021-2026年gdp初步核算数据 12</w:t>
      </w:r>
    </w:p>
    <w:p>
      <w:pPr>
        <w:spacing w:before="75" w:after="0"/>
      </w:pPr>
      <w:r>
        <w:rPr/>
        <w:t xml:space="preserve">图表：全国房地产开发投资增速(%) 14</w:t>
      </w:r>
    </w:p>
    <w:p>
      <w:pPr>
        <w:spacing w:before="75" w:after="0"/>
      </w:pPr>
      <w:r>
        <w:rPr/>
        <w:t xml:space="preserve">图表：商品房销售面积及销售增速 15</w:t>
      </w:r>
    </w:p>
    <w:p>
      <w:pPr>
        <w:spacing w:before="75" w:after="0"/>
      </w:pPr>
      <w:r>
        <w:rPr/>
        <w:t xml:space="preserve">图表：2021-2026年全国居民人均可支配收入及其增长速度 17</w:t>
      </w:r>
    </w:p>
    <w:p>
      <w:pPr>
        <w:spacing w:before="75" w:after="0"/>
      </w:pPr>
      <w:r>
        <w:rPr/>
        <w:t xml:space="preserve">图表：2021-2026年全国居民人均消费支出及其构成 17</w:t>
      </w:r>
    </w:p>
    <w:p>
      <w:pPr>
        <w:spacing w:before="75" w:after="0"/>
      </w:pPr>
      <w:r>
        <w:rPr/>
        <w:t xml:space="preserve">图表：2021-2026年居民人均可支配收入平均数与中位 18</w:t>
      </w:r>
    </w:p>
    <w:p>
      <w:pPr>
        <w:spacing w:before="75" w:after="0"/>
      </w:pPr>
      <w:r>
        <w:rPr/>
        <w:t xml:space="preserve">图表：2021-2026年居民人均消费支出及构成 19</w:t>
      </w:r>
    </w:p>
    <w:p>
      <w:pPr>
        <w:spacing w:before="75" w:after="0"/>
      </w:pPr>
      <w:r>
        <w:rPr/>
        <w:t xml:space="preserve">图表：2021-2026年全国居民收支主要数据 20</w:t>
      </w:r>
    </w:p>
    <w:p>
      <w:pPr>
        <w:spacing w:before="75" w:after="0"/>
      </w:pPr>
      <w:r>
        <w:rPr/>
        <w:t xml:space="preserve">图表：2021-2026年普通本专科、中等职业教育及普通高中招生人数 28</w:t>
      </w:r>
    </w:p>
    <w:p>
      <w:pPr>
        <w:spacing w:before="75" w:after="0"/>
      </w:pPr>
      <w:r>
        <w:rPr/>
        <w:t xml:space="preserve">图表：2021-2026年国内游客人次及其增长速度 29</w:t>
      </w:r>
    </w:p>
    <w:p>
      <w:pPr>
        <w:spacing w:before="75" w:after="0"/>
      </w:pPr>
      <w:r>
        <w:rPr/>
        <w:t xml:space="preserve">图表：2021-2026年末卫生技术人员人数 30</w:t>
      </w:r>
    </w:p>
    <w:p>
      <w:pPr>
        <w:spacing w:before="75" w:after="0"/>
      </w:pPr>
      <w:r>
        <w:rPr/>
        <w:t xml:space="preserve">图表：中国综合布线品牌指数 51</w:t>
      </w:r>
    </w:p>
    <w:p>
      <w:pPr>
        <w:spacing w:before="75" w:after="0"/>
      </w:pPr>
      <w:r>
        <w:rPr/>
        <w:t xml:space="preserve">图表：企业区域分布集中度 51</w:t>
      </w:r>
    </w:p>
    <w:p>
      <w:pPr>
        <w:spacing w:before="75" w:after="0"/>
      </w:pPr>
      <w:r>
        <w:rPr/>
        <w:t xml:space="preserve">图表：综合布线行业市场消费区域集中度 52</w:t>
      </w:r>
    </w:p>
    <w:p>
      <w:pPr>
        <w:spacing w:before="75" w:after="0"/>
      </w:pPr>
      <w:r>
        <w:rPr/>
        <w:t xml:space="preserve">图表：2021-2026年综合布线行业市场规模(亿元) 56</w:t>
      </w:r>
    </w:p>
    <w:p>
      <w:pPr>
        <w:spacing w:before="75" w:after="0"/>
      </w:pPr>
      <w:r>
        <w:rPr/>
        <w:t xml:space="preserve">图表：2021-2026年综合布线行业生产规模(亿元) 57</w:t>
      </w:r>
    </w:p>
    <w:p>
      <w:pPr>
        <w:spacing w:before="75" w:after="0"/>
      </w:pPr>
      <w:r>
        <w:rPr/>
        <w:t xml:space="preserve">图表：2021-2026年综合布线行业需求规模 58</w:t>
      </w:r>
    </w:p>
    <w:p>
      <w:pPr>
        <w:spacing w:before="75" w:after="0"/>
      </w:pPr>
      <w:r>
        <w:rPr/>
        <w:t xml:space="preserve">图表：2021-2026年综合布线行业市场规模(亿元) 59</w:t>
      </w:r>
    </w:p>
    <w:p>
      <w:pPr>
        <w:spacing w:before="75" w:after="0"/>
      </w:pPr>
      <w:r>
        <w:rPr/>
        <w:t xml:space="preserve">图表：2026-2031年中国综合布线行业供求预测(亿元) 60</w:t>
      </w:r>
    </w:p>
    <w:p>
      <w:pPr>
        <w:spacing w:before="75" w:after="0"/>
      </w:pPr>
      <w:r>
        <w:rPr/>
        <w:t xml:space="preserve">图表：2026-2031年中国综合布线行业市场规模预测(亿元) 60</w:t>
      </w:r>
    </w:p>
    <w:p>
      <w:pPr>
        <w:spacing w:before="75" w:after="0"/>
      </w:pPr>
      <w:r>
        <w:rPr/>
        <w:t xml:space="preserve">图表：2021-2026年中国综合布线行业需求地域分布结构 62</w:t>
      </w:r>
    </w:p>
    <w:p>
      <w:pPr>
        <w:spacing w:before="75" w:after="0"/>
      </w:pPr>
      <w:r>
        <w:rPr/>
        <w:t xml:space="preserve">图表：2021-2026年东北地区市场规模 63</w:t>
      </w:r>
    </w:p>
    <w:p>
      <w:pPr>
        <w:spacing w:before="75" w:after="0"/>
      </w:pPr>
      <w:r>
        <w:rPr/>
        <w:t xml:space="preserve">图表：2021-2026年华北地区市场规模 63</w:t>
      </w:r>
    </w:p>
    <w:p>
      <w:pPr>
        <w:spacing w:before="75" w:after="0"/>
      </w:pPr>
      <w:r>
        <w:rPr/>
        <w:t xml:space="preserve">图表：2021-2026年华东地区市场规模 64</w:t>
      </w:r>
    </w:p>
    <w:p>
      <w:pPr>
        <w:spacing w:before="75" w:after="0"/>
      </w:pPr>
      <w:r>
        <w:rPr/>
        <w:t xml:space="preserve">图表：2021-2026年华中地区市场规模 68</w:t>
      </w:r>
    </w:p>
    <w:p>
      <w:pPr>
        <w:spacing w:before="75" w:after="0"/>
      </w:pPr>
      <w:r>
        <w:rPr/>
        <w:t xml:space="preserve">图表：2021-2026年华南地区市场规模 71</w:t>
      </w:r>
    </w:p>
    <w:p>
      <w:pPr>
        <w:spacing w:before="75" w:after="0"/>
      </w:pPr>
      <w:r>
        <w:rPr/>
        <w:t xml:space="preserve">图表：2021-2026年西部地区市场规模 73</w:t>
      </w:r>
    </w:p>
    <w:p>
      <w:pPr>
        <w:spacing w:before="75" w:after="0"/>
      </w:pPr>
      <w:r>
        <w:rPr/>
        <w:t xml:space="preserve">图表：综合布线行业专利技术情况 82</w:t>
      </w:r>
    </w:p>
    <w:p>
      <w:pPr>
        <w:spacing w:before="75" w:after="0"/>
      </w:pPr>
      <w:r>
        <w:rPr/>
        <w:t xml:space="preserve">图表：可视化综合布线管理系统 85</w:t>
      </w:r>
    </w:p>
    <w:p>
      <w:pPr>
        <w:spacing w:before="75" w:after="0"/>
      </w:pPr>
      <w:r>
        <w:rPr/>
        <w:t xml:space="preserve">图表：“小汤山”建设模式图例1 88</w:t>
      </w:r>
    </w:p>
    <w:p>
      <w:pPr>
        <w:spacing w:before="75" w:after="0"/>
      </w:pPr>
      <w:r>
        <w:rPr/>
        <w:t xml:space="preserve">图表：“小汤山”建设模式图例2 89</w:t>
      </w:r>
    </w:p>
    <w:p>
      <w:pPr>
        <w:spacing w:before="75" w:after="0"/>
      </w:pPr>
      <w:r>
        <w:rPr/>
        <w:t xml:space="preserve">图表：同方股份有限公司产学研用一体化平台 98</w:t>
      </w:r>
    </w:p>
    <w:p>
      <w:pPr>
        <w:spacing w:before="75" w:after="0"/>
      </w:pPr>
      <w:r>
        <w:rPr/>
        <w:t xml:space="preserve">图表：清华同方主要产品 102</w:t>
      </w:r>
    </w:p>
    <w:p>
      <w:pPr>
        <w:spacing w:before="75" w:after="0"/>
      </w:pPr>
      <w:r>
        <w:rPr/>
        <w:t xml:space="preserve">图表：2021-2026年同方主营业务经营情况(分行业) 103</w:t>
      </w:r>
    </w:p>
    <w:p>
      <w:pPr>
        <w:spacing w:before="75" w:after="0"/>
      </w:pPr>
      <w:r>
        <w:rPr/>
        <w:t xml:space="preserve">图表：2021-2026年同方主营业务经营情况(分地区) 104</w:t>
      </w:r>
    </w:p>
    <w:p>
      <w:pPr>
        <w:spacing w:before="75" w:after="0"/>
      </w:pPr>
      <w:r>
        <w:rPr/>
        <w:t xml:space="preserve">图表：同方股份有限公司经营模式 104</w:t>
      </w:r>
    </w:p>
    <w:p>
      <w:pPr>
        <w:spacing w:before="75" w:after="0"/>
      </w:pPr>
      <w:r>
        <w:rPr/>
        <w:t xml:space="preserve">图表：同方股份有限公司渠道网络分布 105</w:t>
      </w:r>
    </w:p>
    <w:p>
      <w:pPr>
        <w:spacing w:before="75" w:after="0"/>
      </w:pPr>
      <w:r>
        <w:rPr/>
        <w:t xml:space="preserve">图表：宇洪科技普通股前十名股东情况 111</w:t>
      </w:r>
    </w:p>
    <w:p>
      <w:pPr>
        <w:spacing w:before="75" w:after="0"/>
      </w:pPr>
      <w:r>
        <w:rPr/>
        <w:t xml:space="preserve">图表：2021-2026年宇洪科技不同产品销售情况 113</w:t>
      </w:r>
    </w:p>
    <w:p>
      <w:pPr>
        <w:spacing w:before="75" w:after="0"/>
      </w:pPr>
      <w:r>
        <w:rPr/>
        <w:t xml:space="preserve">图表：2021-2026年宇洪科技经营情况 113</w:t>
      </w:r>
    </w:p>
    <w:p>
      <w:pPr>
        <w:spacing w:before="75" w:after="0"/>
      </w:pPr>
      <w:r>
        <w:rPr/>
        <w:t xml:space="preserve">图表：智能布线系统产品 123</w:t>
      </w:r>
    </w:p>
    <w:p>
      <w:pPr>
        <w:spacing w:before="75" w:after="0"/>
      </w:pPr>
      <w:r>
        <w:rPr/>
        <w:t xml:space="preserve">图表：smartel主机规格 124</w:t>
      </w:r>
    </w:p>
    <w:p>
      <w:pPr>
        <w:spacing w:before="75" w:after="0"/>
      </w:pPr>
      <w:r>
        <w:rPr/>
        <w:t xml:space="preserve">图表：铜缆布线系统产品 124</w:t>
      </w:r>
    </w:p>
    <w:p>
      <w:pPr>
        <w:spacing w:before="75" w:after="0"/>
      </w:pPr>
      <w:r>
        <w:rPr/>
        <w:t xml:space="preserve">图表：数据中心系统产品 125</w:t>
      </w:r>
    </w:p>
    <w:p>
      <w:pPr>
        <w:spacing w:before="75" w:after="0"/>
      </w:pPr>
      <w:r>
        <w:rPr/>
        <w:t xml:space="preserve">图表：家居布线系统产品 127</w:t>
      </w:r>
    </w:p>
    <w:p>
      <w:pPr>
        <w:spacing w:before="75" w:after="0"/>
      </w:pPr>
      <w:r>
        <w:rPr/>
        <w:t xml:space="preserve">图表：ftth型光纤到户布线箱系列产品 128</w:t>
      </w:r>
    </w:p>
    <w:p>
      <w:pPr>
        <w:spacing w:before="75" w:after="0"/>
      </w:pPr>
      <w:r>
        <w:rPr/>
        <w:t xml:space="preserve">图表：南京普天天纪楼宇智能有限公司经营情况 128</w:t>
      </w:r>
    </w:p>
    <w:p>
      <w:pPr>
        <w:spacing w:before="75" w:after="0"/>
      </w:pPr>
      <w:r>
        <w:rPr/>
        <w:t xml:space="preserve">图表：一舟股份综合布线产品 133</w:t>
      </w:r>
    </w:p>
    <w:p>
      <w:pPr>
        <w:spacing w:before="75" w:after="0"/>
      </w:pPr>
      <w:r>
        <w:rPr/>
        <w:t xml:space="preserve">图表：一舟布局全球-欧洲区 136</w:t>
      </w:r>
    </w:p>
    <w:p>
      <w:pPr>
        <w:spacing w:before="75" w:after="0"/>
      </w:pPr>
      <w:r>
        <w:rPr/>
        <w:t xml:space="preserve">图表：一舟布局全球-美洲区 136</w:t>
      </w:r>
    </w:p>
    <w:p>
      <w:pPr>
        <w:spacing w:before="75" w:after="0"/>
      </w:pPr>
      <w:r>
        <w:rPr/>
        <w:t xml:space="preserve">图表：一舟股份交通系统综合布线架构 137</w:t>
      </w:r>
    </w:p>
    <w:p>
      <w:pPr>
        <w:spacing w:before="75" w:after="0"/>
      </w:pPr>
      <w:r>
        <w:rPr/>
        <w:t xml:space="preserve">图表：政府机构综合布线 139</w:t>
      </w:r>
    </w:p>
    <w:p>
      <w:pPr>
        <w:spacing w:before="75" w:after="0"/>
      </w:pPr>
      <w:r>
        <w:rPr/>
        <w:t xml:space="preserve">图表：天诚智能集团成员企业 141</w:t>
      </w:r>
    </w:p>
    <w:p>
      <w:pPr>
        <w:spacing w:before="75" w:after="0"/>
      </w:pPr>
      <w:r>
        <w:rPr/>
        <w:t xml:space="preserve">图表：2021-2026年上海天诚通信技术股份有限公司不同业务收入情况 142</w:t>
      </w:r>
    </w:p>
    <w:p>
      <w:pPr>
        <w:spacing w:before="75" w:after="0"/>
      </w:pPr>
      <w:r>
        <w:rPr/>
        <w:t xml:space="preserve">图表：2021-2026年上海天诚通信技术股份有限公司经营情况(元) 143</w:t>
      </w:r>
    </w:p>
    <w:p>
      <w:pPr>
        <w:spacing w:before="75" w:after="0"/>
      </w:pPr>
      <w:r>
        <w:rPr/>
        <w:t xml:space="preserve">图表：2021-2026年综合布线行业毛利率 153</w:t>
      </w:r>
    </w:p>
    <w:p>
      <w:pPr>
        <w:spacing w:before="75" w:after="0"/>
      </w:pPr>
      <w:r>
        <w:rPr/>
        <w:t xml:space="preserve">图表：2026-2031年综合布线行业市场生产规模预测(亿元) 177</w:t>
      </w:r>
    </w:p>
    <w:p>
      <w:pPr>
        <w:spacing w:before="75" w:after="0"/>
      </w:pPr>
      <w:r>
        <w:rPr/>
        <w:t xml:space="preserve">图表：2026-2031年综合布线行业需求规模预测(亿元) 178</w:t>
      </w:r>
    </w:p>
    <w:p>
      <w:pPr>
        <w:spacing w:before="75" w:after="0"/>
      </w:pPr>
      <w:r>
        <w:rPr/>
        <w:t xml:space="preserve">图表：线缆行业经营风险评定 180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中国综合布线行业全景调研与投资战略研究咨询报告(2026-2031版)</dc:title>
  <dc:description>中国综合布线行业全景调研与投资战略研究咨询报告(2026-2031版)</dc:description>
  <dc:subject>中国综合布线行业全景调研与投资战略研究咨询报告(2026-2031版)</dc:subject>
  <cp:keywords>研究报告</cp:keywords>
  <cp:category>研究报告</cp:category>
  <cp:lastModifiedBy>北京中道泰和信息咨询有限公司</cp:lastModifiedBy>
  <dcterms:created xsi:type="dcterms:W3CDTF">2026-03-31T13:40:51+08:00</dcterms:created>
  <dcterms:modified xsi:type="dcterms:W3CDTF">2026-03-31T13:40:51+08:00</dcterms:modified>
</cp:coreProperties>
</file>

<file path=docProps/custom.xml><?xml version="1.0" encoding="utf-8"?>
<Properties xmlns="http://schemas.openxmlformats.org/officeDocument/2006/custom-properties" xmlns:vt="http://schemas.openxmlformats.org/officeDocument/2006/docPropsVTypes"/>
</file>